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00665E" w:rsidRPr="003613C6" w:rsidRDefault="00C92B4E" w:rsidP="0000665E">
      <w:pPr>
        <w:jc w:val="center"/>
        <w:rPr>
          <w:rFonts w:asciiTheme="minorHAnsi" w:hAnsiTheme="minorHAnsi" w:cstheme="minorHAnsi"/>
          <w:b/>
          <w:bCs/>
          <w:color w:val="000000" w:themeColor="text1"/>
        </w:rPr>
      </w:pPr>
      <w:r>
        <w:rPr>
          <w:rFonts w:asciiTheme="minorHAnsi" w:hAnsiTheme="minorHAnsi" w:cstheme="minorHAnsi"/>
          <w:b/>
          <w:bCs/>
          <w:color w:val="000000" w:themeColor="text1"/>
        </w:rPr>
        <w:t>İNSAN HAKLARI</w:t>
      </w:r>
      <w:r w:rsidR="00A64322" w:rsidRPr="003613C6">
        <w:rPr>
          <w:rFonts w:asciiTheme="minorHAnsi" w:hAnsiTheme="minorHAnsi" w:cstheme="minorHAnsi"/>
          <w:b/>
          <w:bCs/>
          <w:color w:val="000000" w:themeColor="text1"/>
        </w:rPr>
        <w:t xml:space="preserve"> POLİTİKASI</w:t>
      </w:r>
    </w:p>
    <w:p w:rsidR="00AC4400" w:rsidRPr="003613C6" w:rsidRDefault="00AC4400" w:rsidP="0000665E">
      <w:pPr>
        <w:jc w:val="center"/>
        <w:rPr>
          <w:rFonts w:asciiTheme="minorHAnsi" w:hAnsiTheme="minorHAnsi" w:cstheme="minorHAnsi"/>
          <w:b/>
          <w:bCs/>
          <w:color w:val="000000" w:themeColor="text1"/>
        </w:rPr>
      </w:pPr>
      <w:r w:rsidRPr="003613C6">
        <w:rPr>
          <w:rFonts w:asciiTheme="minorHAnsi" w:hAnsiTheme="minorHAnsi" w:cstheme="minorHAnsi"/>
          <w:b/>
          <w:bCs/>
          <w:color w:val="000000" w:themeColor="text1"/>
        </w:rPr>
        <w:t>(Son Güncelleme: 2</w:t>
      </w:r>
      <w:r w:rsidR="00C92B4E">
        <w:rPr>
          <w:rFonts w:asciiTheme="minorHAnsi" w:hAnsiTheme="minorHAnsi" w:cstheme="minorHAnsi"/>
          <w:b/>
          <w:bCs/>
          <w:color w:val="000000" w:themeColor="text1"/>
        </w:rPr>
        <w:t>7</w:t>
      </w:r>
      <w:r w:rsidRPr="003613C6">
        <w:rPr>
          <w:rFonts w:asciiTheme="minorHAnsi" w:hAnsiTheme="minorHAnsi" w:cstheme="minorHAnsi"/>
          <w:b/>
          <w:bCs/>
          <w:color w:val="000000" w:themeColor="text1"/>
        </w:rPr>
        <w:t>.10.2025)</w:t>
      </w:r>
    </w:p>
    <w:p w:rsidR="0000665E" w:rsidRPr="003613C6" w:rsidRDefault="0000665E" w:rsidP="0000665E">
      <w:pPr>
        <w:jc w:val="center"/>
        <w:rPr>
          <w:rFonts w:asciiTheme="minorHAnsi" w:hAnsiTheme="minorHAnsi" w:cstheme="minorHAnsi"/>
          <w:b/>
          <w:bCs/>
          <w:color w:val="000000" w:themeColor="text1"/>
        </w:rPr>
      </w:pPr>
    </w:p>
    <w:p w:rsidR="00492B5B" w:rsidRPr="00163351" w:rsidRDefault="00A64322" w:rsidP="00492B5B">
      <w:pPr>
        <w:pStyle w:val="AralkYok"/>
        <w:numPr>
          <w:ilvl w:val="0"/>
          <w:numId w:val="39"/>
        </w:numPr>
        <w:tabs>
          <w:tab w:val="left" w:pos="426"/>
        </w:tabs>
        <w:ind w:left="0" w:firstLine="0"/>
        <w:rPr>
          <w:rFonts w:asciiTheme="minorHAnsi" w:hAnsiTheme="minorHAnsi" w:cstheme="minorHAnsi"/>
          <w:b/>
          <w:bCs/>
          <w:u w:val="single"/>
        </w:rPr>
      </w:pPr>
      <w:r w:rsidRPr="00163351">
        <w:rPr>
          <w:rFonts w:asciiTheme="minorHAnsi" w:hAnsiTheme="minorHAnsi" w:cstheme="minorHAnsi"/>
          <w:b/>
          <w:bCs/>
          <w:u w:val="single"/>
        </w:rPr>
        <w:t>GİRİŞ</w:t>
      </w:r>
    </w:p>
    <w:p w:rsidR="00587C04" w:rsidRPr="00A37988" w:rsidRDefault="00163351" w:rsidP="008A1D6C">
      <w:pPr>
        <w:pStyle w:val="NormalWeb"/>
        <w:jc w:val="both"/>
        <w:rPr>
          <w:rFonts w:asciiTheme="minorHAnsi" w:hAnsiTheme="minorHAnsi" w:cstheme="minorHAnsi"/>
          <w:b/>
          <w:bCs/>
        </w:rPr>
      </w:pPr>
      <w:proofErr w:type="spellStart"/>
      <w:r w:rsidRPr="00163351">
        <w:rPr>
          <w:rFonts w:asciiTheme="minorHAnsi" w:hAnsiTheme="minorHAnsi" w:cstheme="minorHAnsi"/>
          <w:b/>
          <w:bCs/>
        </w:rPr>
        <w:t>NoblePath</w:t>
      </w:r>
      <w:proofErr w:type="spellEnd"/>
      <w:r w:rsidRPr="00163351">
        <w:rPr>
          <w:rFonts w:asciiTheme="minorHAnsi" w:hAnsiTheme="minorHAnsi" w:cstheme="minorHAnsi"/>
          <w:b/>
          <w:bCs/>
        </w:rPr>
        <w:t xml:space="preserve"> CRO Klinik Araştırma Eğitim ve Danışmanlık Limited Şirketi</w:t>
      </w:r>
      <w:r w:rsidRPr="00163351">
        <w:rPr>
          <w:rFonts w:asciiTheme="minorHAnsi" w:hAnsiTheme="minorHAnsi" w:cstheme="minorHAnsi"/>
        </w:rPr>
        <w:t xml:space="preserve"> (Şirket), klinik araştırmalar alanında faaliyet gösteren ve uluslararası iş birlikleriyle çalışmalarını sürdüren sözleşmeli araştırma kuruluşudur. </w:t>
      </w:r>
      <w:r w:rsidR="00587C04" w:rsidRPr="00A37988">
        <w:rPr>
          <w:rFonts w:asciiTheme="minorHAnsi" w:hAnsiTheme="minorHAnsi" w:cstheme="minorHAnsi"/>
          <w:b/>
          <w:bCs/>
        </w:rPr>
        <w:t>Bizler</w:t>
      </w:r>
      <w:r w:rsidR="00587C04" w:rsidRPr="00A37988">
        <w:rPr>
          <w:rFonts w:asciiTheme="minorHAnsi" w:hAnsiTheme="minorHAnsi" w:cstheme="minorHAnsi"/>
        </w:rPr>
        <w:t xml:space="preserve">, </w:t>
      </w:r>
      <w:r w:rsidR="00587C04" w:rsidRPr="00A37988">
        <w:rPr>
          <w:rStyle w:val="Gl"/>
          <w:rFonts w:asciiTheme="minorHAnsi" w:eastAsiaTheme="majorEastAsia" w:hAnsiTheme="minorHAnsi" w:cstheme="minorHAnsi"/>
        </w:rPr>
        <w:t>insan haklarına duyulan saygıyı ve insan onurunun korunmasını yalnızca bir ilke değil, varlık nedenimiz</w:t>
      </w:r>
      <w:r w:rsidR="00587C04" w:rsidRPr="00A37988">
        <w:rPr>
          <w:rFonts w:asciiTheme="minorHAnsi" w:hAnsiTheme="minorHAnsi" w:cstheme="minorHAnsi"/>
        </w:rPr>
        <w:t xml:space="preserve"> </w:t>
      </w:r>
      <w:r w:rsidR="00587C04" w:rsidRPr="00A37988">
        <w:rPr>
          <w:rFonts w:asciiTheme="minorHAnsi" w:hAnsiTheme="minorHAnsi" w:cstheme="minorHAnsi"/>
          <w:b/>
          <w:bCs/>
        </w:rPr>
        <w:t>olarak kabul ederiz.</w:t>
      </w:r>
    </w:p>
    <w:p w:rsidR="00587C04" w:rsidRDefault="00587C04" w:rsidP="008A1D6C">
      <w:pPr>
        <w:pStyle w:val="NormalWeb"/>
        <w:jc w:val="both"/>
        <w:rPr>
          <w:rFonts w:asciiTheme="minorHAnsi" w:hAnsiTheme="minorHAnsi" w:cstheme="minorHAnsi"/>
        </w:rPr>
      </w:pPr>
      <w:r w:rsidRPr="00163351">
        <w:rPr>
          <w:rFonts w:asciiTheme="minorHAnsi" w:hAnsiTheme="minorHAnsi" w:cstheme="minorHAnsi"/>
        </w:rPr>
        <w:t>Klinik araştırmalar, insan yaşamına doğrudan dokunan, yüksek düzeyde etik duyarlılık ve titizlik gerektiren süreçlerdir.</w:t>
      </w:r>
      <w:r w:rsidRPr="00163351">
        <w:rPr>
          <w:rFonts w:asciiTheme="minorHAnsi" w:hAnsiTheme="minorHAnsi" w:cstheme="minorHAnsi"/>
        </w:rPr>
        <w:t xml:space="preserve"> </w:t>
      </w:r>
      <w:r w:rsidR="00163351" w:rsidRPr="00163351">
        <w:rPr>
          <w:rFonts w:asciiTheme="minorHAnsi" w:hAnsiTheme="minorHAnsi" w:cstheme="minorHAnsi"/>
        </w:rPr>
        <w:t xml:space="preserve">Bu nedenle </w:t>
      </w:r>
      <w:proofErr w:type="spellStart"/>
      <w:r w:rsidR="00163351" w:rsidRPr="00163351">
        <w:rPr>
          <w:rFonts w:asciiTheme="minorHAnsi" w:hAnsiTheme="minorHAnsi" w:cstheme="minorHAnsi"/>
          <w:b/>
          <w:bCs/>
        </w:rPr>
        <w:t>NoblePath</w:t>
      </w:r>
      <w:proofErr w:type="spellEnd"/>
      <w:r w:rsidR="00163351" w:rsidRPr="00163351">
        <w:rPr>
          <w:rFonts w:asciiTheme="minorHAnsi" w:hAnsiTheme="minorHAnsi" w:cstheme="minorHAnsi"/>
          <w:b/>
          <w:bCs/>
        </w:rPr>
        <w:t xml:space="preserve"> CRO çalışanları</w:t>
      </w:r>
      <w:r w:rsidR="00163351" w:rsidRPr="00163351">
        <w:rPr>
          <w:rFonts w:asciiTheme="minorHAnsi" w:hAnsiTheme="minorHAnsi" w:cstheme="minorHAnsi"/>
        </w:rPr>
        <w:t xml:space="preserve">, yalnızca araştırma süreçlerini yürüten kişiler değil; bu süreçlerin ardındaki </w:t>
      </w:r>
      <w:r w:rsidR="00163351" w:rsidRPr="00163351">
        <w:rPr>
          <w:rFonts w:asciiTheme="minorHAnsi" w:hAnsiTheme="minorHAnsi" w:cstheme="minorHAnsi"/>
          <w:b/>
          <w:bCs/>
        </w:rPr>
        <w:t>insan onurunu koruma sorumluluğunu</w:t>
      </w:r>
      <w:r w:rsidR="00163351" w:rsidRPr="00163351">
        <w:rPr>
          <w:rFonts w:asciiTheme="minorHAnsi" w:hAnsiTheme="minorHAnsi" w:cstheme="minorHAnsi"/>
        </w:rPr>
        <w:t xml:space="preserve"> taşıyan bireylerdir.</w:t>
      </w:r>
    </w:p>
    <w:p w:rsidR="00163351" w:rsidRPr="00163351" w:rsidRDefault="00163351" w:rsidP="008A1D6C">
      <w:pPr>
        <w:pStyle w:val="NormalWeb"/>
        <w:jc w:val="both"/>
        <w:rPr>
          <w:rStyle w:val="Gl"/>
          <w:rFonts w:asciiTheme="minorHAnsi" w:eastAsiaTheme="majorEastAsia" w:hAnsiTheme="minorHAnsi" w:cstheme="minorHAnsi"/>
        </w:rPr>
      </w:pPr>
      <w:r w:rsidRPr="00163351">
        <w:rPr>
          <w:rFonts w:asciiTheme="minorHAnsi" w:hAnsiTheme="minorHAnsi" w:cstheme="minorHAnsi"/>
        </w:rPr>
        <w:t>Şirketimiz; iş yapış şeklinden araştırma süreçlerine, çalışan ilişkilerinden tedarik zinciri</w:t>
      </w:r>
      <w:r w:rsidRPr="00163351">
        <w:rPr>
          <w:rFonts w:asciiTheme="minorHAnsi" w:hAnsiTheme="minorHAnsi" w:cstheme="minorHAnsi"/>
        </w:rPr>
        <w:t xml:space="preserve">ne </w:t>
      </w:r>
      <w:r w:rsidRPr="00163351">
        <w:rPr>
          <w:rFonts w:asciiTheme="minorHAnsi" w:hAnsiTheme="minorHAnsi" w:cstheme="minorHAnsi"/>
        </w:rPr>
        <w:t xml:space="preserve">kadar tüm aşamalarda </w:t>
      </w:r>
      <w:r w:rsidRPr="00163351">
        <w:rPr>
          <w:rFonts w:asciiTheme="minorHAnsi" w:hAnsiTheme="minorHAnsi" w:cstheme="minorHAnsi"/>
          <w:b/>
          <w:bCs/>
        </w:rPr>
        <w:t>insan haklarını gözetmeyi ve korumayı</w:t>
      </w:r>
      <w:r w:rsidRPr="00163351">
        <w:rPr>
          <w:rFonts w:asciiTheme="minorHAnsi" w:hAnsiTheme="minorHAnsi" w:cstheme="minorHAnsi"/>
        </w:rPr>
        <w:t xml:space="preserve"> temel sorumluluğu olarak görür.</w:t>
      </w:r>
      <w:r w:rsidRPr="00163351">
        <w:rPr>
          <w:rStyle w:val="Gl"/>
          <w:rFonts w:asciiTheme="minorHAnsi" w:eastAsiaTheme="majorEastAsia" w:hAnsiTheme="minorHAnsi" w:cstheme="minorHAnsi"/>
        </w:rPr>
        <w:t xml:space="preserve"> </w:t>
      </w:r>
      <w:proofErr w:type="spellStart"/>
      <w:r w:rsidRPr="00163351">
        <w:rPr>
          <w:rFonts w:asciiTheme="minorHAnsi" w:hAnsiTheme="minorHAnsi" w:cstheme="minorHAnsi"/>
        </w:rPr>
        <w:t>NoblePath</w:t>
      </w:r>
      <w:proofErr w:type="spellEnd"/>
      <w:r w:rsidRPr="00163351">
        <w:rPr>
          <w:rFonts w:asciiTheme="minorHAnsi" w:hAnsiTheme="minorHAnsi" w:cstheme="minorHAnsi"/>
        </w:rPr>
        <w:t xml:space="preserve"> </w:t>
      </w:r>
      <w:proofErr w:type="spellStart"/>
      <w:r w:rsidRPr="00163351">
        <w:rPr>
          <w:rFonts w:asciiTheme="minorHAnsi" w:hAnsiTheme="minorHAnsi" w:cstheme="minorHAnsi"/>
        </w:rPr>
        <w:t>CRO’da</w:t>
      </w:r>
      <w:proofErr w:type="spellEnd"/>
      <w:r w:rsidRPr="00163351">
        <w:rPr>
          <w:rFonts w:asciiTheme="minorHAnsi" w:hAnsiTheme="minorHAnsi" w:cstheme="minorHAnsi"/>
        </w:rPr>
        <w:t xml:space="preserve"> “insan haklarına saygı”, sadece bir politika başlığı değil; </w:t>
      </w:r>
      <w:r w:rsidRPr="00163351">
        <w:rPr>
          <w:rStyle w:val="Gl"/>
          <w:rFonts w:asciiTheme="minorHAnsi" w:eastAsiaTheme="majorEastAsia" w:hAnsiTheme="minorHAnsi" w:cstheme="minorHAnsi"/>
          <w:b w:val="0"/>
          <w:bCs w:val="0"/>
        </w:rPr>
        <w:t>karar alma biçimlerimizi, iletişim tarzımızı ve çalışma kültürümüzü belirleyen temel değerdir</w:t>
      </w:r>
      <w:r w:rsidRPr="00163351">
        <w:rPr>
          <w:rStyle w:val="Gl"/>
          <w:rFonts w:asciiTheme="minorHAnsi" w:eastAsiaTheme="majorEastAsia" w:hAnsiTheme="minorHAnsi" w:cstheme="minorHAnsi"/>
        </w:rPr>
        <w:t>.</w:t>
      </w:r>
    </w:p>
    <w:p w:rsidR="00163351" w:rsidRDefault="00163351" w:rsidP="008A1D6C">
      <w:pPr>
        <w:pStyle w:val="NormalWeb"/>
        <w:jc w:val="both"/>
        <w:rPr>
          <w:rFonts w:asciiTheme="minorHAnsi" w:hAnsiTheme="minorHAnsi" w:cstheme="minorHAnsi"/>
        </w:rPr>
      </w:pPr>
      <w:r w:rsidRPr="00163351">
        <w:rPr>
          <w:rFonts w:asciiTheme="minorHAnsi" w:hAnsiTheme="minorHAnsi" w:cstheme="minorHAnsi"/>
        </w:rPr>
        <w:t>Şirketimizin her bir</w:t>
      </w:r>
      <w:r w:rsidRPr="00163351">
        <w:rPr>
          <w:rFonts w:asciiTheme="minorHAnsi" w:hAnsiTheme="minorHAnsi" w:cstheme="minorHAnsi"/>
        </w:rPr>
        <w:t xml:space="preserve"> </w:t>
      </w:r>
      <w:r w:rsidRPr="00D21250">
        <w:rPr>
          <w:rFonts w:asciiTheme="minorHAnsi" w:hAnsiTheme="minorHAnsi" w:cstheme="minorHAnsi"/>
          <w:b/>
          <w:bCs/>
        </w:rPr>
        <w:t>çalışan</w:t>
      </w:r>
      <w:r w:rsidRPr="00D21250">
        <w:rPr>
          <w:rFonts w:asciiTheme="minorHAnsi" w:hAnsiTheme="minorHAnsi" w:cstheme="minorHAnsi"/>
          <w:b/>
          <w:bCs/>
        </w:rPr>
        <w:t>ı</w:t>
      </w:r>
      <w:r w:rsidRPr="00163351">
        <w:rPr>
          <w:rFonts w:asciiTheme="minorHAnsi" w:hAnsiTheme="minorHAnsi" w:cstheme="minorHAnsi"/>
        </w:rPr>
        <w:t>, bulunduğu konumdan bağımsız</w:t>
      </w:r>
      <w:r w:rsidRPr="00163351">
        <w:rPr>
          <w:rFonts w:asciiTheme="minorHAnsi" w:hAnsiTheme="minorHAnsi" w:cstheme="minorHAnsi"/>
        </w:rPr>
        <w:t xml:space="preserve"> olarak</w:t>
      </w:r>
      <w:r w:rsidRPr="00163351">
        <w:rPr>
          <w:rFonts w:asciiTheme="minorHAnsi" w:hAnsiTheme="minorHAnsi" w:cstheme="minorHAnsi"/>
        </w:rPr>
        <w:t xml:space="preserve">, insan onurunu güçlendiren, adalet ve eşitliği yaşatan bu kültürün </w:t>
      </w:r>
      <w:r w:rsidRPr="00163351">
        <w:rPr>
          <w:rStyle w:val="Gl"/>
          <w:rFonts w:asciiTheme="minorHAnsi" w:eastAsiaTheme="majorEastAsia" w:hAnsiTheme="minorHAnsi" w:cstheme="minorHAnsi"/>
        </w:rPr>
        <w:t>aktif bir parçasıdır.</w:t>
      </w:r>
      <w:r w:rsidRPr="00163351">
        <w:rPr>
          <w:rFonts w:asciiTheme="minorHAnsi" w:hAnsiTheme="minorHAnsi" w:cstheme="minorHAnsi"/>
        </w:rPr>
        <w:t xml:space="preserve"> Çünkü </w:t>
      </w:r>
      <w:proofErr w:type="spellStart"/>
      <w:r w:rsidRPr="00163351">
        <w:rPr>
          <w:rFonts w:asciiTheme="minorHAnsi" w:hAnsiTheme="minorHAnsi" w:cstheme="minorHAnsi"/>
        </w:rPr>
        <w:t>NoblePath</w:t>
      </w:r>
      <w:proofErr w:type="spellEnd"/>
      <w:r w:rsidRPr="00163351">
        <w:rPr>
          <w:rFonts w:asciiTheme="minorHAnsi" w:hAnsiTheme="minorHAnsi" w:cstheme="minorHAnsi"/>
        </w:rPr>
        <w:t xml:space="preserve"> CRO, </w:t>
      </w:r>
      <w:r w:rsidRPr="00163351">
        <w:rPr>
          <w:rFonts w:asciiTheme="minorHAnsi" w:hAnsiTheme="minorHAnsi" w:cstheme="minorHAnsi"/>
          <w:b/>
          <w:bCs/>
        </w:rPr>
        <w:t>insan haklarına dayalı</w:t>
      </w:r>
      <w:r w:rsidRPr="00163351">
        <w:rPr>
          <w:rFonts w:asciiTheme="minorHAnsi" w:hAnsiTheme="minorHAnsi" w:cstheme="minorHAnsi"/>
        </w:rPr>
        <w:t xml:space="preserve"> </w:t>
      </w:r>
      <w:r w:rsidRPr="00163351">
        <w:rPr>
          <w:rFonts w:asciiTheme="minorHAnsi" w:hAnsiTheme="minorHAnsi" w:cstheme="minorHAnsi"/>
          <w:b/>
          <w:bCs/>
        </w:rPr>
        <w:t xml:space="preserve">kurumsal ekosistemini; </w:t>
      </w:r>
      <w:r w:rsidRPr="00163351">
        <w:rPr>
          <w:rStyle w:val="Gl"/>
          <w:rFonts w:asciiTheme="minorHAnsi" w:eastAsiaTheme="majorEastAsia" w:hAnsiTheme="minorHAnsi" w:cstheme="minorHAnsi"/>
        </w:rPr>
        <w:t>insan, süreç, bilim ve etik değerlerin bütünlüğü</w:t>
      </w:r>
      <w:r w:rsidRPr="00163351">
        <w:rPr>
          <w:rFonts w:asciiTheme="minorHAnsi" w:hAnsiTheme="minorHAnsi" w:cstheme="minorHAnsi"/>
        </w:rPr>
        <w:t xml:space="preserve"> üzerine inşa eder</w:t>
      </w:r>
      <w:r>
        <w:t>.</w:t>
      </w:r>
      <w:r>
        <w:rPr>
          <w:rFonts w:asciiTheme="minorHAnsi" w:hAnsiTheme="minorHAnsi" w:cstheme="minorHAnsi"/>
        </w:rPr>
        <w:t xml:space="preserve"> </w:t>
      </w:r>
      <w:r w:rsidRPr="00163351">
        <w:rPr>
          <w:rFonts w:asciiTheme="minorHAnsi" w:hAnsiTheme="minorHAnsi" w:cstheme="minorHAnsi"/>
        </w:rPr>
        <w:t xml:space="preserve">Bu </w:t>
      </w:r>
      <w:r w:rsidRPr="00163351">
        <w:rPr>
          <w:rFonts w:asciiTheme="minorHAnsi" w:hAnsiTheme="minorHAnsi" w:cstheme="minorHAnsi"/>
          <w:b/>
          <w:bCs/>
        </w:rPr>
        <w:t>bütünlük</w:t>
      </w:r>
      <w:r w:rsidRPr="00163351">
        <w:rPr>
          <w:rFonts w:asciiTheme="minorHAnsi" w:hAnsiTheme="minorHAnsi" w:cstheme="minorHAnsi"/>
        </w:rPr>
        <w:t>, çalışan davranışlarından yönetsel prosedürlere, araştırma uygulamalarından paydaş ilişkilerine kadar her düzeyde hissedilir.</w:t>
      </w:r>
    </w:p>
    <w:p w:rsidR="00587C04" w:rsidRPr="00163351" w:rsidRDefault="00163351" w:rsidP="008A1D6C">
      <w:pPr>
        <w:pStyle w:val="NormalWeb"/>
        <w:jc w:val="both"/>
        <w:rPr>
          <w:rFonts w:asciiTheme="minorHAnsi" w:hAnsiTheme="minorHAnsi" w:cstheme="minorHAnsi"/>
        </w:rPr>
      </w:pPr>
      <w:r w:rsidRPr="00163351">
        <w:rPr>
          <w:rFonts w:asciiTheme="minorHAnsi" w:hAnsiTheme="minorHAnsi" w:cstheme="minorHAnsi"/>
        </w:rPr>
        <w:t>Şirketimiz, tüm faaliyetlerinde</w:t>
      </w:r>
      <w:r>
        <w:rPr>
          <w:rFonts w:asciiTheme="minorHAnsi" w:hAnsiTheme="minorHAnsi" w:cstheme="minorHAnsi"/>
        </w:rPr>
        <w:t>;</w:t>
      </w:r>
      <w:r w:rsidRPr="00163351">
        <w:rPr>
          <w:rFonts w:asciiTheme="minorHAnsi" w:hAnsiTheme="minorHAnsi" w:cstheme="minorHAnsi"/>
        </w:rPr>
        <w:t xml:space="preserve"> </w:t>
      </w:r>
      <w:r w:rsidRPr="00A37988">
        <w:rPr>
          <w:rFonts w:asciiTheme="minorHAnsi" w:hAnsiTheme="minorHAnsi" w:cstheme="minorHAnsi"/>
        </w:rPr>
        <w:t>İnsan Hakları Evrensel Bildirgesi, Birleşmiş Milletler (BM) İş Dünyası ve İnsan Haklarına Dair Rehberi İlkeler, Medeni ve Siyasal Haklara İlişkin Uluslararası Sözleşme (ICCPR), Ekonomik, Sosyal ve Kültürel Haklara İlişkin Uluslararası Sözleşme (ICESCR), Uluslararası Çalışma Örgütü (ILO)’ nün Çalışma Yaşamında Temel İlkeler ve Haklar Bildirgesi, Çok Uluslu Şirketler İçin Sorumlu İş Davranışına İlişkin OECD Rehberi, T.C. Anayasası, Klinik Araştırmalar Hakkında Yönetmelik</w:t>
      </w:r>
      <w:r w:rsidRPr="00163351">
        <w:rPr>
          <w:rFonts w:asciiTheme="minorHAnsi" w:hAnsiTheme="minorHAnsi" w:cstheme="minorHAnsi"/>
        </w:rPr>
        <w:t xml:space="preserve"> ve </w:t>
      </w:r>
      <w:r w:rsidRPr="00A37988">
        <w:rPr>
          <w:rFonts w:asciiTheme="minorHAnsi" w:hAnsiTheme="minorHAnsi" w:cstheme="minorHAnsi"/>
        </w:rPr>
        <w:t xml:space="preserve">İyi Klinik Uygulamaları ilkeleriyle </w:t>
      </w:r>
      <w:r w:rsidRPr="00163351">
        <w:rPr>
          <w:rFonts w:asciiTheme="minorHAnsi" w:hAnsiTheme="minorHAnsi" w:cstheme="minorHAnsi"/>
          <w:b/>
          <w:bCs/>
        </w:rPr>
        <w:t>tam uyum</w:t>
      </w:r>
      <w:r w:rsidRPr="00A37988">
        <w:rPr>
          <w:rFonts w:asciiTheme="minorHAnsi" w:hAnsiTheme="minorHAnsi" w:cstheme="minorHAnsi"/>
        </w:rPr>
        <w:t xml:space="preserve"> içinde </w:t>
      </w:r>
      <w:r w:rsidRPr="00163351">
        <w:rPr>
          <w:rFonts w:asciiTheme="minorHAnsi" w:hAnsiTheme="minorHAnsi" w:cstheme="minorHAnsi"/>
        </w:rPr>
        <w:t>hareket eder.</w:t>
      </w:r>
    </w:p>
    <w:p w:rsidR="00C92B4E" w:rsidRPr="00A37988" w:rsidRDefault="00587C04" w:rsidP="00492B5B">
      <w:pPr>
        <w:pStyle w:val="NormalWeb"/>
        <w:jc w:val="both"/>
        <w:rPr>
          <w:rFonts w:asciiTheme="minorHAnsi" w:hAnsiTheme="minorHAnsi" w:cstheme="minorHAnsi"/>
          <w:b/>
          <w:bCs/>
        </w:rPr>
      </w:pPr>
      <w:proofErr w:type="spellStart"/>
      <w:r w:rsidRPr="00A37988">
        <w:rPr>
          <w:rFonts w:asciiTheme="minorHAnsi" w:hAnsiTheme="minorHAnsi" w:cstheme="minorHAnsi"/>
          <w:b/>
          <w:bCs/>
        </w:rPr>
        <w:t>NoblePath</w:t>
      </w:r>
      <w:proofErr w:type="spellEnd"/>
      <w:r w:rsidRPr="00A37988">
        <w:rPr>
          <w:rFonts w:asciiTheme="minorHAnsi" w:hAnsiTheme="minorHAnsi" w:cstheme="minorHAnsi"/>
          <w:b/>
          <w:bCs/>
        </w:rPr>
        <w:t xml:space="preserve"> CRO, tüm faaliyetlerinde insan haklarını gözetmeyi ve bu alanda sürekli gelişimi kurumsal varlık nedeni olarak kabul eder; insan onuruna saygı, adalet ve eşitlik ilkelerini hiçbir koşulda taviz verilmeyecek temel değerler olarak ilan eder.</w:t>
      </w:r>
    </w:p>
    <w:p w:rsidR="00A64322" w:rsidRPr="003613C6" w:rsidRDefault="00A64322" w:rsidP="00300594">
      <w:pPr>
        <w:pStyle w:val="AralkYok"/>
        <w:numPr>
          <w:ilvl w:val="0"/>
          <w:numId w:val="39"/>
        </w:numPr>
        <w:ind w:left="426" w:hanging="426"/>
        <w:rPr>
          <w:rFonts w:asciiTheme="minorHAnsi" w:hAnsiTheme="minorHAnsi" w:cstheme="minorHAnsi"/>
          <w:u w:val="single"/>
        </w:rPr>
      </w:pPr>
      <w:r w:rsidRPr="003613C6">
        <w:rPr>
          <w:rFonts w:asciiTheme="minorHAnsi" w:hAnsiTheme="minorHAnsi" w:cstheme="minorHAnsi"/>
          <w:b/>
          <w:bCs/>
          <w:u w:val="single"/>
        </w:rPr>
        <w:t>AMAÇ VE KAPSAM</w:t>
      </w:r>
    </w:p>
    <w:p w:rsidR="00D21250" w:rsidRPr="00D21250" w:rsidRDefault="00D21250" w:rsidP="00D21250">
      <w:pPr>
        <w:pStyle w:val="NormalWeb"/>
        <w:jc w:val="both"/>
        <w:rPr>
          <w:rFonts w:asciiTheme="minorHAnsi" w:hAnsiTheme="minorHAnsi" w:cstheme="minorHAnsi"/>
        </w:rPr>
      </w:pPr>
      <w:r w:rsidRPr="00D21250">
        <w:rPr>
          <w:rFonts w:asciiTheme="minorHAnsi" w:hAnsiTheme="minorHAnsi" w:cstheme="minorHAnsi"/>
        </w:rPr>
        <w:t xml:space="preserve">Bu politikanın amacı; </w:t>
      </w:r>
      <w:proofErr w:type="spellStart"/>
      <w:r w:rsidRPr="00D21250">
        <w:rPr>
          <w:rStyle w:val="Gl"/>
          <w:rFonts w:asciiTheme="minorHAnsi" w:eastAsiaTheme="majorEastAsia" w:hAnsiTheme="minorHAnsi" w:cstheme="minorHAnsi"/>
        </w:rPr>
        <w:t>NoblePath</w:t>
      </w:r>
      <w:proofErr w:type="spellEnd"/>
      <w:r w:rsidRPr="00D21250">
        <w:rPr>
          <w:rStyle w:val="Gl"/>
          <w:rFonts w:asciiTheme="minorHAnsi" w:eastAsiaTheme="majorEastAsia" w:hAnsiTheme="minorHAnsi" w:cstheme="minorHAnsi"/>
        </w:rPr>
        <w:t xml:space="preserve"> CRO</w:t>
      </w:r>
      <w:r w:rsidRPr="00D21250">
        <w:rPr>
          <w:rFonts w:asciiTheme="minorHAnsi" w:hAnsiTheme="minorHAnsi" w:cstheme="minorHAnsi"/>
        </w:rPr>
        <w:t xml:space="preserve"> bünyesinde yürütülen tüm faaliyetlerde </w:t>
      </w:r>
      <w:r w:rsidRPr="00D21250">
        <w:rPr>
          <w:rStyle w:val="Gl"/>
          <w:rFonts w:asciiTheme="minorHAnsi" w:eastAsiaTheme="majorEastAsia" w:hAnsiTheme="minorHAnsi" w:cstheme="minorHAnsi"/>
        </w:rPr>
        <w:t>insan haklarının korunmasını, geliştirilmesini ve kurumsal kültürün ayrılmaz bir parçası olarak yaşatılmasını</w:t>
      </w:r>
      <w:r w:rsidRPr="00D21250">
        <w:rPr>
          <w:rFonts w:asciiTheme="minorHAnsi" w:hAnsiTheme="minorHAnsi" w:cstheme="minorHAnsi"/>
        </w:rPr>
        <w:t xml:space="preserve"> sağlamaktır.</w:t>
      </w:r>
      <w:r w:rsidRPr="00D21250">
        <w:rPr>
          <w:rFonts w:asciiTheme="minorHAnsi" w:hAnsiTheme="minorHAnsi" w:cstheme="minorHAnsi"/>
        </w:rPr>
        <w:t xml:space="preserve"> </w:t>
      </w:r>
      <w:r w:rsidRPr="00D21250">
        <w:rPr>
          <w:rFonts w:asciiTheme="minorHAnsi" w:hAnsiTheme="minorHAnsi" w:cstheme="minorHAnsi"/>
        </w:rPr>
        <w:t xml:space="preserve">Politika, yalnızca çalışanları değil; </w:t>
      </w:r>
      <w:r w:rsidRPr="00D21250">
        <w:rPr>
          <w:rStyle w:val="Gl"/>
          <w:rFonts w:asciiTheme="minorHAnsi" w:eastAsiaTheme="majorEastAsia" w:hAnsiTheme="minorHAnsi" w:cstheme="minorHAnsi"/>
        </w:rPr>
        <w:t>araştırma katılımcılarını, yöneticileri, danışmanları, tedarikçileri, saha ekiplerini, hizmet sağlayıcıları ve iş ortaklarını</w:t>
      </w:r>
      <w:r w:rsidRPr="00D21250">
        <w:rPr>
          <w:rFonts w:asciiTheme="minorHAnsi" w:hAnsiTheme="minorHAnsi" w:cstheme="minorHAnsi"/>
        </w:rPr>
        <w:t xml:space="preserve"> da kapsar</w:t>
      </w:r>
      <w:r w:rsidRPr="00D21250">
        <w:rPr>
          <w:rFonts w:asciiTheme="minorHAnsi" w:hAnsiTheme="minorHAnsi" w:cstheme="minorHAnsi"/>
        </w:rPr>
        <w:t xml:space="preserve"> ve </w:t>
      </w:r>
      <w:r w:rsidRPr="00D21250">
        <w:rPr>
          <w:rStyle w:val="Gl"/>
          <w:rFonts w:asciiTheme="minorHAnsi" w:eastAsiaTheme="majorEastAsia" w:hAnsiTheme="minorHAnsi" w:cstheme="minorHAnsi"/>
        </w:rPr>
        <w:t>şirketin tüm operasyonları ve paydaş ilişkilerinde</w:t>
      </w:r>
      <w:r w:rsidRPr="00D21250">
        <w:rPr>
          <w:rFonts w:asciiTheme="minorHAnsi" w:hAnsiTheme="minorHAnsi" w:cstheme="minorHAnsi"/>
        </w:rPr>
        <w:t xml:space="preserve"> geçerlidir.</w:t>
      </w:r>
      <w:r w:rsidRPr="00D21250">
        <w:rPr>
          <w:rFonts w:asciiTheme="minorHAnsi" w:hAnsiTheme="minorHAnsi" w:cstheme="minorHAnsi"/>
        </w:rPr>
        <w:tab/>
      </w:r>
    </w:p>
    <w:p w:rsidR="00D21250" w:rsidRDefault="00D21250" w:rsidP="00D21250">
      <w:pPr>
        <w:pStyle w:val="NormalWeb"/>
        <w:jc w:val="both"/>
        <w:rPr>
          <w:rFonts w:asciiTheme="minorHAnsi" w:hAnsiTheme="minorHAnsi" w:cstheme="minorHAnsi"/>
        </w:rPr>
      </w:pPr>
      <w:r>
        <w:rPr>
          <w:rFonts w:asciiTheme="minorHAnsi" w:hAnsiTheme="minorHAnsi" w:cstheme="minorHAnsi"/>
        </w:rPr>
        <w:t>Bu Politika;</w:t>
      </w:r>
      <w:r w:rsidRPr="00D21250">
        <w:rPr>
          <w:rFonts w:asciiTheme="minorHAnsi" w:hAnsiTheme="minorHAnsi" w:cstheme="minorHAnsi"/>
        </w:rPr>
        <w:t xml:space="preserve"> tüm iş süreçlerinde </w:t>
      </w:r>
      <w:r w:rsidRPr="00D21250">
        <w:rPr>
          <w:rStyle w:val="Gl"/>
          <w:rFonts w:asciiTheme="minorHAnsi" w:eastAsiaTheme="majorEastAsia" w:hAnsiTheme="minorHAnsi" w:cstheme="minorHAnsi"/>
        </w:rPr>
        <w:t>insan onuruna saygı, adalet, eşitlik, güvenli çalışma koşulları ve etik sorumluluk</w:t>
      </w:r>
      <w:r w:rsidRPr="00D21250">
        <w:rPr>
          <w:rFonts w:asciiTheme="minorHAnsi" w:hAnsiTheme="minorHAnsi" w:cstheme="minorHAnsi"/>
        </w:rPr>
        <w:t xml:space="preserve"> ilkelerinin sistematik biçimde uygulanmasını güvence altına almak üzere </w:t>
      </w:r>
      <w:r w:rsidRPr="00D21250">
        <w:rPr>
          <w:rFonts w:asciiTheme="minorHAnsi" w:hAnsiTheme="minorHAnsi" w:cstheme="minorHAnsi"/>
        </w:rPr>
        <w:lastRenderedPageBreak/>
        <w:t>hazırlanmıştır.</w:t>
      </w:r>
      <w:r w:rsidRPr="00D21250">
        <w:rPr>
          <w:rFonts w:asciiTheme="minorHAnsi" w:hAnsiTheme="minorHAnsi" w:cstheme="minorHAnsi"/>
        </w:rPr>
        <w:t xml:space="preserve"> </w:t>
      </w:r>
      <w:r w:rsidRPr="00D21250">
        <w:rPr>
          <w:rFonts w:asciiTheme="minorHAnsi" w:hAnsiTheme="minorHAnsi" w:cstheme="minorHAnsi"/>
        </w:rPr>
        <w:t xml:space="preserve">Bu yaklaşım; </w:t>
      </w:r>
      <w:r w:rsidRPr="00D21250">
        <w:rPr>
          <w:rStyle w:val="Gl"/>
          <w:rFonts w:asciiTheme="minorHAnsi" w:eastAsiaTheme="majorEastAsia" w:hAnsiTheme="minorHAnsi" w:cstheme="minorHAnsi"/>
          <w:b w:val="0"/>
          <w:bCs w:val="0"/>
        </w:rPr>
        <w:t>çalışma ilişkilerini, araştırma süreçlerini, klinik verilerin yönetimini, katılımcı haklarını, tedarik zinciri uygulamalarını ve karar alma mekanizmalarını</w:t>
      </w:r>
      <w:r w:rsidRPr="00D21250">
        <w:rPr>
          <w:rFonts w:asciiTheme="minorHAnsi" w:hAnsiTheme="minorHAnsi" w:cstheme="minorHAnsi"/>
        </w:rPr>
        <w:t xml:space="preserve"> kapsar.</w:t>
      </w:r>
    </w:p>
    <w:p w:rsidR="0059262A" w:rsidRPr="00D21250" w:rsidRDefault="00FC7BF1" w:rsidP="00D21250">
      <w:pPr>
        <w:pStyle w:val="NormalWeb"/>
        <w:tabs>
          <w:tab w:val="left" w:pos="7515"/>
        </w:tabs>
        <w:jc w:val="both"/>
        <w:rPr>
          <w:rFonts w:asciiTheme="minorHAnsi" w:eastAsiaTheme="majorEastAsia" w:hAnsiTheme="minorHAnsi" w:cstheme="minorHAnsi"/>
          <w:b/>
          <w:bCs/>
        </w:rPr>
      </w:pPr>
      <w:r>
        <w:rPr>
          <w:rFonts w:asciiTheme="minorHAnsi" w:hAnsiTheme="minorHAnsi" w:cstheme="minorHAnsi"/>
        </w:rPr>
        <w:t>İnsan Hakları Politikası</w:t>
      </w:r>
      <w:r w:rsidR="00D21250" w:rsidRPr="00D21250">
        <w:rPr>
          <w:rFonts w:asciiTheme="minorHAnsi" w:hAnsiTheme="minorHAnsi" w:cstheme="minorHAnsi"/>
        </w:rPr>
        <w:t xml:space="preserve">; </w:t>
      </w:r>
      <w:r w:rsidR="00D21250" w:rsidRPr="00D21250">
        <w:rPr>
          <w:rStyle w:val="Gl"/>
          <w:rFonts w:asciiTheme="minorHAnsi" w:eastAsiaTheme="majorEastAsia" w:hAnsiTheme="minorHAnsi" w:cstheme="minorHAnsi"/>
        </w:rPr>
        <w:t>Eşitlik Politikası</w:t>
      </w:r>
      <w:r w:rsidR="00D21250" w:rsidRPr="00D21250">
        <w:rPr>
          <w:rFonts w:asciiTheme="minorHAnsi" w:hAnsiTheme="minorHAnsi" w:cstheme="minorHAnsi"/>
        </w:rPr>
        <w:t xml:space="preserve">, </w:t>
      </w:r>
      <w:r w:rsidR="00D21250" w:rsidRPr="00D21250">
        <w:rPr>
          <w:rStyle w:val="Gl"/>
          <w:rFonts w:asciiTheme="minorHAnsi" w:eastAsiaTheme="majorEastAsia" w:hAnsiTheme="minorHAnsi" w:cstheme="minorHAnsi"/>
        </w:rPr>
        <w:t>Adil ve Güvenli Çalışma Ortamı Politikası</w:t>
      </w:r>
      <w:r w:rsidR="00D21250" w:rsidRPr="00D21250">
        <w:rPr>
          <w:rFonts w:asciiTheme="minorHAnsi" w:hAnsiTheme="minorHAnsi" w:cstheme="minorHAnsi"/>
        </w:rPr>
        <w:t xml:space="preserve">, </w:t>
      </w:r>
      <w:r w:rsidR="00D21250" w:rsidRPr="00D21250">
        <w:rPr>
          <w:rStyle w:val="Gl"/>
          <w:rFonts w:asciiTheme="minorHAnsi" w:eastAsiaTheme="majorEastAsia" w:hAnsiTheme="minorHAnsi" w:cstheme="minorHAnsi"/>
        </w:rPr>
        <w:t>Fırsat Eşitliği ve Çeşitlilik Politikası</w:t>
      </w:r>
      <w:r w:rsidR="00D21250" w:rsidRPr="00D21250">
        <w:rPr>
          <w:rFonts w:asciiTheme="minorHAnsi" w:hAnsiTheme="minorHAnsi" w:cstheme="minorHAnsi"/>
        </w:rPr>
        <w:t xml:space="preserve"> ve </w:t>
      </w:r>
      <w:r w:rsidR="00D21250" w:rsidRPr="00D21250">
        <w:rPr>
          <w:rStyle w:val="Gl"/>
          <w:rFonts w:asciiTheme="minorHAnsi" w:eastAsiaTheme="majorEastAsia" w:hAnsiTheme="minorHAnsi" w:cstheme="minorHAnsi"/>
        </w:rPr>
        <w:t xml:space="preserve">Etik </w:t>
      </w:r>
      <w:r w:rsidR="000D7E56">
        <w:rPr>
          <w:rStyle w:val="Gl"/>
          <w:rFonts w:asciiTheme="minorHAnsi" w:eastAsiaTheme="majorEastAsia" w:hAnsiTheme="minorHAnsi" w:cstheme="minorHAnsi"/>
        </w:rPr>
        <w:t>İlkeler</w:t>
      </w:r>
      <w:r w:rsidR="00D21250" w:rsidRPr="00D21250">
        <w:rPr>
          <w:rStyle w:val="Gl"/>
          <w:rFonts w:asciiTheme="minorHAnsi" w:eastAsiaTheme="majorEastAsia" w:hAnsiTheme="minorHAnsi" w:cstheme="minorHAnsi"/>
        </w:rPr>
        <w:t xml:space="preserve"> ve Uyum Politikası</w:t>
      </w:r>
      <w:r w:rsidR="00D21250" w:rsidRPr="00D21250">
        <w:rPr>
          <w:rFonts w:asciiTheme="minorHAnsi" w:hAnsiTheme="minorHAnsi" w:cstheme="minorHAnsi"/>
        </w:rPr>
        <w:t xml:space="preserve"> ile birlikte </w:t>
      </w:r>
      <w:r w:rsidR="00D21250" w:rsidRPr="00D21250">
        <w:rPr>
          <w:rStyle w:val="Gl"/>
          <w:rFonts w:asciiTheme="minorHAnsi" w:eastAsiaTheme="majorEastAsia" w:hAnsiTheme="minorHAnsi" w:cstheme="minorHAnsi"/>
        </w:rPr>
        <w:t>şirketin insan hakları ve etik yönetişim ekosisteminin tamamlayıcı bir parçasıdır.</w:t>
      </w:r>
      <w:r w:rsidR="00D21250" w:rsidRPr="00D21250">
        <w:rPr>
          <w:rStyle w:val="Gl"/>
          <w:rFonts w:asciiTheme="minorHAnsi" w:eastAsiaTheme="majorEastAsia" w:hAnsiTheme="minorHAnsi" w:cstheme="minorHAnsi"/>
        </w:rPr>
        <w:t xml:space="preserve"> </w:t>
      </w:r>
      <w:r w:rsidR="00D21250" w:rsidRPr="00D21250">
        <w:rPr>
          <w:rFonts w:asciiTheme="minorHAnsi" w:hAnsiTheme="minorHAnsi" w:cstheme="minorHAnsi"/>
        </w:rPr>
        <w:t xml:space="preserve">Söz konusu politikalar, birbirini destekleyen bütüncül bir sistemin parçaları olarak, </w:t>
      </w:r>
      <w:proofErr w:type="spellStart"/>
      <w:r w:rsidR="00D21250" w:rsidRPr="00D21250">
        <w:rPr>
          <w:rStyle w:val="Gl"/>
          <w:rFonts w:asciiTheme="minorHAnsi" w:eastAsiaTheme="majorEastAsia" w:hAnsiTheme="minorHAnsi" w:cstheme="minorHAnsi"/>
        </w:rPr>
        <w:t>NoblePath</w:t>
      </w:r>
      <w:proofErr w:type="spellEnd"/>
      <w:r w:rsidR="00D21250" w:rsidRPr="00D21250">
        <w:rPr>
          <w:rStyle w:val="Gl"/>
          <w:rFonts w:asciiTheme="minorHAnsi" w:eastAsiaTheme="majorEastAsia" w:hAnsiTheme="minorHAnsi" w:cstheme="minorHAnsi"/>
        </w:rPr>
        <w:t xml:space="preserve"> </w:t>
      </w:r>
      <w:proofErr w:type="spellStart"/>
      <w:r w:rsidR="00D21250" w:rsidRPr="00D21250">
        <w:rPr>
          <w:rStyle w:val="Gl"/>
          <w:rFonts w:asciiTheme="minorHAnsi" w:eastAsiaTheme="majorEastAsia" w:hAnsiTheme="minorHAnsi" w:cstheme="minorHAnsi"/>
        </w:rPr>
        <w:t>CRO’nun</w:t>
      </w:r>
      <w:proofErr w:type="spellEnd"/>
      <w:r w:rsidR="00D21250" w:rsidRPr="00D21250">
        <w:rPr>
          <w:rStyle w:val="Gl"/>
          <w:rFonts w:asciiTheme="minorHAnsi" w:eastAsiaTheme="majorEastAsia" w:hAnsiTheme="minorHAnsi" w:cstheme="minorHAnsi"/>
        </w:rPr>
        <w:t xml:space="preserve"> etik, adil ve insan odaklı kurum kültürünü</w:t>
      </w:r>
      <w:r w:rsidR="00D21250" w:rsidRPr="00D21250">
        <w:rPr>
          <w:rFonts w:asciiTheme="minorHAnsi" w:hAnsiTheme="minorHAnsi" w:cstheme="minorHAnsi"/>
        </w:rPr>
        <w:t xml:space="preserve"> tanımlar.</w:t>
      </w:r>
    </w:p>
    <w:p w:rsidR="00A64322" w:rsidRPr="003613C6" w:rsidRDefault="00A64322" w:rsidP="00615405">
      <w:pPr>
        <w:pStyle w:val="AralkYok"/>
        <w:numPr>
          <w:ilvl w:val="0"/>
          <w:numId w:val="39"/>
        </w:numPr>
        <w:ind w:left="426" w:hanging="426"/>
        <w:rPr>
          <w:rFonts w:asciiTheme="minorHAnsi" w:hAnsiTheme="minorHAnsi" w:cstheme="minorHAnsi"/>
          <w:b/>
          <w:bCs/>
          <w:u w:val="single"/>
        </w:rPr>
      </w:pPr>
      <w:r w:rsidRPr="003613C6">
        <w:rPr>
          <w:rFonts w:asciiTheme="minorHAnsi" w:hAnsiTheme="minorHAnsi" w:cstheme="minorHAnsi"/>
          <w:b/>
          <w:bCs/>
          <w:u w:val="single"/>
        </w:rPr>
        <w:t>HUKUKİ DAYANAK</w:t>
      </w:r>
    </w:p>
    <w:p w:rsidR="008974C4" w:rsidRPr="003613C6" w:rsidRDefault="008974C4" w:rsidP="008974C4">
      <w:pPr>
        <w:pStyle w:val="AralkYok"/>
        <w:ind w:left="426"/>
        <w:rPr>
          <w:rFonts w:asciiTheme="minorHAnsi" w:hAnsiTheme="minorHAnsi" w:cstheme="minorHAnsi"/>
          <w:b/>
          <w:bCs/>
          <w:u w:val="single"/>
        </w:rPr>
      </w:pPr>
    </w:p>
    <w:p w:rsidR="00FC7BF1" w:rsidRPr="0009762E" w:rsidRDefault="00615405" w:rsidP="00A64322">
      <w:pPr>
        <w:pStyle w:val="AralkYok"/>
        <w:rPr>
          <w:rFonts w:asciiTheme="minorHAnsi" w:hAnsiTheme="minorHAnsi" w:cstheme="minorHAnsi"/>
        </w:rPr>
      </w:pPr>
      <w:r w:rsidRPr="0009762E">
        <w:rPr>
          <w:rFonts w:asciiTheme="minorHAnsi" w:hAnsiTheme="minorHAnsi" w:cstheme="minorHAnsi"/>
        </w:rPr>
        <w:t xml:space="preserve">Bu politika; başta </w:t>
      </w:r>
      <w:r w:rsidR="0009762E" w:rsidRPr="0009762E">
        <w:rPr>
          <w:rFonts w:asciiTheme="minorHAnsi" w:hAnsiTheme="minorHAnsi" w:cstheme="minorHAnsi"/>
        </w:rPr>
        <w:t xml:space="preserve">Birleşmiş Milletler İnsan Hakları Bildirgesi, </w:t>
      </w:r>
      <w:r w:rsidR="0009762E" w:rsidRPr="0009762E">
        <w:rPr>
          <w:rFonts w:asciiTheme="minorHAnsi" w:hAnsiTheme="minorHAnsi" w:cstheme="minorHAnsi"/>
        </w:rPr>
        <w:t>Birleşmiş Milletler İş Dünyası ve İnsan Haklarına Dair Rehber İlkeler</w:t>
      </w:r>
      <w:r w:rsidR="0009762E" w:rsidRPr="0009762E">
        <w:rPr>
          <w:rFonts w:asciiTheme="minorHAnsi" w:hAnsiTheme="minorHAnsi" w:cstheme="minorHAnsi"/>
        </w:rPr>
        <w:t xml:space="preserve">, </w:t>
      </w:r>
      <w:r w:rsidR="0009762E" w:rsidRPr="0009762E">
        <w:rPr>
          <w:rFonts w:asciiTheme="minorHAnsi" w:hAnsiTheme="minorHAnsi" w:cstheme="minorHAnsi"/>
        </w:rPr>
        <w:t>Medeni ve Siyasal Haklara İlişkin Uluslararası Sözleşme (ICCPR)</w:t>
      </w:r>
      <w:r w:rsidR="0009762E" w:rsidRPr="0009762E">
        <w:rPr>
          <w:rFonts w:asciiTheme="minorHAnsi" w:hAnsiTheme="minorHAnsi" w:cstheme="minorHAnsi"/>
        </w:rPr>
        <w:t xml:space="preserve">, </w:t>
      </w:r>
      <w:r w:rsidR="0009762E" w:rsidRPr="0009762E">
        <w:rPr>
          <w:rFonts w:asciiTheme="minorHAnsi" w:hAnsiTheme="minorHAnsi" w:cstheme="minorHAnsi"/>
        </w:rPr>
        <w:t>Ekonomik, Sosyal ve Kültürel Haklara İlişkin Uluslararası Sözleşme (ICESCR)</w:t>
      </w:r>
      <w:r w:rsidR="0009762E" w:rsidRPr="0009762E">
        <w:rPr>
          <w:rFonts w:asciiTheme="minorHAnsi" w:hAnsiTheme="minorHAnsi" w:cstheme="minorHAnsi"/>
        </w:rPr>
        <w:t xml:space="preserve">, </w:t>
      </w:r>
      <w:r w:rsidR="0009762E" w:rsidRPr="0009762E">
        <w:rPr>
          <w:rFonts w:asciiTheme="minorHAnsi" w:hAnsiTheme="minorHAnsi" w:cstheme="minorHAnsi"/>
        </w:rPr>
        <w:t>Uluslararası Çalışma Örgütü’nün (ILO) Çalışma Yaşamında Temel İlkeler ve Haklar Bildirgesi</w:t>
      </w:r>
      <w:r w:rsidR="0009762E" w:rsidRPr="0009762E">
        <w:rPr>
          <w:rFonts w:asciiTheme="minorHAnsi" w:hAnsiTheme="minorHAnsi" w:cstheme="minorHAnsi"/>
        </w:rPr>
        <w:t xml:space="preserve">, </w:t>
      </w:r>
      <w:r w:rsidR="0009762E" w:rsidRPr="0009762E">
        <w:rPr>
          <w:rFonts w:asciiTheme="minorHAnsi" w:hAnsiTheme="minorHAnsi" w:cstheme="minorHAnsi"/>
        </w:rPr>
        <w:t>ILO’nun temel sözleşmeleri</w:t>
      </w:r>
      <w:r w:rsidR="0009762E" w:rsidRPr="0009762E">
        <w:rPr>
          <w:rFonts w:asciiTheme="minorHAnsi" w:hAnsiTheme="minorHAnsi" w:cstheme="minorHAnsi"/>
        </w:rPr>
        <w:t xml:space="preserve">, </w:t>
      </w:r>
      <w:r w:rsidR="0009762E" w:rsidRPr="0009762E">
        <w:rPr>
          <w:rFonts w:asciiTheme="minorHAnsi" w:hAnsiTheme="minorHAnsi" w:cstheme="minorHAnsi"/>
        </w:rPr>
        <w:t>Çok Uluslu Şirketler için Sorumlu İş Davranışına İlişkin OECD Rehberi</w:t>
      </w:r>
      <w:r w:rsidR="0009762E" w:rsidRPr="0009762E">
        <w:rPr>
          <w:rFonts w:asciiTheme="minorHAnsi" w:hAnsiTheme="minorHAnsi" w:cstheme="minorHAnsi"/>
        </w:rPr>
        <w:t xml:space="preserve">, </w:t>
      </w:r>
      <w:r w:rsidR="00FC7BF1" w:rsidRPr="0009762E">
        <w:rPr>
          <w:rFonts w:asciiTheme="minorHAnsi" w:hAnsiTheme="minorHAnsi" w:cstheme="minorHAnsi"/>
        </w:rPr>
        <w:t xml:space="preserve">T.C. Anayasası olmak üzere </w:t>
      </w:r>
      <w:r w:rsidR="00FC7BF1" w:rsidRPr="0009762E">
        <w:rPr>
          <w:rStyle w:val="Gl"/>
          <w:rFonts w:asciiTheme="minorHAnsi" w:hAnsiTheme="minorHAnsi" w:cstheme="minorHAnsi"/>
          <w:b w:val="0"/>
          <w:bCs w:val="0"/>
        </w:rPr>
        <w:t>4857 sayılı İş Kanunu</w:t>
      </w:r>
      <w:r w:rsidR="00FC7BF1" w:rsidRPr="0009762E">
        <w:rPr>
          <w:rFonts w:asciiTheme="minorHAnsi" w:hAnsiTheme="minorHAnsi" w:cstheme="minorHAnsi"/>
          <w:b/>
          <w:bCs/>
        </w:rPr>
        <w:t>,</w:t>
      </w:r>
      <w:r w:rsidR="00FC7BF1" w:rsidRPr="0009762E">
        <w:rPr>
          <w:rFonts w:asciiTheme="minorHAnsi" w:hAnsiTheme="minorHAnsi" w:cstheme="minorHAnsi"/>
          <w:b/>
          <w:bCs/>
        </w:rPr>
        <w:t xml:space="preserve"> </w:t>
      </w:r>
      <w:r w:rsidR="00FC7BF1" w:rsidRPr="0009762E">
        <w:rPr>
          <w:rStyle w:val="Gl"/>
          <w:rFonts w:asciiTheme="minorHAnsi" w:hAnsiTheme="minorHAnsi" w:cstheme="minorHAnsi"/>
          <w:b w:val="0"/>
          <w:bCs w:val="0"/>
        </w:rPr>
        <w:t>6331 sayılı İş Sağlığı ve Güvenliği Kanunu</w:t>
      </w:r>
      <w:r w:rsidR="00FC7BF1" w:rsidRPr="0009762E">
        <w:rPr>
          <w:rFonts w:asciiTheme="minorHAnsi" w:hAnsiTheme="minorHAnsi" w:cstheme="minorHAnsi"/>
        </w:rPr>
        <w:t xml:space="preserve">, </w:t>
      </w:r>
      <w:r w:rsidR="00FC7BF1" w:rsidRPr="0009762E">
        <w:rPr>
          <w:rFonts w:asciiTheme="minorHAnsi" w:hAnsiTheme="minorHAnsi" w:cstheme="minorHAnsi"/>
        </w:rPr>
        <w:t>6098 sayılı Türk Borçlar Kanunu</w:t>
      </w:r>
      <w:r w:rsidR="00FC7BF1" w:rsidRPr="0009762E">
        <w:rPr>
          <w:rFonts w:asciiTheme="minorHAnsi" w:hAnsiTheme="minorHAnsi" w:cstheme="minorHAnsi"/>
        </w:rPr>
        <w:t xml:space="preserve">, </w:t>
      </w:r>
      <w:r w:rsidR="0009762E" w:rsidRPr="003613C6">
        <w:rPr>
          <w:rFonts w:asciiTheme="minorHAnsi" w:hAnsiTheme="minorHAnsi" w:cstheme="minorHAnsi"/>
        </w:rPr>
        <w:t>6100 sayılı</w:t>
      </w:r>
      <w:r w:rsidR="0009762E" w:rsidRPr="003613C6">
        <w:rPr>
          <w:rFonts w:asciiTheme="minorHAnsi" w:hAnsiTheme="minorHAnsi" w:cstheme="minorHAnsi"/>
          <w:b/>
          <w:bCs/>
        </w:rPr>
        <w:t xml:space="preserve"> </w:t>
      </w:r>
      <w:r w:rsidR="0009762E" w:rsidRPr="003613C6">
        <w:rPr>
          <w:rStyle w:val="Gl"/>
          <w:rFonts w:asciiTheme="minorHAnsi" w:hAnsiTheme="minorHAnsi" w:cstheme="minorHAnsi"/>
          <w:b w:val="0"/>
          <w:bCs w:val="0"/>
        </w:rPr>
        <w:t>Türk Ticaret Kanunu</w:t>
      </w:r>
      <w:r w:rsidR="0009762E">
        <w:rPr>
          <w:rStyle w:val="Gl"/>
          <w:rFonts w:asciiTheme="minorHAnsi" w:hAnsiTheme="minorHAnsi" w:cstheme="minorHAnsi"/>
          <w:b w:val="0"/>
          <w:bCs w:val="0"/>
        </w:rPr>
        <w:t xml:space="preserve">, </w:t>
      </w:r>
      <w:r w:rsidR="00FC7BF1" w:rsidRPr="0009762E">
        <w:rPr>
          <w:rStyle w:val="Gl"/>
          <w:rFonts w:asciiTheme="minorHAnsi" w:hAnsiTheme="minorHAnsi" w:cstheme="minorHAnsi"/>
          <w:b w:val="0"/>
          <w:bCs w:val="0"/>
        </w:rPr>
        <w:t>5237 sayılı Türk Ceza Kanunu</w:t>
      </w:r>
      <w:r w:rsidR="0009762E">
        <w:rPr>
          <w:rStyle w:val="Gl"/>
          <w:rFonts w:asciiTheme="minorHAnsi" w:hAnsiTheme="minorHAnsi" w:cstheme="minorHAnsi"/>
          <w:b w:val="0"/>
          <w:bCs w:val="0"/>
        </w:rPr>
        <w:t xml:space="preserve">, </w:t>
      </w:r>
      <w:r w:rsidR="0009762E" w:rsidRPr="003613C6">
        <w:rPr>
          <w:rFonts w:asciiTheme="minorHAnsi" w:hAnsiTheme="minorHAnsi" w:cstheme="minorHAnsi"/>
        </w:rPr>
        <w:t>3359 sayılı</w:t>
      </w:r>
      <w:r w:rsidR="0009762E" w:rsidRPr="003613C6">
        <w:rPr>
          <w:rFonts w:asciiTheme="minorHAnsi" w:hAnsiTheme="minorHAnsi" w:cstheme="minorHAnsi"/>
          <w:b/>
          <w:bCs/>
        </w:rPr>
        <w:t xml:space="preserve"> </w:t>
      </w:r>
      <w:r w:rsidR="0009762E" w:rsidRPr="003613C6">
        <w:rPr>
          <w:rStyle w:val="Gl"/>
          <w:rFonts w:asciiTheme="minorHAnsi" w:hAnsiTheme="minorHAnsi" w:cstheme="minorHAnsi"/>
          <w:b w:val="0"/>
          <w:bCs w:val="0"/>
        </w:rPr>
        <w:t>Sağlık Hizmetleri Temel Kanunu</w:t>
      </w:r>
      <w:r w:rsidR="0009762E">
        <w:rPr>
          <w:rStyle w:val="Gl"/>
          <w:rFonts w:asciiTheme="minorHAnsi" w:hAnsiTheme="minorHAnsi" w:cstheme="minorHAnsi"/>
          <w:b w:val="0"/>
          <w:bCs w:val="0"/>
        </w:rPr>
        <w:t xml:space="preserve">, </w:t>
      </w:r>
      <w:r w:rsidR="0009762E" w:rsidRPr="003613C6">
        <w:rPr>
          <w:rStyle w:val="Gl"/>
          <w:rFonts w:asciiTheme="minorHAnsi" w:hAnsiTheme="minorHAnsi" w:cstheme="minorHAnsi"/>
          <w:b w:val="0"/>
          <w:bCs w:val="0"/>
        </w:rPr>
        <w:t>İyi Klinik Uygulamaları</w:t>
      </w:r>
      <w:r w:rsidR="0009762E" w:rsidRPr="003613C6">
        <w:rPr>
          <w:rFonts w:asciiTheme="minorHAnsi" w:hAnsiTheme="minorHAnsi" w:cstheme="minorHAnsi"/>
          <w:b/>
          <w:bCs/>
        </w:rPr>
        <w:t xml:space="preserve"> </w:t>
      </w:r>
      <w:r w:rsidR="0009762E" w:rsidRPr="003613C6">
        <w:rPr>
          <w:rFonts w:asciiTheme="minorHAnsi" w:hAnsiTheme="minorHAnsi" w:cstheme="minorHAnsi"/>
        </w:rPr>
        <w:t>Kılavuzu</w:t>
      </w:r>
      <w:r w:rsidR="0009762E">
        <w:rPr>
          <w:rFonts w:asciiTheme="minorHAnsi" w:hAnsiTheme="minorHAnsi" w:cstheme="minorHAnsi"/>
        </w:rPr>
        <w:t xml:space="preserve">, </w:t>
      </w:r>
      <w:r w:rsidR="0009762E" w:rsidRPr="003613C6">
        <w:rPr>
          <w:rStyle w:val="Gl"/>
          <w:rFonts w:asciiTheme="minorHAnsi" w:hAnsiTheme="minorHAnsi" w:cstheme="minorHAnsi"/>
          <w:b w:val="0"/>
          <w:bCs w:val="0"/>
        </w:rPr>
        <w:t>Klinik Araştırmalar Hakkında Yönetmelik</w:t>
      </w:r>
      <w:r w:rsidR="00FC7BF1" w:rsidRPr="0009762E">
        <w:rPr>
          <w:rFonts w:asciiTheme="minorHAnsi" w:hAnsiTheme="minorHAnsi" w:cstheme="minorHAnsi"/>
        </w:rPr>
        <w:t xml:space="preserve"> olmak üzere temel insan haklarına ilişkin yürürlükteki tüm ulusal ve uluslararası düzenlemelere dayanılarak hazırlanmıştır.</w:t>
      </w:r>
    </w:p>
    <w:p w:rsidR="00615405" w:rsidRPr="003613C6" w:rsidRDefault="00615405" w:rsidP="00615405">
      <w:pPr>
        <w:pStyle w:val="AralkYok"/>
        <w:rPr>
          <w:rFonts w:asciiTheme="minorHAnsi" w:hAnsiTheme="minorHAnsi" w:cstheme="minorHAnsi"/>
        </w:rPr>
      </w:pPr>
    </w:p>
    <w:p w:rsidR="00615405" w:rsidRPr="003613C6" w:rsidRDefault="00A64322" w:rsidP="00615405">
      <w:pPr>
        <w:pStyle w:val="AralkYok"/>
        <w:numPr>
          <w:ilvl w:val="0"/>
          <w:numId w:val="39"/>
        </w:numPr>
        <w:ind w:left="426" w:hanging="426"/>
        <w:rPr>
          <w:rFonts w:asciiTheme="minorHAnsi" w:hAnsiTheme="minorHAnsi" w:cstheme="minorHAnsi"/>
          <w:b/>
          <w:bCs/>
          <w:u w:val="single"/>
        </w:rPr>
      </w:pPr>
      <w:r w:rsidRPr="003613C6">
        <w:rPr>
          <w:rFonts w:asciiTheme="minorHAnsi" w:hAnsiTheme="minorHAnsi" w:cstheme="minorHAnsi"/>
          <w:b/>
          <w:bCs/>
          <w:u w:val="single"/>
        </w:rPr>
        <w:t>TANIMLAR</w:t>
      </w:r>
    </w:p>
    <w:p w:rsidR="004510EF" w:rsidRPr="003613C6" w:rsidRDefault="00615405" w:rsidP="004510EF">
      <w:pPr>
        <w:pStyle w:val="AralkYok"/>
        <w:rPr>
          <w:rFonts w:asciiTheme="minorHAnsi" w:hAnsiTheme="minorHAnsi" w:cstheme="minorHAnsi"/>
        </w:rPr>
      </w:pPr>
      <w:r w:rsidRPr="003613C6">
        <w:rPr>
          <w:rFonts w:asciiTheme="minorHAnsi" w:hAnsiTheme="minorHAnsi" w:cstheme="minorHAnsi"/>
        </w:rPr>
        <w:t xml:space="preserve">Bu politikanın uygulanmasında </w:t>
      </w:r>
      <w:r w:rsidR="004510EF" w:rsidRPr="003613C6">
        <w:rPr>
          <w:rFonts w:asciiTheme="minorHAnsi" w:hAnsiTheme="minorHAnsi" w:cstheme="minorHAnsi"/>
        </w:rPr>
        <w:t>gündeme gelecek hukuki kavramlar</w:t>
      </w:r>
      <w:r w:rsidRPr="003613C6">
        <w:rPr>
          <w:rFonts w:asciiTheme="minorHAnsi" w:hAnsiTheme="minorHAnsi" w:cstheme="minorHAnsi"/>
        </w:rPr>
        <w:t xml:space="preserve"> aşağıda yer almakta olup bu </w:t>
      </w:r>
      <w:r w:rsidR="004510EF" w:rsidRPr="003613C6">
        <w:rPr>
          <w:rFonts w:asciiTheme="minorHAnsi" w:hAnsiTheme="minorHAnsi" w:cstheme="minorHAnsi"/>
        </w:rPr>
        <w:t>kavramlar</w:t>
      </w:r>
      <w:r w:rsidRPr="003613C6">
        <w:rPr>
          <w:rFonts w:asciiTheme="minorHAnsi" w:hAnsiTheme="minorHAnsi" w:cstheme="minorHAnsi"/>
        </w:rPr>
        <w:t xml:space="preserve">, işbu politikanın 3. maddesinde yer alan hukuki dayanaklar esas alınarak </w:t>
      </w:r>
      <w:r w:rsidR="004510EF" w:rsidRPr="003613C6">
        <w:rPr>
          <w:rFonts w:asciiTheme="minorHAnsi" w:hAnsiTheme="minorHAnsi" w:cstheme="minorHAnsi"/>
        </w:rPr>
        <w:t>tanımlanmıştır</w:t>
      </w:r>
      <w:r w:rsidR="00831FEB" w:rsidRPr="003613C6">
        <w:rPr>
          <w:rFonts w:asciiTheme="minorHAnsi" w:hAnsiTheme="minorHAnsi" w:cstheme="minorHAnsi"/>
        </w:rPr>
        <w:t>:</w:t>
      </w:r>
    </w:p>
    <w:p w:rsidR="004510EF" w:rsidRPr="003613C6" w:rsidRDefault="004510EF" w:rsidP="004510EF">
      <w:pPr>
        <w:pStyle w:val="AralkYok"/>
        <w:rPr>
          <w:rFonts w:asciiTheme="minorHAnsi" w:hAnsiTheme="minorHAnsi" w:cstheme="minorHAnsi"/>
          <w:b/>
          <w:bCs/>
          <w:u w:val="single"/>
        </w:rPr>
      </w:pPr>
    </w:p>
    <w:tbl>
      <w:tblPr>
        <w:tblStyle w:val="TabloKlavuzu"/>
        <w:tblW w:w="0" w:type="auto"/>
        <w:tblLook w:val="04A0" w:firstRow="1" w:lastRow="0" w:firstColumn="1" w:lastColumn="0" w:noHBand="0" w:noVBand="1"/>
      </w:tblPr>
      <w:tblGrid>
        <w:gridCol w:w="4531"/>
        <w:gridCol w:w="4531"/>
      </w:tblGrid>
      <w:tr w:rsidR="00527209" w:rsidRPr="00D00F39" w:rsidTr="004510EF">
        <w:tc>
          <w:tcPr>
            <w:tcW w:w="4531" w:type="dxa"/>
          </w:tcPr>
          <w:p w:rsidR="00527209" w:rsidRPr="00527209" w:rsidRDefault="00527209" w:rsidP="004510EF">
            <w:pPr>
              <w:pStyle w:val="AralkYok"/>
              <w:jc w:val="center"/>
              <w:rPr>
                <w:rStyle w:val="Gl"/>
                <w:rFonts w:asciiTheme="minorHAnsi" w:hAnsiTheme="minorHAnsi" w:cstheme="minorHAnsi"/>
                <w:color w:val="000000" w:themeColor="text1"/>
              </w:rPr>
            </w:pPr>
            <w:r w:rsidRPr="00527209">
              <w:rPr>
                <w:rStyle w:val="Gl"/>
                <w:rFonts w:asciiTheme="minorHAnsi" w:hAnsiTheme="minorHAnsi" w:cstheme="minorHAnsi"/>
                <w:color w:val="000000" w:themeColor="text1"/>
              </w:rPr>
              <w:t>Angarya Yasağı</w:t>
            </w:r>
          </w:p>
        </w:tc>
        <w:tc>
          <w:tcPr>
            <w:tcW w:w="4531" w:type="dxa"/>
          </w:tcPr>
          <w:p w:rsidR="00527209" w:rsidRPr="00527209" w:rsidRDefault="00527209" w:rsidP="0022275B">
            <w:pPr>
              <w:pStyle w:val="AralkYok"/>
              <w:jc w:val="center"/>
              <w:rPr>
                <w:rFonts w:asciiTheme="minorHAnsi" w:hAnsiTheme="minorHAnsi" w:cstheme="minorHAnsi"/>
                <w:color w:val="000000" w:themeColor="text1"/>
              </w:rPr>
            </w:pPr>
            <w:r w:rsidRPr="00527209">
              <w:rPr>
                <w:rFonts w:asciiTheme="minorHAnsi" w:hAnsiTheme="minorHAnsi" w:cstheme="minorHAnsi"/>
                <w:color w:val="000000" w:themeColor="text1"/>
              </w:rPr>
              <w:t>Bir kişinin rızası olmaksızın, hukuki ve sözleşmesel dayanağı olmadan, ücret ödenmeksizin veya zorlaştırıcı koşullar altında çalıştırılmasını,</w:t>
            </w:r>
          </w:p>
        </w:tc>
      </w:tr>
      <w:tr w:rsidR="00D00F39" w:rsidRPr="00D00F39" w:rsidTr="004510EF">
        <w:tc>
          <w:tcPr>
            <w:tcW w:w="4531" w:type="dxa"/>
          </w:tcPr>
          <w:p w:rsidR="009E4930" w:rsidRPr="00D00F39" w:rsidRDefault="0022275B" w:rsidP="004510EF">
            <w:pPr>
              <w:pStyle w:val="AralkYok"/>
              <w:jc w:val="center"/>
              <w:rPr>
                <w:rStyle w:val="Gl"/>
                <w:rFonts w:asciiTheme="minorHAnsi" w:hAnsiTheme="minorHAnsi" w:cstheme="minorHAnsi"/>
                <w:color w:val="000000" w:themeColor="text1"/>
              </w:rPr>
            </w:pPr>
            <w:r w:rsidRPr="00D00F39">
              <w:rPr>
                <w:rStyle w:val="Gl"/>
                <w:rFonts w:asciiTheme="minorHAnsi" w:hAnsiTheme="minorHAnsi" w:cstheme="minorHAnsi"/>
                <w:color w:val="000000" w:themeColor="text1"/>
              </w:rPr>
              <w:t>Birleşmiş Milletler İş Dünyası ve İnsan Haklarına Dair Rehber İlkeler</w:t>
            </w:r>
          </w:p>
        </w:tc>
        <w:tc>
          <w:tcPr>
            <w:tcW w:w="4531" w:type="dxa"/>
          </w:tcPr>
          <w:p w:rsidR="009E4930" w:rsidRPr="00D00F39" w:rsidRDefault="0022275B" w:rsidP="0022275B">
            <w:pPr>
              <w:pStyle w:val="AralkYok"/>
              <w:jc w:val="center"/>
              <w:rPr>
                <w:rFonts w:asciiTheme="minorHAnsi" w:hAnsiTheme="minorHAnsi" w:cstheme="minorHAnsi"/>
                <w:i/>
                <w:iCs/>
                <w:color w:val="000000" w:themeColor="text1"/>
              </w:rPr>
            </w:pPr>
            <w:r w:rsidRPr="00D00F39">
              <w:rPr>
                <w:rFonts w:asciiTheme="minorHAnsi" w:hAnsiTheme="minorHAnsi" w:cstheme="minorHAnsi"/>
                <w:color w:val="000000" w:themeColor="text1"/>
              </w:rPr>
              <w:t>2011 yılında Birleşmiş Milletler tarafından kabul edilen, devletlerin insan haklarını koruma yükümlülüklerinin yanı sıra işletmelerin de bu haklara saygı göstermeleri</w:t>
            </w:r>
            <w:r w:rsidR="000D7E56">
              <w:rPr>
                <w:rFonts w:asciiTheme="minorHAnsi" w:hAnsiTheme="minorHAnsi" w:cstheme="minorHAnsi"/>
                <w:color w:val="000000" w:themeColor="text1"/>
              </w:rPr>
              <w:t>n</w:t>
            </w:r>
            <w:r w:rsidR="000D7E56">
              <w:rPr>
                <w:color w:val="000000" w:themeColor="text1"/>
              </w:rPr>
              <w:t xml:space="preserve">e </w:t>
            </w:r>
            <w:r w:rsidR="000D7E56" w:rsidRPr="000D7E56">
              <w:rPr>
                <w:rFonts w:asciiTheme="minorHAnsi" w:hAnsiTheme="minorHAnsi" w:cstheme="minorHAnsi"/>
                <w:color w:val="000000" w:themeColor="text1"/>
              </w:rPr>
              <w:t>yönelik</w:t>
            </w:r>
            <w:r w:rsidRPr="00D00F39">
              <w:rPr>
                <w:rFonts w:asciiTheme="minorHAnsi" w:hAnsiTheme="minorHAnsi" w:cstheme="minorHAnsi"/>
                <w:color w:val="000000" w:themeColor="text1"/>
              </w:rPr>
              <w:t xml:space="preserve"> sorumluluklarını tanımlayan küresel çerçeve belgeyi,</w:t>
            </w:r>
          </w:p>
        </w:tc>
      </w:tr>
      <w:tr w:rsidR="00527209" w:rsidRPr="00D00F39" w:rsidTr="004510EF">
        <w:tc>
          <w:tcPr>
            <w:tcW w:w="4531" w:type="dxa"/>
          </w:tcPr>
          <w:p w:rsidR="00527209" w:rsidRPr="00527209" w:rsidRDefault="00527209" w:rsidP="004510EF">
            <w:pPr>
              <w:pStyle w:val="AralkYok"/>
              <w:jc w:val="center"/>
              <w:rPr>
                <w:rStyle w:val="Gl"/>
                <w:rFonts w:asciiTheme="minorHAnsi" w:hAnsiTheme="minorHAnsi" w:cstheme="minorHAnsi"/>
                <w:color w:val="000000" w:themeColor="text1"/>
              </w:rPr>
            </w:pPr>
            <w:r w:rsidRPr="00527209">
              <w:rPr>
                <w:rStyle w:val="Gl"/>
                <w:rFonts w:asciiTheme="minorHAnsi" w:hAnsiTheme="minorHAnsi" w:cstheme="minorHAnsi"/>
                <w:color w:val="000000" w:themeColor="text1"/>
              </w:rPr>
              <w:t>Çocuk İşçi</w:t>
            </w:r>
          </w:p>
        </w:tc>
        <w:tc>
          <w:tcPr>
            <w:tcW w:w="4531" w:type="dxa"/>
          </w:tcPr>
          <w:p w:rsidR="00527209" w:rsidRPr="00D00F39" w:rsidRDefault="00527209" w:rsidP="0022275B">
            <w:pPr>
              <w:pStyle w:val="AralkYok"/>
              <w:jc w:val="center"/>
              <w:rPr>
                <w:rFonts w:asciiTheme="minorHAnsi" w:hAnsiTheme="minorHAnsi" w:cstheme="minorHAnsi"/>
                <w:color w:val="000000" w:themeColor="text1"/>
              </w:rPr>
            </w:pPr>
            <w:r>
              <w:rPr>
                <w:rFonts w:asciiTheme="minorHAnsi" w:hAnsiTheme="minorHAnsi" w:cstheme="minorHAnsi"/>
                <w:color w:val="000000" w:themeColor="text1"/>
              </w:rPr>
              <w:t>Y</w:t>
            </w:r>
            <w:r>
              <w:rPr>
                <w:rFonts w:asciiTheme="minorHAnsi" w:hAnsiTheme="minorHAnsi" w:cstheme="minorHAnsi"/>
              </w:rPr>
              <w:t>ürürlükteki mevzuatın izin verdiği asgari yaşın altında olup fiziksel, ruhsal, zihinsel, ahlaki ve sosyal gelişimini olumsuz etkileyen şartlarda çalıştırılan bireyi,</w:t>
            </w:r>
          </w:p>
        </w:tc>
      </w:tr>
      <w:tr w:rsidR="00D00F39" w:rsidRPr="00D00F39" w:rsidTr="004510EF">
        <w:tc>
          <w:tcPr>
            <w:tcW w:w="4531" w:type="dxa"/>
          </w:tcPr>
          <w:p w:rsidR="00D00F39" w:rsidRPr="00D00F39" w:rsidRDefault="00D00F39" w:rsidP="004510EF">
            <w:pPr>
              <w:pStyle w:val="AralkYok"/>
              <w:jc w:val="center"/>
              <w:rPr>
                <w:rStyle w:val="Gl"/>
                <w:rFonts w:asciiTheme="minorHAnsi" w:hAnsiTheme="minorHAnsi" w:cstheme="minorHAnsi"/>
                <w:color w:val="000000" w:themeColor="text1"/>
              </w:rPr>
            </w:pPr>
            <w:r w:rsidRPr="00D00F39">
              <w:rPr>
                <w:rStyle w:val="Gl"/>
                <w:rFonts w:asciiTheme="minorHAnsi" w:hAnsiTheme="minorHAnsi" w:cstheme="minorHAnsi"/>
                <w:color w:val="000000" w:themeColor="text1"/>
              </w:rPr>
              <w:t>Çok Uluslu Şirketler İçin Sorumlu İş Davranışına İlişkin OECD Rehberi</w:t>
            </w:r>
          </w:p>
        </w:tc>
        <w:tc>
          <w:tcPr>
            <w:tcW w:w="4531" w:type="dxa"/>
          </w:tcPr>
          <w:p w:rsidR="00D00F39" w:rsidRPr="00D00F39" w:rsidRDefault="00D00F39" w:rsidP="00CA0706">
            <w:pPr>
              <w:pStyle w:val="AralkYok"/>
              <w:jc w:val="center"/>
              <w:rPr>
                <w:rFonts w:asciiTheme="minorHAnsi" w:hAnsiTheme="minorHAnsi" w:cstheme="minorHAnsi"/>
                <w:color w:val="000000" w:themeColor="text1"/>
              </w:rPr>
            </w:pPr>
            <w:r w:rsidRPr="00D00F39">
              <w:rPr>
                <w:rFonts w:asciiTheme="minorHAnsi" w:hAnsiTheme="minorHAnsi" w:cstheme="minorHAnsi"/>
                <w:color w:val="000000" w:themeColor="text1"/>
              </w:rPr>
              <w:t>Çok uluslu şirketlerin, insan haklarına saygılı, çevresel sürdürülebilirliği gözeten, şeffaf, etik, hesap verilebilir biçimde faaliyet göstermeleri için hazırlanan küresel çerçeveyi,</w:t>
            </w:r>
          </w:p>
        </w:tc>
      </w:tr>
      <w:tr w:rsidR="000C1C6E" w:rsidRPr="00D00F39" w:rsidTr="004510EF">
        <w:tc>
          <w:tcPr>
            <w:tcW w:w="4531" w:type="dxa"/>
          </w:tcPr>
          <w:p w:rsidR="000C1C6E" w:rsidRPr="000C1C6E" w:rsidRDefault="000C1C6E" w:rsidP="004510EF">
            <w:pPr>
              <w:pStyle w:val="AralkYok"/>
              <w:jc w:val="center"/>
              <w:rPr>
                <w:rStyle w:val="Gl"/>
                <w:rFonts w:asciiTheme="minorHAnsi" w:hAnsiTheme="minorHAnsi" w:cstheme="minorHAnsi"/>
                <w:color w:val="000000" w:themeColor="text1"/>
              </w:rPr>
            </w:pPr>
            <w:r w:rsidRPr="000C1C6E">
              <w:rPr>
                <w:rStyle w:val="Gl"/>
                <w:rFonts w:asciiTheme="minorHAnsi" w:hAnsiTheme="minorHAnsi" w:cstheme="minorHAnsi"/>
                <w:color w:val="000000" w:themeColor="text1"/>
              </w:rPr>
              <w:lastRenderedPageBreak/>
              <w:t>Eşit İşe Eşit Ücret İlkesi</w:t>
            </w:r>
          </w:p>
        </w:tc>
        <w:tc>
          <w:tcPr>
            <w:tcW w:w="4531" w:type="dxa"/>
          </w:tcPr>
          <w:p w:rsidR="000C1C6E" w:rsidRPr="00D00F39" w:rsidRDefault="000C1C6E" w:rsidP="00CA0706">
            <w:pPr>
              <w:pStyle w:val="AralkYok"/>
              <w:jc w:val="center"/>
              <w:rPr>
                <w:rFonts w:asciiTheme="minorHAnsi" w:hAnsiTheme="minorHAnsi" w:cstheme="minorHAnsi"/>
                <w:color w:val="000000" w:themeColor="text1"/>
              </w:rPr>
            </w:pPr>
            <w:r>
              <w:rPr>
                <w:rFonts w:asciiTheme="minorHAnsi" w:hAnsiTheme="minorHAnsi" w:cstheme="minorHAnsi"/>
                <w:color w:val="000000" w:themeColor="text1"/>
              </w:rPr>
              <w:t>A</w:t>
            </w:r>
            <w:r>
              <w:rPr>
                <w:rFonts w:asciiTheme="minorHAnsi" w:hAnsiTheme="minorHAnsi" w:cstheme="minorHAnsi"/>
              </w:rPr>
              <w:t>ynı nitelikte, benzer sorumluluk, performans ve katkı düzeyine sahip işler için çalışanlara cinsiyet, yaş, unvan, statü, etnik köken veya benzeri hiçbir ayrım gözetmeksizin eşit ücret ödenmesi ilkesini,</w:t>
            </w:r>
          </w:p>
        </w:tc>
      </w:tr>
      <w:tr w:rsidR="006067AF" w:rsidRPr="00D00F39" w:rsidTr="004510EF">
        <w:tc>
          <w:tcPr>
            <w:tcW w:w="4531" w:type="dxa"/>
          </w:tcPr>
          <w:p w:rsidR="006067AF" w:rsidRPr="00D00F39" w:rsidRDefault="006067AF" w:rsidP="004510EF">
            <w:pPr>
              <w:pStyle w:val="AralkYok"/>
              <w:jc w:val="center"/>
              <w:rPr>
                <w:rStyle w:val="Gl"/>
                <w:rFonts w:asciiTheme="minorHAnsi" w:hAnsiTheme="minorHAnsi" w:cstheme="minorHAnsi"/>
                <w:color w:val="000000" w:themeColor="text1"/>
              </w:rPr>
            </w:pPr>
            <w:r w:rsidRPr="00EE1643">
              <w:rPr>
                <w:rStyle w:val="Gl"/>
                <w:rFonts w:asciiTheme="minorHAnsi" w:hAnsiTheme="minorHAnsi" w:cstheme="minorHAnsi"/>
              </w:rPr>
              <w:t>Etik Bildirim Hattı</w:t>
            </w:r>
          </w:p>
        </w:tc>
        <w:tc>
          <w:tcPr>
            <w:tcW w:w="4531" w:type="dxa"/>
          </w:tcPr>
          <w:p w:rsidR="006067AF" w:rsidRPr="00D00F39" w:rsidRDefault="006067AF" w:rsidP="00CA0706">
            <w:pPr>
              <w:pStyle w:val="AralkYok"/>
              <w:jc w:val="center"/>
              <w:rPr>
                <w:rFonts w:asciiTheme="minorHAnsi" w:hAnsiTheme="minorHAnsi" w:cstheme="minorHAnsi"/>
                <w:color w:val="000000" w:themeColor="text1"/>
              </w:rPr>
            </w:pPr>
            <w:r>
              <w:rPr>
                <w:rFonts w:asciiTheme="minorHAnsi" w:hAnsiTheme="minorHAnsi" w:cstheme="minorHAnsi"/>
              </w:rPr>
              <w:t>Şirket içerisinde çalışanların ya da iş birliği yapılan tarafların, gizlilik ihlali, çıkar çatışması, mobbing, suistimal, etik dışı davranış veyahut şirketin politikalarına aykırı herhangi bir durumu gizlilik, güvenlik ve misilleme korkusu olmaksızın bildirebildikleri kurumsal bildirim mekanizmasını,</w:t>
            </w:r>
          </w:p>
        </w:tc>
      </w:tr>
      <w:tr w:rsidR="006067AF" w:rsidRPr="00D00F39" w:rsidTr="004510EF">
        <w:tc>
          <w:tcPr>
            <w:tcW w:w="4531" w:type="dxa"/>
          </w:tcPr>
          <w:p w:rsidR="006067AF" w:rsidRPr="00EE1643" w:rsidRDefault="006067AF" w:rsidP="004510EF">
            <w:pPr>
              <w:pStyle w:val="AralkYok"/>
              <w:jc w:val="center"/>
              <w:rPr>
                <w:rStyle w:val="Gl"/>
                <w:rFonts w:asciiTheme="minorHAnsi" w:hAnsiTheme="minorHAnsi" w:cstheme="minorHAnsi"/>
              </w:rPr>
            </w:pPr>
            <w:r>
              <w:rPr>
                <w:rStyle w:val="Gl"/>
                <w:rFonts w:asciiTheme="minorHAnsi" w:hAnsiTheme="minorHAnsi" w:cstheme="minorHAnsi"/>
              </w:rPr>
              <w:t>Etik Yönetişim</w:t>
            </w:r>
          </w:p>
        </w:tc>
        <w:tc>
          <w:tcPr>
            <w:tcW w:w="4531" w:type="dxa"/>
          </w:tcPr>
          <w:p w:rsidR="006067AF" w:rsidRDefault="006067AF" w:rsidP="00CA0706">
            <w:pPr>
              <w:pStyle w:val="AralkYok"/>
              <w:jc w:val="center"/>
              <w:rPr>
                <w:rFonts w:asciiTheme="minorHAnsi" w:hAnsiTheme="minorHAnsi" w:cstheme="minorHAnsi"/>
              </w:rPr>
            </w:pPr>
            <w:r>
              <w:rPr>
                <w:rFonts w:asciiTheme="minorHAnsi" w:hAnsiTheme="minorHAnsi" w:cstheme="minorHAnsi"/>
              </w:rPr>
              <w:t>Bir şirketin tüm karar alma ile uygulama süreçlerinde ve ilişkilerinde, dürüstlük, şeffaflık, adalet ve hesap verilebilirlik ilkelerine dayalı hareket etmesini sağlayan yönetim anlayışını,</w:t>
            </w:r>
          </w:p>
        </w:tc>
      </w:tr>
      <w:tr w:rsidR="00D00F39" w:rsidRPr="00D00F39" w:rsidTr="004510EF">
        <w:tc>
          <w:tcPr>
            <w:tcW w:w="4531" w:type="dxa"/>
          </w:tcPr>
          <w:p w:rsidR="0022275B" w:rsidRPr="00D00F39" w:rsidRDefault="0022275B" w:rsidP="004510EF">
            <w:pPr>
              <w:pStyle w:val="AralkYok"/>
              <w:jc w:val="center"/>
              <w:rPr>
                <w:rStyle w:val="Gl"/>
                <w:rFonts w:asciiTheme="minorHAnsi" w:hAnsiTheme="minorHAnsi" w:cstheme="minorHAnsi"/>
                <w:color w:val="000000" w:themeColor="text1"/>
              </w:rPr>
            </w:pPr>
            <w:r w:rsidRPr="00D00F39">
              <w:rPr>
                <w:rStyle w:val="Gl"/>
                <w:rFonts w:asciiTheme="minorHAnsi" w:hAnsiTheme="minorHAnsi" w:cstheme="minorHAnsi"/>
                <w:color w:val="000000" w:themeColor="text1"/>
              </w:rPr>
              <w:t>İnsan Hakları</w:t>
            </w:r>
          </w:p>
        </w:tc>
        <w:tc>
          <w:tcPr>
            <w:tcW w:w="4531" w:type="dxa"/>
          </w:tcPr>
          <w:p w:rsidR="0022275B" w:rsidRPr="00D00F39" w:rsidRDefault="0022275B" w:rsidP="00CA0706">
            <w:pPr>
              <w:pStyle w:val="AralkYok"/>
              <w:jc w:val="center"/>
              <w:rPr>
                <w:rFonts w:asciiTheme="minorHAnsi" w:hAnsiTheme="minorHAnsi" w:cstheme="minorHAnsi"/>
                <w:color w:val="000000" w:themeColor="text1"/>
              </w:rPr>
            </w:pPr>
            <w:r w:rsidRPr="00D00F39">
              <w:rPr>
                <w:rFonts w:asciiTheme="minorHAnsi" w:hAnsiTheme="minorHAnsi" w:cstheme="minorHAnsi"/>
                <w:color w:val="000000" w:themeColor="text1"/>
              </w:rPr>
              <w:t>Her bireyin, yalnızca insan olmasından kaynaklanan, devredilmez, vazgeçilmez ve evrensel nitelikte olan temel hak ve özgürlüklerini,</w:t>
            </w:r>
          </w:p>
        </w:tc>
      </w:tr>
      <w:tr w:rsidR="00D00F39" w:rsidRPr="00D00F39" w:rsidTr="004510EF">
        <w:tc>
          <w:tcPr>
            <w:tcW w:w="4531" w:type="dxa"/>
          </w:tcPr>
          <w:p w:rsidR="0022275B" w:rsidRPr="00D00F39" w:rsidRDefault="0022275B" w:rsidP="004510EF">
            <w:pPr>
              <w:pStyle w:val="AralkYok"/>
              <w:jc w:val="center"/>
              <w:rPr>
                <w:rStyle w:val="Gl"/>
                <w:rFonts w:asciiTheme="minorHAnsi" w:hAnsiTheme="minorHAnsi" w:cstheme="minorHAnsi"/>
                <w:color w:val="000000" w:themeColor="text1"/>
              </w:rPr>
            </w:pPr>
            <w:r w:rsidRPr="00D00F39">
              <w:rPr>
                <w:rStyle w:val="Gl"/>
                <w:rFonts w:asciiTheme="minorHAnsi" w:hAnsiTheme="minorHAnsi" w:cstheme="minorHAnsi"/>
                <w:color w:val="000000" w:themeColor="text1"/>
              </w:rPr>
              <w:t>İnsan Hakları Evrensel Bildirgesi</w:t>
            </w:r>
          </w:p>
        </w:tc>
        <w:tc>
          <w:tcPr>
            <w:tcW w:w="4531" w:type="dxa"/>
          </w:tcPr>
          <w:p w:rsidR="0022275B" w:rsidRPr="00D00F39" w:rsidRDefault="0022275B" w:rsidP="0022275B">
            <w:pPr>
              <w:pStyle w:val="AralkYok"/>
              <w:jc w:val="center"/>
              <w:rPr>
                <w:rFonts w:asciiTheme="minorHAnsi" w:hAnsiTheme="minorHAnsi" w:cstheme="minorHAnsi"/>
                <w:color w:val="000000" w:themeColor="text1"/>
              </w:rPr>
            </w:pPr>
            <w:r w:rsidRPr="00D00F39">
              <w:rPr>
                <w:rFonts w:asciiTheme="minorHAnsi" w:hAnsiTheme="minorHAnsi" w:cstheme="minorHAnsi"/>
                <w:color w:val="000000" w:themeColor="text1"/>
              </w:rPr>
              <w:t>10 Aralık 1948 tarihinde Birleşmiş Milletler Genel Kurulu tarafından kabul edilen ve tüm insanlığın doğuştan sahip olduğu temel hak ve özgürlükleri tanımlayan evrensel belgeyi,</w:t>
            </w:r>
          </w:p>
        </w:tc>
      </w:tr>
      <w:tr w:rsidR="00D00F39" w:rsidRPr="00D00F39" w:rsidTr="004510EF">
        <w:tc>
          <w:tcPr>
            <w:tcW w:w="4531" w:type="dxa"/>
          </w:tcPr>
          <w:p w:rsidR="0022275B" w:rsidRPr="00D00F39" w:rsidRDefault="0022275B" w:rsidP="004510EF">
            <w:pPr>
              <w:pStyle w:val="AralkYok"/>
              <w:jc w:val="center"/>
              <w:rPr>
                <w:rStyle w:val="Gl"/>
                <w:rFonts w:asciiTheme="minorHAnsi" w:hAnsiTheme="minorHAnsi" w:cstheme="minorHAnsi"/>
                <w:color w:val="000000" w:themeColor="text1"/>
              </w:rPr>
            </w:pPr>
            <w:r w:rsidRPr="00D00F39">
              <w:rPr>
                <w:rStyle w:val="Gl"/>
                <w:rFonts w:asciiTheme="minorHAnsi" w:hAnsiTheme="minorHAnsi" w:cstheme="minorHAnsi"/>
                <w:color w:val="000000" w:themeColor="text1"/>
              </w:rPr>
              <w:t>İnsan Haklarına Dayalı Kurumsal Ekosistem</w:t>
            </w:r>
          </w:p>
        </w:tc>
        <w:tc>
          <w:tcPr>
            <w:tcW w:w="4531" w:type="dxa"/>
          </w:tcPr>
          <w:p w:rsidR="0022275B" w:rsidRPr="00D00F39" w:rsidRDefault="0022275B" w:rsidP="00CA0706">
            <w:pPr>
              <w:pStyle w:val="AralkYok"/>
              <w:jc w:val="center"/>
              <w:rPr>
                <w:rFonts w:asciiTheme="minorHAnsi" w:hAnsiTheme="minorHAnsi" w:cstheme="minorHAnsi"/>
                <w:color w:val="000000" w:themeColor="text1"/>
              </w:rPr>
            </w:pPr>
            <w:r w:rsidRPr="00D00F39">
              <w:rPr>
                <w:rFonts w:asciiTheme="minorHAnsi" w:hAnsiTheme="minorHAnsi" w:cstheme="minorHAnsi"/>
                <w:color w:val="000000" w:themeColor="text1"/>
              </w:rPr>
              <w:t xml:space="preserve">Bir şirketin tüm karar, süreç ve ilişkilerini, insan onuruna saygı, adalet, eşitlik, güvenlik ve etik sorumluluk ilkeleri etrafında şekillendirdiği, bütüncül bir yönetim yapısını, </w:t>
            </w:r>
          </w:p>
        </w:tc>
      </w:tr>
      <w:tr w:rsidR="00D00F39" w:rsidRPr="00D00F39" w:rsidTr="004510EF">
        <w:tc>
          <w:tcPr>
            <w:tcW w:w="4531" w:type="dxa"/>
          </w:tcPr>
          <w:p w:rsidR="00B77C02" w:rsidRPr="00D00F39" w:rsidRDefault="00B77C02" w:rsidP="002D6DBF">
            <w:pPr>
              <w:pStyle w:val="AralkYok"/>
              <w:jc w:val="center"/>
              <w:rPr>
                <w:rStyle w:val="Gl"/>
                <w:rFonts w:asciiTheme="minorHAnsi" w:hAnsiTheme="minorHAnsi" w:cstheme="minorHAnsi"/>
                <w:color w:val="000000" w:themeColor="text1"/>
              </w:rPr>
            </w:pPr>
            <w:r w:rsidRPr="00D00F39">
              <w:rPr>
                <w:rStyle w:val="Gl"/>
                <w:rFonts w:asciiTheme="minorHAnsi" w:hAnsiTheme="minorHAnsi" w:cstheme="minorHAnsi"/>
                <w:color w:val="000000" w:themeColor="text1"/>
              </w:rPr>
              <w:t>İyi Klinik Uygulamaları</w:t>
            </w:r>
            <w:r w:rsidR="00831FEB" w:rsidRPr="00D00F39">
              <w:rPr>
                <w:rStyle w:val="Gl"/>
                <w:rFonts w:asciiTheme="minorHAnsi" w:hAnsiTheme="minorHAnsi" w:cstheme="minorHAnsi"/>
                <w:color w:val="000000" w:themeColor="text1"/>
              </w:rPr>
              <w:t xml:space="preserve"> </w:t>
            </w:r>
          </w:p>
        </w:tc>
        <w:tc>
          <w:tcPr>
            <w:tcW w:w="4531" w:type="dxa"/>
          </w:tcPr>
          <w:p w:rsidR="00B77C02" w:rsidRPr="00D00F39" w:rsidRDefault="00B77C02" w:rsidP="002D6DBF">
            <w:pPr>
              <w:pStyle w:val="AralkYok"/>
              <w:jc w:val="center"/>
              <w:rPr>
                <w:rStyle w:val="Gl"/>
                <w:rFonts w:asciiTheme="minorHAnsi" w:hAnsiTheme="minorHAnsi" w:cstheme="minorHAnsi"/>
                <w:b w:val="0"/>
                <w:bCs w:val="0"/>
                <w:color w:val="000000" w:themeColor="text1"/>
              </w:rPr>
            </w:pPr>
            <w:r w:rsidRPr="00D00F39">
              <w:rPr>
                <w:rStyle w:val="Gl"/>
                <w:rFonts w:asciiTheme="minorHAnsi" w:hAnsiTheme="minorHAnsi" w:cstheme="minorHAnsi"/>
                <w:b w:val="0"/>
                <w:bCs w:val="0"/>
                <w:color w:val="000000" w:themeColor="text1"/>
              </w:rPr>
              <w:t xml:space="preserve">Klinik araştırmaların tasarımı, yürütülmesi, izlenmesi, kaydedilmesi, analiz edilmesi ve raporlanmasında </w:t>
            </w:r>
            <w:r w:rsidR="00D67E4A" w:rsidRPr="00D00F39">
              <w:rPr>
                <w:rStyle w:val="Gl"/>
                <w:rFonts w:asciiTheme="minorHAnsi" w:hAnsiTheme="minorHAnsi" w:cstheme="minorHAnsi"/>
                <w:b w:val="0"/>
                <w:bCs w:val="0"/>
                <w:color w:val="000000" w:themeColor="text1"/>
              </w:rPr>
              <w:t>katılımcıların</w:t>
            </w:r>
            <w:r w:rsidRPr="00D00F39">
              <w:rPr>
                <w:rStyle w:val="Gl"/>
                <w:rFonts w:asciiTheme="minorHAnsi" w:hAnsiTheme="minorHAnsi" w:cstheme="minorHAnsi"/>
                <w:b w:val="0"/>
                <w:bCs w:val="0"/>
                <w:color w:val="000000" w:themeColor="text1"/>
              </w:rPr>
              <w:t xml:space="preserve"> haklarının, güvenliğini</w:t>
            </w:r>
            <w:r w:rsidR="00831FEB" w:rsidRPr="00D00F39">
              <w:rPr>
                <w:rStyle w:val="Gl"/>
                <w:rFonts w:asciiTheme="minorHAnsi" w:hAnsiTheme="minorHAnsi" w:cstheme="minorHAnsi"/>
                <w:b w:val="0"/>
                <w:bCs w:val="0"/>
                <w:color w:val="000000" w:themeColor="text1"/>
              </w:rPr>
              <w:t>n ve</w:t>
            </w:r>
            <w:r w:rsidRPr="00D00F39">
              <w:rPr>
                <w:rStyle w:val="Gl"/>
                <w:rFonts w:asciiTheme="minorHAnsi" w:hAnsiTheme="minorHAnsi" w:cstheme="minorHAnsi"/>
                <w:b w:val="0"/>
                <w:bCs w:val="0"/>
                <w:color w:val="000000" w:themeColor="text1"/>
              </w:rPr>
              <w:t xml:space="preserve"> mahremiyetinin korunmasını</w:t>
            </w:r>
            <w:r w:rsidR="00831FEB" w:rsidRPr="00D00F39">
              <w:rPr>
                <w:rStyle w:val="Gl"/>
                <w:rFonts w:asciiTheme="minorHAnsi" w:hAnsiTheme="minorHAnsi" w:cstheme="minorHAnsi"/>
                <w:b w:val="0"/>
                <w:bCs w:val="0"/>
                <w:color w:val="000000" w:themeColor="text1"/>
              </w:rPr>
              <w:t xml:space="preserve"> ve </w:t>
            </w:r>
            <w:r w:rsidRPr="00D00F39">
              <w:rPr>
                <w:rStyle w:val="Gl"/>
                <w:rFonts w:asciiTheme="minorHAnsi" w:hAnsiTheme="minorHAnsi" w:cstheme="minorHAnsi"/>
                <w:b w:val="0"/>
                <w:bCs w:val="0"/>
                <w:color w:val="000000" w:themeColor="text1"/>
              </w:rPr>
              <w:t>elde edilen bilimsel verilerin doğruluğunun, bütünlüğünün, güvenilirliğinin sağlanmasını amaçlayan</w:t>
            </w:r>
            <w:r w:rsidR="00831FEB" w:rsidRPr="00D00F39">
              <w:rPr>
                <w:rStyle w:val="Gl"/>
                <w:rFonts w:asciiTheme="minorHAnsi" w:hAnsiTheme="minorHAnsi" w:cstheme="minorHAnsi"/>
                <w:b w:val="0"/>
                <w:bCs w:val="0"/>
                <w:color w:val="000000" w:themeColor="text1"/>
              </w:rPr>
              <w:t xml:space="preserve"> güncel olarak </w:t>
            </w:r>
            <w:r w:rsidRPr="00D00F39">
              <w:rPr>
                <w:rStyle w:val="Gl"/>
                <w:rFonts w:asciiTheme="minorHAnsi" w:hAnsiTheme="minorHAnsi" w:cstheme="minorHAnsi"/>
                <w:b w:val="0"/>
                <w:bCs w:val="0"/>
                <w:color w:val="000000" w:themeColor="text1"/>
              </w:rPr>
              <w:t xml:space="preserve">etik ve bilimsel standardı, </w:t>
            </w:r>
          </w:p>
        </w:tc>
      </w:tr>
      <w:tr w:rsidR="00D00F39" w:rsidRPr="00D00F39" w:rsidTr="004510EF">
        <w:tc>
          <w:tcPr>
            <w:tcW w:w="4531" w:type="dxa"/>
          </w:tcPr>
          <w:p w:rsidR="00AF0737" w:rsidRPr="00D00F39" w:rsidRDefault="00AF0737" w:rsidP="002D6DBF">
            <w:pPr>
              <w:pStyle w:val="AralkYok"/>
              <w:jc w:val="center"/>
              <w:rPr>
                <w:rStyle w:val="Gl"/>
                <w:rFonts w:asciiTheme="minorHAnsi" w:hAnsiTheme="minorHAnsi" w:cstheme="minorHAnsi"/>
                <w:color w:val="000000" w:themeColor="text1"/>
              </w:rPr>
            </w:pPr>
            <w:r w:rsidRPr="00D00F39">
              <w:rPr>
                <w:rStyle w:val="Gl"/>
                <w:rFonts w:asciiTheme="minorHAnsi" w:hAnsiTheme="minorHAnsi" w:cstheme="minorHAnsi"/>
                <w:color w:val="000000" w:themeColor="text1"/>
              </w:rPr>
              <w:t>Klinik Araştırmalar Hakkında Yönetmelik</w:t>
            </w:r>
          </w:p>
        </w:tc>
        <w:tc>
          <w:tcPr>
            <w:tcW w:w="4531" w:type="dxa"/>
          </w:tcPr>
          <w:p w:rsidR="00AF0737" w:rsidRPr="00D00F39" w:rsidRDefault="00AF0737" w:rsidP="002D6DBF">
            <w:pPr>
              <w:pStyle w:val="AralkYok"/>
              <w:jc w:val="center"/>
              <w:rPr>
                <w:rStyle w:val="Gl"/>
                <w:rFonts w:asciiTheme="minorHAnsi" w:hAnsiTheme="minorHAnsi" w:cstheme="minorHAnsi"/>
                <w:b w:val="0"/>
                <w:bCs w:val="0"/>
                <w:color w:val="000000" w:themeColor="text1"/>
              </w:rPr>
            </w:pPr>
            <w:r w:rsidRPr="00D00F39">
              <w:rPr>
                <w:rStyle w:val="Gl"/>
                <w:rFonts w:asciiTheme="minorHAnsi" w:hAnsiTheme="minorHAnsi" w:cstheme="minorHAnsi"/>
                <w:b w:val="0"/>
                <w:bCs w:val="0"/>
                <w:color w:val="000000" w:themeColor="text1"/>
              </w:rPr>
              <w:t>13 Nisan 2013 tarihli ve 28617 sayılı Resmî Gazete’ de</w:t>
            </w:r>
            <w:r w:rsidRPr="00D00F39">
              <w:rPr>
                <w:rFonts w:asciiTheme="minorHAnsi" w:hAnsiTheme="minorHAnsi" w:cstheme="minorHAnsi"/>
                <w:b/>
                <w:bCs/>
                <w:color w:val="000000" w:themeColor="text1"/>
              </w:rPr>
              <w:t xml:space="preserve"> </w:t>
            </w:r>
            <w:r w:rsidRPr="00D00F39">
              <w:rPr>
                <w:rFonts w:asciiTheme="minorHAnsi" w:hAnsiTheme="minorHAnsi" w:cstheme="minorHAnsi"/>
                <w:color w:val="000000" w:themeColor="text1"/>
              </w:rPr>
              <w:t>yayımlanarak yürürlüğe giren</w:t>
            </w:r>
            <w:r w:rsidRPr="00D00F39">
              <w:rPr>
                <w:rFonts w:asciiTheme="minorHAnsi" w:hAnsiTheme="minorHAnsi" w:cstheme="minorHAnsi"/>
                <w:b/>
                <w:bCs/>
                <w:color w:val="000000" w:themeColor="text1"/>
              </w:rPr>
              <w:br/>
            </w:r>
            <w:r w:rsidRPr="00D00F39">
              <w:rPr>
                <w:rStyle w:val="Gl"/>
                <w:rFonts w:asciiTheme="minorHAnsi" w:hAnsiTheme="minorHAnsi" w:cstheme="minorHAnsi"/>
                <w:b w:val="0"/>
                <w:bCs w:val="0"/>
                <w:color w:val="000000" w:themeColor="text1"/>
              </w:rPr>
              <w:t>Türkiye İlaç ve Tıbbi Cihaz Kurumu (TİTCK)</w:t>
            </w:r>
            <w:r w:rsidRPr="00D00F39">
              <w:rPr>
                <w:rFonts w:asciiTheme="minorHAnsi" w:hAnsiTheme="minorHAnsi" w:cstheme="minorHAnsi"/>
                <w:b/>
                <w:bCs/>
                <w:color w:val="000000" w:themeColor="text1"/>
              </w:rPr>
              <w:t xml:space="preserve"> </w:t>
            </w:r>
            <w:r w:rsidRPr="00D00F39">
              <w:rPr>
                <w:rFonts w:asciiTheme="minorHAnsi" w:hAnsiTheme="minorHAnsi" w:cstheme="minorHAnsi"/>
                <w:color w:val="000000" w:themeColor="text1"/>
              </w:rPr>
              <w:t>tarafından çıkarılmış bir ikincil mevzuat düzenlemesini,</w:t>
            </w:r>
          </w:p>
        </w:tc>
      </w:tr>
      <w:tr w:rsidR="00096883" w:rsidRPr="00D00F39" w:rsidTr="004510EF">
        <w:tc>
          <w:tcPr>
            <w:tcW w:w="4531" w:type="dxa"/>
          </w:tcPr>
          <w:p w:rsidR="00096883" w:rsidRPr="00096883" w:rsidRDefault="00096883" w:rsidP="002D6DBF">
            <w:pPr>
              <w:pStyle w:val="AralkYok"/>
              <w:jc w:val="center"/>
              <w:rPr>
                <w:rStyle w:val="Gl"/>
                <w:rFonts w:asciiTheme="minorHAnsi" w:hAnsiTheme="minorHAnsi" w:cstheme="minorHAnsi"/>
                <w:color w:val="000000" w:themeColor="text1"/>
              </w:rPr>
            </w:pPr>
            <w:r w:rsidRPr="00096883">
              <w:rPr>
                <w:rStyle w:val="Gl"/>
                <w:rFonts w:asciiTheme="minorHAnsi" w:hAnsiTheme="minorHAnsi" w:cstheme="minorHAnsi"/>
                <w:color w:val="000000" w:themeColor="text1"/>
              </w:rPr>
              <w:t>Mobbing</w:t>
            </w:r>
          </w:p>
        </w:tc>
        <w:tc>
          <w:tcPr>
            <w:tcW w:w="4531" w:type="dxa"/>
          </w:tcPr>
          <w:p w:rsidR="00096883" w:rsidRPr="00D00F39" w:rsidRDefault="00096883" w:rsidP="00096883">
            <w:pPr>
              <w:pStyle w:val="AralkYok"/>
              <w:jc w:val="center"/>
              <w:rPr>
                <w:rStyle w:val="Gl"/>
                <w:rFonts w:asciiTheme="minorHAnsi" w:hAnsiTheme="minorHAnsi" w:cstheme="minorHAnsi"/>
                <w:b w:val="0"/>
                <w:bCs w:val="0"/>
                <w:color w:val="000000" w:themeColor="text1"/>
              </w:rPr>
            </w:pPr>
            <w:r>
              <w:rPr>
                <w:rStyle w:val="Gl"/>
                <w:rFonts w:asciiTheme="minorHAnsi" w:hAnsiTheme="minorHAnsi" w:cstheme="minorHAnsi"/>
                <w:b w:val="0"/>
                <w:bCs w:val="0"/>
                <w:color w:val="000000" w:themeColor="text1"/>
              </w:rPr>
              <w:t xml:space="preserve">Bir çalışanın, işyerinde, sistematik biçimde tekrarlanan, kasıtlı olarak gerçekleştirilen, yıldırma, dışlama, küçük düşürme, </w:t>
            </w:r>
            <w:r>
              <w:rPr>
                <w:rStyle w:val="Gl"/>
                <w:rFonts w:asciiTheme="minorHAnsi" w:hAnsiTheme="minorHAnsi" w:cstheme="minorHAnsi"/>
                <w:b w:val="0"/>
                <w:bCs w:val="0"/>
                <w:color w:val="000000" w:themeColor="text1"/>
              </w:rPr>
              <w:lastRenderedPageBreak/>
              <w:t>değersizleştirme, görevini yapamaz hale getirme ya da istifaya zorlama gibi çeşitli durumlara zorlanmasına yönelik tutum, davranış ve iletişim biçimlerinin tümü,</w:t>
            </w:r>
          </w:p>
        </w:tc>
      </w:tr>
      <w:tr w:rsidR="00D00F39" w:rsidRPr="00D00F39" w:rsidTr="004510EF">
        <w:tc>
          <w:tcPr>
            <w:tcW w:w="4531" w:type="dxa"/>
          </w:tcPr>
          <w:p w:rsidR="00D42870" w:rsidRPr="00D00F39" w:rsidRDefault="00D42870" w:rsidP="00D42870">
            <w:pPr>
              <w:pStyle w:val="AralkYok"/>
              <w:jc w:val="center"/>
              <w:rPr>
                <w:rStyle w:val="Gl"/>
                <w:rFonts w:asciiTheme="minorHAnsi" w:hAnsiTheme="minorHAnsi" w:cstheme="minorHAnsi"/>
                <w:color w:val="000000" w:themeColor="text1"/>
              </w:rPr>
            </w:pPr>
            <w:r w:rsidRPr="00D00F39">
              <w:rPr>
                <w:rStyle w:val="Gl"/>
                <w:rFonts w:asciiTheme="minorHAnsi" w:hAnsiTheme="minorHAnsi" w:cstheme="minorHAnsi"/>
                <w:color w:val="000000" w:themeColor="text1"/>
              </w:rPr>
              <w:lastRenderedPageBreak/>
              <w:t>Politika</w:t>
            </w:r>
          </w:p>
        </w:tc>
        <w:tc>
          <w:tcPr>
            <w:tcW w:w="4531" w:type="dxa"/>
          </w:tcPr>
          <w:p w:rsidR="00D42870" w:rsidRPr="00D00F39" w:rsidRDefault="00CA0706" w:rsidP="00D00F39">
            <w:pPr>
              <w:pStyle w:val="TableParagraph"/>
              <w:ind w:right="142"/>
              <w:jc w:val="center"/>
              <w:rPr>
                <w:rFonts w:asciiTheme="minorHAnsi" w:hAnsiTheme="minorHAnsi" w:cstheme="minorHAnsi"/>
                <w:color w:val="000000" w:themeColor="text1"/>
                <w:sz w:val="24"/>
                <w:szCs w:val="24"/>
                <w:lang w:val="tr-TR"/>
              </w:rPr>
            </w:pPr>
            <w:r w:rsidRPr="00D00F39">
              <w:rPr>
                <w:rFonts w:asciiTheme="minorHAnsi" w:hAnsiTheme="minorHAnsi" w:cstheme="minorHAnsi"/>
                <w:color w:val="000000" w:themeColor="text1"/>
                <w:sz w:val="24"/>
                <w:szCs w:val="24"/>
                <w:lang w:val="tr-TR"/>
              </w:rPr>
              <w:t>Çalışanların görevleri sırasında</w:t>
            </w:r>
            <w:r w:rsidR="00D00F39">
              <w:rPr>
                <w:rFonts w:asciiTheme="minorHAnsi" w:hAnsiTheme="minorHAnsi" w:cstheme="minorHAnsi"/>
                <w:color w:val="000000" w:themeColor="text1"/>
                <w:sz w:val="24"/>
                <w:szCs w:val="24"/>
                <w:lang w:val="tr-TR"/>
              </w:rPr>
              <w:t xml:space="preserve"> insan haklarına saygı göstermelerini ve insan haklarının korunmasını sağlayacakları etik, hukuki ve idari esasları belirleyen işbu İnsan Hakları Politikası’ </w:t>
            </w:r>
            <w:proofErr w:type="spellStart"/>
            <w:r w:rsidR="00D00F39">
              <w:rPr>
                <w:rFonts w:asciiTheme="minorHAnsi" w:hAnsiTheme="minorHAnsi" w:cstheme="minorHAnsi"/>
                <w:color w:val="000000" w:themeColor="text1"/>
                <w:sz w:val="24"/>
                <w:szCs w:val="24"/>
                <w:lang w:val="tr-TR"/>
              </w:rPr>
              <w:t>nı</w:t>
            </w:r>
            <w:proofErr w:type="spellEnd"/>
            <w:r w:rsidR="00D00F39">
              <w:rPr>
                <w:rFonts w:asciiTheme="minorHAnsi" w:hAnsiTheme="minorHAnsi" w:cstheme="minorHAnsi"/>
                <w:color w:val="000000" w:themeColor="text1"/>
                <w:sz w:val="24"/>
                <w:szCs w:val="24"/>
                <w:lang w:val="tr-TR"/>
              </w:rPr>
              <w:t>,</w:t>
            </w:r>
          </w:p>
        </w:tc>
      </w:tr>
      <w:tr w:rsidR="003D0A2D" w:rsidRPr="00D00F39" w:rsidTr="004510EF">
        <w:tc>
          <w:tcPr>
            <w:tcW w:w="4531" w:type="dxa"/>
          </w:tcPr>
          <w:p w:rsidR="003D0A2D" w:rsidRPr="00D00F39" w:rsidRDefault="003D0A2D" w:rsidP="00D42870">
            <w:pPr>
              <w:pStyle w:val="AralkYok"/>
              <w:jc w:val="center"/>
              <w:rPr>
                <w:rStyle w:val="Gl"/>
                <w:rFonts w:asciiTheme="minorHAnsi" w:hAnsiTheme="minorHAnsi" w:cstheme="minorHAnsi"/>
                <w:color w:val="000000" w:themeColor="text1"/>
              </w:rPr>
            </w:pPr>
            <w:r w:rsidRPr="0087317F">
              <w:rPr>
                <w:rStyle w:val="Gl"/>
                <w:rFonts w:asciiTheme="minorHAnsi" w:hAnsiTheme="minorHAnsi" w:cstheme="minorHAnsi"/>
              </w:rPr>
              <w:t>Sıfır Tolerans Politikası</w:t>
            </w:r>
          </w:p>
        </w:tc>
        <w:tc>
          <w:tcPr>
            <w:tcW w:w="4531" w:type="dxa"/>
          </w:tcPr>
          <w:p w:rsidR="003D0A2D" w:rsidRPr="00D00F39" w:rsidRDefault="003D0A2D" w:rsidP="00D00F39">
            <w:pPr>
              <w:pStyle w:val="TableParagraph"/>
              <w:ind w:right="142"/>
              <w:jc w:val="center"/>
              <w:rPr>
                <w:rFonts w:asciiTheme="minorHAnsi" w:hAnsiTheme="minorHAnsi" w:cstheme="minorHAnsi"/>
                <w:color w:val="000000" w:themeColor="text1"/>
                <w:sz w:val="24"/>
                <w:szCs w:val="24"/>
                <w:lang w:val="tr-TR"/>
              </w:rPr>
            </w:pPr>
            <w:r>
              <w:rPr>
                <w:rFonts w:asciiTheme="minorHAnsi" w:hAnsiTheme="minorHAnsi" w:cstheme="minorHAnsi"/>
                <w:color w:val="000000" w:themeColor="text1"/>
                <w:sz w:val="24"/>
                <w:szCs w:val="24"/>
                <w:lang w:val="tr-TR"/>
              </w:rPr>
              <w:t>Özellikle klinik araştırma süreçleri gibi yüksek hassasiyet gerektiren sektörlerde, şirketin belirli davranışlar karşısında hoşgörü göstermeyeceğine dair ortaya konulan bir yönetişim ilkesini,</w:t>
            </w:r>
          </w:p>
        </w:tc>
      </w:tr>
      <w:tr w:rsidR="00D00F39" w:rsidRPr="00D00F39" w:rsidTr="004510EF">
        <w:tc>
          <w:tcPr>
            <w:tcW w:w="4531" w:type="dxa"/>
          </w:tcPr>
          <w:p w:rsidR="000B03DF" w:rsidRPr="00D00F39" w:rsidRDefault="000B03DF" w:rsidP="00D42870">
            <w:pPr>
              <w:pStyle w:val="AralkYok"/>
              <w:jc w:val="center"/>
              <w:rPr>
                <w:rStyle w:val="Gl"/>
                <w:rFonts w:asciiTheme="minorHAnsi" w:hAnsiTheme="minorHAnsi" w:cstheme="minorHAnsi"/>
                <w:color w:val="000000" w:themeColor="text1"/>
              </w:rPr>
            </w:pPr>
            <w:r w:rsidRPr="00D00F39">
              <w:rPr>
                <w:rStyle w:val="Gl"/>
                <w:rFonts w:asciiTheme="minorHAnsi" w:hAnsiTheme="minorHAnsi" w:cstheme="minorHAnsi"/>
                <w:color w:val="000000" w:themeColor="text1"/>
              </w:rPr>
              <w:t>Şirket</w:t>
            </w:r>
          </w:p>
        </w:tc>
        <w:tc>
          <w:tcPr>
            <w:tcW w:w="4531" w:type="dxa"/>
          </w:tcPr>
          <w:p w:rsidR="000B03DF" w:rsidRPr="00D00F39" w:rsidRDefault="000B03DF" w:rsidP="000B03DF">
            <w:pPr>
              <w:pStyle w:val="TableParagraph"/>
              <w:ind w:right="142"/>
              <w:jc w:val="center"/>
              <w:rPr>
                <w:rFonts w:asciiTheme="minorHAnsi" w:hAnsiTheme="minorHAnsi" w:cstheme="minorHAnsi"/>
                <w:color w:val="000000" w:themeColor="text1"/>
                <w:sz w:val="24"/>
                <w:szCs w:val="24"/>
                <w:lang w:val="tr-TR"/>
              </w:rPr>
            </w:pPr>
            <w:proofErr w:type="spellStart"/>
            <w:r w:rsidRPr="00D00F39">
              <w:rPr>
                <w:rFonts w:asciiTheme="minorHAnsi" w:hAnsiTheme="minorHAnsi" w:cstheme="minorHAnsi"/>
                <w:color w:val="000000" w:themeColor="text1"/>
                <w:sz w:val="24"/>
                <w:szCs w:val="24"/>
                <w:lang w:val="tr-TR"/>
              </w:rPr>
              <w:t>NoblePath</w:t>
            </w:r>
            <w:proofErr w:type="spellEnd"/>
            <w:r w:rsidRPr="00D00F39">
              <w:rPr>
                <w:rFonts w:asciiTheme="minorHAnsi" w:hAnsiTheme="minorHAnsi" w:cstheme="minorHAnsi"/>
                <w:color w:val="000000" w:themeColor="text1"/>
                <w:sz w:val="24"/>
                <w:szCs w:val="24"/>
                <w:lang w:val="tr-TR"/>
              </w:rPr>
              <w:t xml:space="preserve"> CRO Klinik Araştırma Eğitim ve Danışmanlık Limited Şirketi’ </w:t>
            </w:r>
            <w:proofErr w:type="spellStart"/>
            <w:r w:rsidRPr="00D00F39">
              <w:rPr>
                <w:rFonts w:asciiTheme="minorHAnsi" w:hAnsiTheme="minorHAnsi" w:cstheme="minorHAnsi"/>
                <w:color w:val="000000" w:themeColor="text1"/>
                <w:sz w:val="24"/>
                <w:szCs w:val="24"/>
                <w:lang w:val="tr-TR"/>
              </w:rPr>
              <w:t>ni</w:t>
            </w:r>
            <w:proofErr w:type="spellEnd"/>
            <w:r w:rsidRPr="00D00F39">
              <w:rPr>
                <w:rFonts w:asciiTheme="minorHAnsi" w:hAnsiTheme="minorHAnsi" w:cstheme="minorHAnsi"/>
                <w:color w:val="000000" w:themeColor="text1"/>
                <w:sz w:val="24"/>
                <w:szCs w:val="24"/>
                <w:lang w:val="tr-TR"/>
              </w:rPr>
              <w:t>,</w:t>
            </w:r>
          </w:p>
        </w:tc>
      </w:tr>
      <w:tr w:rsidR="00832C3B" w:rsidRPr="00D00F39" w:rsidTr="004510EF">
        <w:tc>
          <w:tcPr>
            <w:tcW w:w="4531" w:type="dxa"/>
          </w:tcPr>
          <w:p w:rsidR="00832C3B" w:rsidRPr="00D00F39" w:rsidRDefault="00832C3B" w:rsidP="00D42870">
            <w:pPr>
              <w:pStyle w:val="AralkYok"/>
              <w:jc w:val="center"/>
              <w:rPr>
                <w:rStyle w:val="Gl"/>
                <w:rFonts w:asciiTheme="minorHAnsi" w:hAnsiTheme="minorHAnsi" w:cstheme="minorHAnsi"/>
                <w:color w:val="000000" w:themeColor="text1"/>
              </w:rPr>
            </w:pPr>
            <w:r>
              <w:rPr>
                <w:rStyle w:val="Gl"/>
                <w:rFonts w:asciiTheme="minorHAnsi" w:hAnsiTheme="minorHAnsi" w:cstheme="minorHAnsi"/>
                <w:color w:val="000000" w:themeColor="text1"/>
              </w:rPr>
              <w:t>Taciz</w:t>
            </w:r>
          </w:p>
        </w:tc>
        <w:tc>
          <w:tcPr>
            <w:tcW w:w="4531" w:type="dxa"/>
          </w:tcPr>
          <w:p w:rsidR="00832C3B" w:rsidRPr="00D00F39" w:rsidRDefault="00832C3B" w:rsidP="000B03DF">
            <w:pPr>
              <w:pStyle w:val="TableParagraph"/>
              <w:ind w:right="142"/>
              <w:jc w:val="center"/>
              <w:rPr>
                <w:rFonts w:asciiTheme="minorHAnsi" w:hAnsiTheme="minorHAnsi" w:cstheme="minorHAnsi"/>
                <w:color w:val="000000" w:themeColor="text1"/>
                <w:sz w:val="24"/>
                <w:szCs w:val="24"/>
                <w:lang w:val="tr-TR"/>
              </w:rPr>
            </w:pPr>
            <w:r w:rsidRPr="00832C3B">
              <w:rPr>
                <w:rFonts w:asciiTheme="minorHAnsi" w:hAnsiTheme="minorHAnsi" w:cstheme="minorHAnsi"/>
                <w:color w:val="000000" w:themeColor="text1"/>
                <w:sz w:val="24"/>
                <w:szCs w:val="24"/>
                <w:lang w:val="tr-TR"/>
              </w:rPr>
              <w:t>B</w:t>
            </w:r>
            <w:r w:rsidRPr="00832C3B">
              <w:rPr>
                <w:rFonts w:asciiTheme="minorHAnsi" w:hAnsiTheme="minorHAnsi" w:cstheme="minorHAnsi"/>
                <w:sz w:val="24"/>
                <w:szCs w:val="24"/>
                <w:lang w:val="tr-TR"/>
              </w:rPr>
              <w:t>ir kişiye yönelik gerçekleştirilen, onur zedeleyici, fiziksel, sözlü ya da davranışsal biçimde ortaya çıkan, rahatsız edici,</w:t>
            </w:r>
            <w:r>
              <w:rPr>
                <w:rFonts w:asciiTheme="minorHAnsi" w:hAnsiTheme="minorHAnsi" w:cstheme="minorHAnsi"/>
                <w:sz w:val="24"/>
                <w:szCs w:val="24"/>
                <w:lang w:val="tr-TR"/>
              </w:rPr>
              <w:t xml:space="preserve"> </w:t>
            </w:r>
            <w:r w:rsidRPr="00832C3B">
              <w:rPr>
                <w:rFonts w:asciiTheme="minorHAnsi" w:hAnsiTheme="minorHAnsi" w:cstheme="minorHAnsi"/>
                <w:sz w:val="24"/>
                <w:szCs w:val="24"/>
                <w:lang w:val="tr-TR"/>
              </w:rPr>
              <w:t>istenmeyen, sınır ihlali içeren her türlü eylem veya tutum</w:t>
            </w:r>
            <w:r>
              <w:t>,</w:t>
            </w:r>
          </w:p>
        </w:tc>
      </w:tr>
      <w:tr w:rsidR="00D00F39" w:rsidRPr="00D00F39" w:rsidTr="004510EF">
        <w:tc>
          <w:tcPr>
            <w:tcW w:w="4531" w:type="dxa"/>
          </w:tcPr>
          <w:p w:rsidR="00D00F39" w:rsidRPr="00D00F39" w:rsidRDefault="00D00F39" w:rsidP="00D42870">
            <w:pPr>
              <w:pStyle w:val="AralkYok"/>
              <w:jc w:val="center"/>
              <w:rPr>
                <w:rStyle w:val="Gl"/>
                <w:rFonts w:asciiTheme="minorHAnsi" w:hAnsiTheme="minorHAnsi" w:cstheme="minorHAnsi"/>
                <w:color w:val="000000" w:themeColor="text1"/>
              </w:rPr>
            </w:pPr>
            <w:r w:rsidRPr="00D00F39">
              <w:rPr>
                <w:rStyle w:val="Gl"/>
                <w:rFonts w:asciiTheme="minorHAnsi" w:hAnsiTheme="minorHAnsi" w:cstheme="minorHAnsi"/>
                <w:color w:val="000000" w:themeColor="text1"/>
              </w:rPr>
              <w:t>Uluslararası Çalışma Örgütü Çalışma Yaşamında Temel İlkeler ve Haklar Bildirgesi</w:t>
            </w:r>
          </w:p>
        </w:tc>
        <w:tc>
          <w:tcPr>
            <w:tcW w:w="4531" w:type="dxa"/>
          </w:tcPr>
          <w:p w:rsidR="00D00F39" w:rsidRPr="00D00F39" w:rsidRDefault="00D00F39" w:rsidP="00D00F39">
            <w:pPr>
              <w:pStyle w:val="TableParagraph"/>
              <w:ind w:right="142"/>
              <w:jc w:val="center"/>
              <w:rPr>
                <w:rFonts w:asciiTheme="minorHAnsi" w:hAnsiTheme="minorHAnsi" w:cstheme="minorHAnsi"/>
                <w:color w:val="000000" w:themeColor="text1"/>
                <w:sz w:val="24"/>
                <w:szCs w:val="24"/>
                <w:lang w:val="tr-TR"/>
              </w:rPr>
            </w:pPr>
            <w:r w:rsidRPr="00D00F39">
              <w:rPr>
                <w:rFonts w:asciiTheme="minorHAnsi" w:hAnsiTheme="minorHAnsi" w:cstheme="minorHAnsi"/>
                <w:color w:val="000000" w:themeColor="text1"/>
                <w:sz w:val="24"/>
                <w:szCs w:val="24"/>
                <w:lang w:val="tr-TR"/>
              </w:rPr>
              <w:t>1998 yılında kabul edilmiş ve 2022 yılında güncellenmiş olan çalışma yaşamında insan onurunu korumayı, adil ve güvenli koşulların sağlanmasını amaçlayan temel uluslararası belgeyi,</w:t>
            </w:r>
          </w:p>
        </w:tc>
      </w:tr>
    </w:tbl>
    <w:p w:rsidR="0067220A" w:rsidRPr="003613C6" w:rsidRDefault="0067220A" w:rsidP="006C0593">
      <w:pPr>
        <w:pStyle w:val="AralkYok"/>
        <w:rPr>
          <w:rStyle w:val="Gl"/>
          <w:rFonts w:asciiTheme="minorHAnsi" w:hAnsiTheme="minorHAnsi" w:cstheme="minorHAnsi"/>
          <w:b w:val="0"/>
          <w:bCs w:val="0"/>
          <w:u w:val="single"/>
        </w:rPr>
      </w:pPr>
    </w:p>
    <w:p w:rsidR="00381F90" w:rsidRPr="003613C6" w:rsidRDefault="006E6B76" w:rsidP="00381F90">
      <w:pPr>
        <w:pStyle w:val="AralkYok"/>
        <w:numPr>
          <w:ilvl w:val="0"/>
          <w:numId w:val="39"/>
        </w:numPr>
        <w:ind w:left="426" w:hanging="426"/>
        <w:rPr>
          <w:rStyle w:val="Gl"/>
          <w:rFonts w:asciiTheme="minorHAnsi" w:hAnsiTheme="minorHAnsi" w:cstheme="minorHAnsi"/>
          <w:u w:val="single"/>
        </w:rPr>
      </w:pPr>
      <w:r>
        <w:rPr>
          <w:rStyle w:val="Gl"/>
          <w:rFonts w:asciiTheme="minorHAnsi" w:hAnsiTheme="minorHAnsi" w:cstheme="minorHAnsi"/>
          <w:u w:val="single"/>
        </w:rPr>
        <w:t>İNSAN HAKLARINA</w:t>
      </w:r>
      <w:r w:rsidR="00C172ED">
        <w:rPr>
          <w:rStyle w:val="Gl"/>
          <w:rFonts w:asciiTheme="minorHAnsi" w:hAnsiTheme="minorHAnsi" w:cstheme="minorHAnsi"/>
          <w:u w:val="single"/>
        </w:rPr>
        <w:t xml:space="preserve"> </w:t>
      </w:r>
      <w:r w:rsidR="00A64322" w:rsidRPr="003613C6">
        <w:rPr>
          <w:rStyle w:val="Gl"/>
          <w:rFonts w:asciiTheme="minorHAnsi" w:hAnsiTheme="minorHAnsi" w:cstheme="minorHAnsi"/>
          <w:u w:val="single"/>
        </w:rPr>
        <w:t>İLİŞKİN TEMEL İLKELER</w:t>
      </w:r>
    </w:p>
    <w:p w:rsidR="005C3B59" w:rsidRPr="003613C6" w:rsidRDefault="005C3B59" w:rsidP="005C3B59">
      <w:pPr>
        <w:pStyle w:val="AralkYok"/>
        <w:ind w:left="426"/>
        <w:rPr>
          <w:rStyle w:val="Gl"/>
          <w:rFonts w:asciiTheme="minorHAnsi" w:hAnsiTheme="minorHAnsi" w:cstheme="minorHAnsi"/>
          <w:u w:val="single"/>
        </w:rPr>
      </w:pPr>
    </w:p>
    <w:p w:rsidR="00112230" w:rsidRDefault="006E6B76" w:rsidP="00112230">
      <w:pPr>
        <w:pStyle w:val="AralkYok"/>
        <w:numPr>
          <w:ilvl w:val="1"/>
          <w:numId w:val="39"/>
        </w:numPr>
        <w:ind w:left="426" w:hanging="426"/>
        <w:rPr>
          <w:rStyle w:val="Gl"/>
          <w:rFonts w:asciiTheme="minorHAnsi" w:hAnsiTheme="minorHAnsi" w:cstheme="minorHAnsi"/>
          <w:b w:val="0"/>
          <w:bCs w:val="0"/>
          <w:u w:val="single"/>
        </w:rPr>
      </w:pPr>
      <w:r>
        <w:rPr>
          <w:rStyle w:val="Gl"/>
          <w:rFonts w:asciiTheme="minorHAnsi" w:hAnsiTheme="minorHAnsi" w:cstheme="minorHAnsi"/>
          <w:u w:val="single"/>
        </w:rPr>
        <w:t>İnsan Onuruna Saygı</w:t>
      </w:r>
      <w:r w:rsidR="00BA13E0" w:rsidRPr="003613C6">
        <w:rPr>
          <w:rStyle w:val="Gl"/>
          <w:rFonts w:asciiTheme="minorHAnsi" w:hAnsiTheme="minorHAnsi" w:cstheme="minorHAnsi"/>
          <w:u w:val="single"/>
        </w:rPr>
        <w:t>:</w:t>
      </w:r>
      <w:r w:rsidR="00BA13E0" w:rsidRPr="003613C6">
        <w:rPr>
          <w:rStyle w:val="Gl"/>
          <w:rFonts w:asciiTheme="minorHAnsi" w:hAnsiTheme="minorHAnsi" w:cstheme="minorHAnsi"/>
        </w:rPr>
        <w:t xml:space="preserve"> </w:t>
      </w:r>
    </w:p>
    <w:p w:rsidR="00112230" w:rsidRPr="00112230" w:rsidRDefault="00112230" w:rsidP="00112230">
      <w:pPr>
        <w:pStyle w:val="AralkYok"/>
        <w:ind w:left="426"/>
        <w:rPr>
          <w:rStyle w:val="Gl"/>
          <w:rFonts w:asciiTheme="minorHAnsi" w:hAnsiTheme="minorHAnsi" w:cstheme="minorHAnsi"/>
          <w:b w:val="0"/>
          <w:bCs w:val="0"/>
          <w:u w:val="single"/>
        </w:rPr>
      </w:pPr>
      <w:proofErr w:type="spellStart"/>
      <w:r w:rsidRPr="00112230">
        <w:rPr>
          <w:rStyle w:val="Gl"/>
          <w:rFonts w:asciiTheme="minorHAnsi" w:hAnsiTheme="minorHAnsi" w:cstheme="minorHAnsi"/>
        </w:rPr>
        <w:t>NoblePath</w:t>
      </w:r>
      <w:proofErr w:type="spellEnd"/>
      <w:r w:rsidRPr="00112230">
        <w:rPr>
          <w:rStyle w:val="Gl"/>
          <w:rFonts w:asciiTheme="minorHAnsi" w:hAnsiTheme="minorHAnsi" w:cstheme="minorHAnsi"/>
        </w:rPr>
        <w:t xml:space="preserve"> CRO</w:t>
      </w:r>
      <w:r w:rsidRPr="00112230">
        <w:rPr>
          <w:rFonts w:asciiTheme="minorHAnsi" w:hAnsiTheme="minorHAnsi" w:cstheme="minorHAnsi"/>
        </w:rPr>
        <w:t xml:space="preserve">, </w:t>
      </w:r>
      <w:r w:rsidRPr="00112230">
        <w:rPr>
          <w:rFonts w:asciiTheme="minorHAnsi" w:hAnsiTheme="minorHAnsi" w:cstheme="minorHAnsi"/>
          <w:b/>
          <w:bCs/>
        </w:rPr>
        <w:t>insan onuruna saygıyı</w:t>
      </w:r>
      <w:r w:rsidRPr="00112230">
        <w:rPr>
          <w:rFonts w:asciiTheme="minorHAnsi" w:hAnsiTheme="minorHAnsi" w:cstheme="minorHAnsi"/>
        </w:rPr>
        <w:t xml:space="preserve"> tüm faaliyetlerinin merkezine yerleştirir.</w:t>
      </w:r>
      <w:r w:rsidRPr="00112230">
        <w:rPr>
          <w:rFonts w:asciiTheme="minorHAnsi" w:hAnsiTheme="minorHAnsi" w:cstheme="minorHAnsi"/>
        </w:rPr>
        <w:br/>
        <w:t>Her birey, yalnızca insan olmasından kaynaklanan değeriyle korunur; bu değer hiçbir koşulda ihlal edilemez, ertelenemez veya pazarlık konusu edilemez.</w:t>
      </w:r>
      <w:r w:rsidRPr="00112230">
        <w:rPr>
          <w:rFonts w:asciiTheme="minorHAnsi" w:hAnsiTheme="minorHAnsi" w:cstheme="minorHAnsi"/>
        </w:rPr>
        <w:br/>
        <w:t xml:space="preserve">Şirketin tüm kararları, süreçleri ve ilişkileri; </w:t>
      </w:r>
      <w:r w:rsidRPr="00112230">
        <w:rPr>
          <w:rStyle w:val="Gl"/>
          <w:rFonts w:asciiTheme="minorHAnsi" w:hAnsiTheme="minorHAnsi" w:cstheme="minorHAnsi"/>
          <w:b w:val="0"/>
          <w:bCs w:val="0"/>
        </w:rPr>
        <w:t>insan onuruna saygı</w:t>
      </w:r>
      <w:r w:rsidRPr="00112230">
        <w:rPr>
          <w:rFonts w:asciiTheme="minorHAnsi" w:hAnsiTheme="minorHAnsi" w:cstheme="minorHAnsi"/>
          <w:b/>
          <w:bCs/>
        </w:rPr>
        <w:t xml:space="preserve">, </w:t>
      </w:r>
      <w:r w:rsidRPr="00112230">
        <w:rPr>
          <w:rStyle w:val="Gl"/>
          <w:rFonts w:asciiTheme="minorHAnsi" w:hAnsiTheme="minorHAnsi" w:cstheme="minorHAnsi"/>
          <w:b w:val="0"/>
          <w:bCs w:val="0"/>
        </w:rPr>
        <w:t>etik sorumluluk</w:t>
      </w:r>
      <w:r w:rsidRPr="00112230">
        <w:rPr>
          <w:rFonts w:asciiTheme="minorHAnsi" w:hAnsiTheme="minorHAnsi" w:cstheme="minorHAnsi"/>
          <w:b/>
          <w:bCs/>
        </w:rPr>
        <w:t xml:space="preserve"> </w:t>
      </w:r>
      <w:r w:rsidRPr="001B6A97">
        <w:rPr>
          <w:rFonts w:asciiTheme="minorHAnsi" w:hAnsiTheme="minorHAnsi" w:cstheme="minorHAnsi"/>
        </w:rPr>
        <w:t>ve</w:t>
      </w:r>
      <w:r w:rsidRPr="00112230">
        <w:rPr>
          <w:rFonts w:asciiTheme="minorHAnsi" w:hAnsiTheme="minorHAnsi" w:cstheme="minorHAnsi"/>
          <w:b/>
          <w:bCs/>
        </w:rPr>
        <w:t xml:space="preserve"> </w:t>
      </w:r>
      <w:r w:rsidRPr="00112230">
        <w:rPr>
          <w:rStyle w:val="Gl"/>
          <w:rFonts w:asciiTheme="minorHAnsi" w:hAnsiTheme="minorHAnsi" w:cstheme="minorHAnsi"/>
          <w:b w:val="0"/>
          <w:bCs w:val="0"/>
        </w:rPr>
        <w:t>adalet ilkeleri</w:t>
      </w:r>
      <w:r w:rsidRPr="00112230">
        <w:rPr>
          <w:rFonts w:asciiTheme="minorHAnsi" w:hAnsiTheme="minorHAnsi" w:cstheme="minorHAnsi"/>
        </w:rPr>
        <w:t xml:space="preserve"> çerçevesinde yürütülür.</w:t>
      </w:r>
      <w:r w:rsidRPr="00112230">
        <w:rPr>
          <w:rFonts w:asciiTheme="minorHAnsi" w:hAnsiTheme="minorHAnsi" w:cstheme="minorHAnsi"/>
        </w:rPr>
        <w:t xml:space="preserve"> </w:t>
      </w:r>
      <w:r>
        <w:rPr>
          <w:rFonts w:asciiTheme="minorHAnsi" w:hAnsiTheme="minorHAnsi" w:cstheme="minorHAnsi"/>
        </w:rPr>
        <w:t>Şirket</w:t>
      </w:r>
      <w:r w:rsidRPr="00112230">
        <w:rPr>
          <w:rFonts w:asciiTheme="minorHAnsi" w:hAnsiTheme="minorHAnsi" w:cstheme="minorHAnsi"/>
        </w:rPr>
        <w:t xml:space="preserve"> tarafından yürütülen tüm süreçlerde yer alan her </w:t>
      </w:r>
      <w:r w:rsidR="000D7E56">
        <w:rPr>
          <w:rFonts w:asciiTheme="minorHAnsi" w:hAnsiTheme="minorHAnsi" w:cstheme="minorHAnsi"/>
        </w:rPr>
        <w:t>katılımcı</w:t>
      </w:r>
      <w:r w:rsidRPr="00112230">
        <w:rPr>
          <w:rFonts w:asciiTheme="minorHAnsi" w:hAnsiTheme="minorHAnsi" w:cstheme="minorHAnsi"/>
        </w:rPr>
        <w:t>, çalışan veya paydaş</w:t>
      </w:r>
      <w:r w:rsidR="001B6A97">
        <w:rPr>
          <w:rFonts w:asciiTheme="minorHAnsi" w:hAnsiTheme="minorHAnsi" w:cstheme="minorHAnsi"/>
        </w:rPr>
        <w:t>;</w:t>
      </w:r>
      <w:r w:rsidRPr="00112230">
        <w:rPr>
          <w:rFonts w:asciiTheme="minorHAnsi" w:hAnsiTheme="minorHAnsi" w:cstheme="minorHAnsi"/>
        </w:rPr>
        <w:t xml:space="preserve"> </w:t>
      </w:r>
      <w:r w:rsidRPr="001B6A97">
        <w:rPr>
          <w:rFonts w:asciiTheme="minorHAnsi" w:hAnsiTheme="minorHAnsi" w:cstheme="minorHAnsi"/>
          <w:b/>
          <w:bCs/>
        </w:rPr>
        <w:t>aynı saygı ve korunma hakkına</w:t>
      </w:r>
      <w:r w:rsidRPr="00112230">
        <w:rPr>
          <w:rFonts w:asciiTheme="minorHAnsi" w:hAnsiTheme="minorHAnsi" w:cstheme="minorHAnsi"/>
        </w:rPr>
        <w:t xml:space="preserve"> sahiptir.</w:t>
      </w:r>
      <w:r w:rsidRPr="00112230">
        <w:rPr>
          <w:rFonts w:asciiTheme="minorHAnsi" w:hAnsiTheme="minorHAnsi" w:cstheme="minorHAnsi"/>
        </w:rPr>
        <w:t xml:space="preserve"> </w:t>
      </w:r>
      <w:r w:rsidR="001B6A97">
        <w:rPr>
          <w:rFonts w:asciiTheme="minorHAnsi" w:hAnsiTheme="minorHAnsi" w:cstheme="minorHAnsi"/>
        </w:rPr>
        <w:t>Şirket olarak k</w:t>
      </w:r>
      <w:r w:rsidRPr="00112230">
        <w:rPr>
          <w:rFonts w:asciiTheme="minorHAnsi" w:hAnsiTheme="minorHAnsi" w:cstheme="minorHAnsi"/>
        </w:rPr>
        <w:t xml:space="preserve">linik araştırmalarda katılımcı güvenliği, bilgilendirilmiş onam, mahremiyetin korunması ve rızaya dayalı katılım, </w:t>
      </w:r>
      <w:r w:rsidRPr="00112230">
        <w:rPr>
          <w:rStyle w:val="Gl"/>
          <w:rFonts w:asciiTheme="minorHAnsi" w:hAnsiTheme="minorHAnsi" w:cstheme="minorHAnsi"/>
        </w:rPr>
        <w:t xml:space="preserve">insan onuruna saygı ilkesinin </w:t>
      </w:r>
      <w:r w:rsidRPr="001B6A97">
        <w:rPr>
          <w:rStyle w:val="Gl"/>
          <w:rFonts w:asciiTheme="minorHAnsi" w:hAnsiTheme="minorHAnsi" w:cstheme="minorHAnsi"/>
        </w:rPr>
        <w:t>somut yansımaları</w:t>
      </w:r>
      <w:r w:rsidRPr="001B6A97">
        <w:rPr>
          <w:rFonts w:asciiTheme="minorHAnsi" w:hAnsiTheme="minorHAnsi" w:cstheme="minorHAnsi"/>
        </w:rPr>
        <w:t xml:space="preserve"> olarak kabul edilir.</w:t>
      </w:r>
      <w:r w:rsidRPr="001B6A97">
        <w:rPr>
          <w:rFonts w:asciiTheme="minorHAnsi" w:hAnsiTheme="minorHAnsi" w:cstheme="minorHAnsi"/>
        </w:rPr>
        <w:t xml:space="preserve"> </w:t>
      </w:r>
      <w:r w:rsidRPr="001B6A97">
        <w:rPr>
          <w:rFonts w:asciiTheme="minorHAnsi" w:hAnsiTheme="minorHAnsi" w:cstheme="minorHAnsi"/>
        </w:rPr>
        <w:t xml:space="preserve">Şirket, hiçbir bilimsel hedefin, ekonomik çıkarın veya operasyonel gerekliliğin </w:t>
      </w:r>
      <w:r w:rsidRPr="001B6A97">
        <w:rPr>
          <w:rFonts w:asciiTheme="minorHAnsi" w:hAnsiTheme="minorHAnsi" w:cstheme="minorHAnsi"/>
          <w:b/>
          <w:bCs/>
        </w:rPr>
        <w:t>insan onurunun önüne geçmesine</w:t>
      </w:r>
      <w:r w:rsidRPr="001B6A97">
        <w:rPr>
          <w:rFonts w:asciiTheme="minorHAnsi" w:hAnsiTheme="minorHAnsi" w:cstheme="minorHAnsi"/>
        </w:rPr>
        <w:t xml:space="preserve"> </w:t>
      </w:r>
      <w:r w:rsidRPr="001B6A97">
        <w:rPr>
          <w:rFonts w:asciiTheme="minorHAnsi" w:hAnsiTheme="minorHAnsi" w:cstheme="minorHAnsi"/>
          <w:b/>
          <w:bCs/>
        </w:rPr>
        <w:t>izin</w:t>
      </w:r>
      <w:r w:rsidRPr="001B6A97">
        <w:rPr>
          <w:rFonts w:asciiTheme="minorHAnsi" w:hAnsiTheme="minorHAnsi" w:cstheme="minorHAnsi"/>
        </w:rPr>
        <w:t xml:space="preserve"> </w:t>
      </w:r>
      <w:r w:rsidRPr="001B6A97">
        <w:rPr>
          <w:rFonts w:asciiTheme="minorHAnsi" w:hAnsiTheme="minorHAnsi" w:cstheme="minorHAnsi"/>
          <w:b/>
          <w:bCs/>
        </w:rPr>
        <w:t>vermez</w:t>
      </w:r>
      <w:r w:rsidRPr="001B6A97">
        <w:rPr>
          <w:rFonts w:asciiTheme="minorHAnsi" w:hAnsiTheme="minorHAnsi" w:cstheme="minorHAnsi"/>
        </w:rPr>
        <w:t>; insan onurunun korunması, bilimsel ilerlemenin ve kurumsal güvenin ön koşuludur.</w:t>
      </w:r>
      <w:r w:rsidR="001B6A97" w:rsidRPr="001B6A97">
        <w:rPr>
          <w:rFonts w:asciiTheme="minorHAnsi" w:hAnsiTheme="minorHAnsi" w:cstheme="minorHAnsi"/>
        </w:rPr>
        <w:t xml:space="preserve"> Şirket tarafından a</w:t>
      </w:r>
      <w:r w:rsidR="001B6A97" w:rsidRPr="001B6A97">
        <w:rPr>
          <w:rFonts w:asciiTheme="minorHAnsi" w:hAnsiTheme="minorHAnsi" w:cstheme="minorHAnsi"/>
        </w:rPr>
        <w:t>raştırma süreçlerinin her aşaması, bireyin fiziksel, ruhsal ve manevi bütünlüğünü koruma sorumluluğu bilinciyle yürütülür</w:t>
      </w:r>
      <w:r w:rsidR="001B6A97">
        <w:t>.</w:t>
      </w:r>
    </w:p>
    <w:p w:rsidR="00112230" w:rsidRPr="00112230" w:rsidRDefault="00112230" w:rsidP="00112230">
      <w:pPr>
        <w:pStyle w:val="AralkYok"/>
        <w:ind w:left="426"/>
        <w:rPr>
          <w:rFonts w:asciiTheme="minorHAnsi" w:hAnsiTheme="minorHAnsi" w:cstheme="minorHAnsi"/>
          <w:u w:val="single"/>
        </w:rPr>
      </w:pPr>
    </w:p>
    <w:p w:rsidR="003E251C" w:rsidRDefault="006E6B76" w:rsidP="00757B61">
      <w:pPr>
        <w:pStyle w:val="AralkYok"/>
        <w:numPr>
          <w:ilvl w:val="1"/>
          <w:numId w:val="39"/>
        </w:numPr>
        <w:ind w:left="426" w:hanging="426"/>
        <w:rPr>
          <w:rFonts w:asciiTheme="minorHAnsi" w:hAnsiTheme="minorHAnsi" w:cstheme="minorHAnsi"/>
          <w:b/>
          <w:bCs/>
          <w:u w:val="single"/>
        </w:rPr>
      </w:pPr>
      <w:r>
        <w:rPr>
          <w:rFonts w:asciiTheme="minorHAnsi" w:hAnsiTheme="minorHAnsi" w:cstheme="minorHAnsi"/>
          <w:b/>
          <w:bCs/>
          <w:u w:val="single"/>
        </w:rPr>
        <w:t>Ayrımcıl</w:t>
      </w:r>
      <w:r w:rsidR="00112230">
        <w:rPr>
          <w:rFonts w:asciiTheme="minorHAnsi" w:hAnsiTheme="minorHAnsi" w:cstheme="minorHAnsi"/>
          <w:b/>
          <w:bCs/>
          <w:u w:val="single"/>
        </w:rPr>
        <w:t>ığın Önlenmesi</w:t>
      </w:r>
      <w:r w:rsidR="005A4100">
        <w:rPr>
          <w:rFonts w:asciiTheme="minorHAnsi" w:hAnsiTheme="minorHAnsi" w:cstheme="minorHAnsi"/>
          <w:b/>
          <w:bCs/>
          <w:u w:val="single"/>
        </w:rPr>
        <w:t xml:space="preserve">, </w:t>
      </w:r>
      <w:r w:rsidR="00112230">
        <w:rPr>
          <w:rFonts w:asciiTheme="minorHAnsi" w:hAnsiTheme="minorHAnsi" w:cstheme="minorHAnsi"/>
          <w:b/>
          <w:bCs/>
          <w:u w:val="single"/>
        </w:rPr>
        <w:t>Eşitli</w:t>
      </w:r>
      <w:r w:rsidR="00F27822">
        <w:rPr>
          <w:rFonts w:asciiTheme="minorHAnsi" w:hAnsiTheme="minorHAnsi" w:cstheme="minorHAnsi"/>
          <w:b/>
          <w:bCs/>
          <w:u w:val="single"/>
        </w:rPr>
        <w:t>k</w:t>
      </w:r>
      <w:r w:rsidR="005A4100">
        <w:rPr>
          <w:rFonts w:asciiTheme="minorHAnsi" w:hAnsiTheme="minorHAnsi" w:cstheme="minorHAnsi"/>
          <w:b/>
          <w:bCs/>
          <w:u w:val="single"/>
        </w:rPr>
        <w:t xml:space="preserve"> ve Düşünce Özgürlüğü</w:t>
      </w:r>
      <w:r w:rsidR="003E251C" w:rsidRPr="00430C0C">
        <w:rPr>
          <w:rFonts w:asciiTheme="minorHAnsi" w:hAnsiTheme="minorHAnsi" w:cstheme="minorHAnsi"/>
          <w:b/>
          <w:bCs/>
          <w:u w:val="single"/>
        </w:rPr>
        <w:t>:</w:t>
      </w:r>
    </w:p>
    <w:p w:rsidR="00F27822" w:rsidRPr="00D97AAE" w:rsidRDefault="00F27822" w:rsidP="00D97AAE">
      <w:pPr>
        <w:pStyle w:val="AralkYok"/>
        <w:ind w:left="426"/>
        <w:rPr>
          <w:rFonts w:asciiTheme="minorHAnsi" w:hAnsiTheme="minorHAnsi" w:cstheme="minorHAnsi"/>
        </w:rPr>
      </w:pPr>
      <w:proofErr w:type="spellStart"/>
      <w:r w:rsidRPr="00F27822">
        <w:rPr>
          <w:rStyle w:val="Gl"/>
          <w:rFonts w:asciiTheme="minorHAnsi" w:hAnsiTheme="minorHAnsi" w:cstheme="minorHAnsi"/>
        </w:rPr>
        <w:t>NoblePath</w:t>
      </w:r>
      <w:proofErr w:type="spellEnd"/>
      <w:r w:rsidRPr="00F27822">
        <w:rPr>
          <w:rStyle w:val="Gl"/>
          <w:rFonts w:asciiTheme="minorHAnsi" w:hAnsiTheme="minorHAnsi" w:cstheme="minorHAnsi"/>
        </w:rPr>
        <w:t xml:space="preserve"> CRO</w:t>
      </w:r>
      <w:r w:rsidRPr="00F27822">
        <w:rPr>
          <w:rFonts w:asciiTheme="minorHAnsi" w:hAnsiTheme="minorHAnsi" w:cstheme="minorHAnsi"/>
        </w:rPr>
        <w:t xml:space="preserve">, tüm faaliyetlerinde </w:t>
      </w:r>
      <w:r w:rsidRPr="00F27822">
        <w:rPr>
          <w:rStyle w:val="Gl"/>
          <w:rFonts w:asciiTheme="minorHAnsi" w:hAnsiTheme="minorHAnsi" w:cstheme="minorHAnsi"/>
        </w:rPr>
        <w:t>eşitlik, kapsayıcılık</w:t>
      </w:r>
      <w:r w:rsidR="00D97AAE">
        <w:rPr>
          <w:rStyle w:val="Gl"/>
          <w:rFonts w:asciiTheme="minorHAnsi" w:hAnsiTheme="minorHAnsi" w:cstheme="minorHAnsi"/>
        </w:rPr>
        <w:t xml:space="preserve">, </w:t>
      </w:r>
      <w:r w:rsidRPr="00F27822">
        <w:rPr>
          <w:rStyle w:val="Gl"/>
          <w:rFonts w:asciiTheme="minorHAnsi" w:hAnsiTheme="minorHAnsi" w:cstheme="minorHAnsi"/>
        </w:rPr>
        <w:t>adalet</w:t>
      </w:r>
      <w:r w:rsidRPr="00F27822">
        <w:rPr>
          <w:rFonts w:asciiTheme="minorHAnsi" w:hAnsiTheme="minorHAnsi" w:cstheme="minorHAnsi"/>
        </w:rPr>
        <w:t xml:space="preserve"> </w:t>
      </w:r>
      <w:r w:rsidR="00D97AAE">
        <w:rPr>
          <w:rFonts w:asciiTheme="minorHAnsi" w:hAnsiTheme="minorHAnsi" w:cstheme="minorHAnsi"/>
        </w:rPr>
        <w:t xml:space="preserve">ve </w:t>
      </w:r>
      <w:r w:rsidR="00D97AAE" w:rsidRPr="00D97AAE">
        <w:rPr>
          <w:rFonts w:asciiTheme="minorHAnsi" w:hAnsiTheme="minorHAnsi" w:cstheme="minorHAnsi"/>
          <w:b/>
          <w:bCs/>
        </w:rPr>
        <w:t>düşünce özgürlüğü</w:t>
      </w:r>
      <w:r w:rsidR="00D97AAE">
        <w:rPr>
          <w:rFonts w:asciiTheme="minorHAnsi" w:hAnsiTheme="minorHAnsi" w:cstheme="minorHAnsi"/>
        </w:rPr>
        <w:t xml:space="preserve"> ilkelerine bağlıdır. </w:t>
      </w:r>
      <w:r w:rsidRPr="00F27822">
        <w:rPr>
          <w:rFonts w:asciiTheme="minorHAnsi" w:hAnsiTheme="minorHAnsi" w:cstheme="minorHAnsi"/>
        </w:rPr>
        <w:t xml:space="preserve">Her birey, cinsiyeti, yaşı, dili, dini, inancı, ırkı, etnik kökeni, milliyeti, engellilik durumu, cinsel yönelimi, medeni hâli, siyasi görüşü, sosyal veya ekonomik </w:t>
      </w:r>
      <w:r w:rsidRPr="00F27822">
        <w:rPr>
          <w:rFonts w:asciiTheme="minorHAnsi" w:hAnsiTheme="minorHAnsi" w:cstheme="minorHAnsi"/>
        </w:rPr>
        <w:lastRenderedPageBreak/>
        <w:t xml:space="preserve">statüsü </w:t>
      </w:r>
      <w:r w:rsidRPr="00F27822">
        <w:rPr>
          <w:rFonts w:asciiTheme="minorHAnsi" w:hAnsiTheme="minorHAnsi" w:cstheme="minorHAnsi"/>
          <w:b/>
          <w:bCs/>
        </w:rPr>
        <w:t>fark etmeksizin</w:t>
      </w:r>
      <w:r w:rsidRPr="00F27822">
        <w:rPr>
          <w:rFonts w:asciiTheme="minorHAnsi" w:hAnsiTheme="minorHAnsi" w:cstheme="minorHAnsi"/>
        </w:rPr>
        <w:t xml:space="preserve"> </w:t>
      </w:r>
      <w:r w:rsidRPr="00F27822">
        <w:rPr>
          <w:rStyle w:val="Gl"/>
          <w:rFonts w:asciiTheme="minorHAnsi" w:hAnsiTheme="minorHAnsi" w:cstheme="minorHAnsi"/>
        </w:rPr>
        <w:t>eşit haklara sahiptir</w:t>
      </w:r>
      <w:r w:rsidRPr="00F27822">
        <w:rPr>
          <w:rFonts w:asciiTheme="minorHAnsi" w:hAnsiTheme="minorHAnsi" w:cstheme="minorHAnsi"/>
        </w:rPr>
        <w:t>.</w:t>
      </w:r>
      <w:r>
        <w:rPr>
          <w:rFonts w:asciiTheme="minorHAnsi" w:hAnsiTheme="minorHAnsi" w:cstheme="minorHAnsi"/>
        </w:rPr>
        <w:t xml:space="preserve"> </w:t>
      </w:r>
      <w:r w:rsidRPr="00F27822">
        <w:rPr>
          <w:rFonts w:asciiTheme="minorHAnsi" w:hAnsiTheme="minorHAnsi" w:cstheme="minorHAnsi"/>
        </w:rPr>
        <w:t>Şirket, hiçbir bireyin kimliği, düşüncesi, inancı veya yaşam tarzı nedeniyle doğrudan veya dolaylı biçimde ayrımcılığa uğramasına izin vermez.</w:t>
      </w:r>
      <w:r w:rsidR="00C442A7">
        <w:rPr>
          <w:rFonts w:asciiTheme="minorHAnsi" w:hAnsiTheme="minorHAnsi" w:cstheme="minorHAnsi"/>
        </w:rPr>
        <w:t xml:space="preserve"> </w:t>
      </w:r>
      <w:r w:rsidR="00C442A7" w:rsidRPr="005A4100">
        <w:rPr>
          <w:rFonts w:asciiTheme="minorHAnsi" w:hAnsiTheme="minorHAnsi" w:cstheme="minorHAnsi"/>
          <w:b/>
          <w:bCs/>
        </w:rPr>
        <w:t>Bu ilke,</w:t>
      </w:r>
      <w:r w:rsidR="00C442A7" w:rsidRPr="00C442A7">
        <w:rPr>
          <w:rFonts w:asciiTheme="minorHAnsi" w:hAnsiTheme="minorHAnsi" w:cstheme="minorHAnsi"/>
        </w:rPr>
        <w:t xml:space="preserve"> </w:t>
      </w:r>
      <w:r w:rsidR="00C442A7" w:rsidRPr="00C442A7">
        <w:rPr>
          <w:rFonts w:asciiTheme="minorHAnsi" w:hAnsiTheme="minorHAnsi" w:cstheme="minorHAnsi"/>
          <w:b/>
          <w:bCs/>
        </w:rPr>
        <w:t>yalnızca</w:t>
      </w:r>
      <w:r w:rsidR="00C442A7" w:rsidRPr="00C442A7">
        <w:rPr>
          <w:rFonts w:asciiTheme="minorHAnsi" w:hAnsiTheme="minorHAnsi" w:cstheme="minorHAnsi"/>
        </w:rPr>
        <w:t xml:space="preserve"> </w:t>
      </w:r>
      <w:r w:rsidR="00C442A7" w:rsidRPr="00C442A7">
        <w:rPr>
          <w:rFonts w:asciiTheme="minorHAnsi" w:hAnsiTheme="minorHAnsi" w:cstheme="minorHAnsi"/>
          <w:b/>
          <w:bCs/>
        </w:rPr>
        <w:t>işe alım süreçleriyle sınırlı olmayıp</w:t>
      </w:r>
      <w:r w:rsidR="00C442A7">
        <w:rPr>
          <w:rFonts w:asciiTheme="minorHAnsi" w:hAnsiTheme="minorHAnsi" w:cstheme="minorHAnsi"/>
        </w:rPr>
        <w:t xml:space="preserve"> </w:t>
      </w:r>
      <w:r w:rsidR="00C442A7" w:rsidRPr="00C442A7">
        <w:rPr>
          <w:rStyle w:val="Gl"/>
          <w:rFonts w:asciiTheme="minorHAnsi" w:hAnsiTheme="minorHAnsi" w:cstheme="minorHAnsi"/>
        </w:rPr>
        <w:t>çalışma koşulları, terfi, ücretlendirme, eğitim fırsatları, işten ayrılma süreçleri</w:t>
      </w:r>
      <w:r w:rsidR="00C442A7" w:rsidRPr="00C442A7">
        <w:rPr>
          <w:rFonts w:asciiTheme="minorHAnsi" w:hAnsiTheme="minorHAnsi" w:cstheme="minorHAnsi"/>
        </w:rPr>
        <w:t xml:space="preserve"> ve </w:t>
      </w:r>
      <w:r w:rsidR="00C442A7" w:rsidRPr="00C442A7">
        <w:rPr>
          <w:rStyle w:val="Gl"/>
          <w:rFonts w:asciiTheme="minorHAnsi" w:hAnsiTheme="minorHAnsi" w:cstheme="minorHAnsi"/>
        </w:rPr>
        <w:t>kurumsal iletişim dili</w:t>
      </w:r>
      <w:r w:rsidR="00C442A7" w:rsidRPr="00C442A7">
        <w:rPr>
          <w:rFonts w:asciiTheme="minorHAnsi" w:hAnsiTheme="minorHAnsi" w:cstheme="minorHAnsi"/>
        </w:rPr>
        <w:t xml:space="preserve"> </w:t>
      </w:r>
      <w:r w:rsidR="00C442A7" w:rsidRPr="005A4100">
        <w:rPr>
          <w:rFonts w:asciiTheme="minorHAnsi" w:hAnsiTheme="minorHAnsi" w:cstheme="minorHAnsi"/>
          <w:b/>
          <w:bCs/>
        </w:rPr>
        <w:t>dâhil olmak üzere tüm insan kaynakları politikalarında gözetilir.</w:t>
      </w:r>
      <w:r w:rsidR="00C442A7">
        <w:rPr>
          <w:rFonts w:asciiTheme="minorHAnsi" w:hAnsiTheme="minorHAnsi" w:cstheme="minorHAnsi"/>
        </w:rPr>
        <w:t xml:space="preserve"> </w:t>
      </w:r>
      <w:r w:rsidR="00C442A7" w:rsidRPr="005A4100">
        <w:rPr>
          <w:rFonts w:asciiTheme="minorHAnsi" w:hAnsiTheme="minorHAnsi" w:cstheme="minorHAnsi"/>
          <w:b/>
          <w:bCs/>
        </w:rPr>
        <w:t>Tüm çalışanlara</w:t>
      </w:r>
      <w:r w:rsidR="00C442A7" w:rsidRPr="00C442A7">
        <w:rPr>
          <w:rFonts w:asciiTheme="minorHAnsi" w:hAnsiTheme="minorHAnsi" w:cstheme="minorHAnsi"/>
        </w:rPr>
        <w:t xml:space="preserve"> </w:t>
      </w:r>
      <w:r w:rsidR="00C442A7" w:rsidRPr="00D97AAE">
        <w:rPr>
          <w:rFonts w:asciiTheme="minorHAnsi" w:hAnsiTheme="minorHAnsi" w:cstheme="minorHAnsi"/>
          <w:b/>
          <w:bCs/>
        </w:rPr>
        <w:t>eşit</w:t>
      </w:r>
      <w:r w:rsidR="00C442A7" w:rsidRPr="003D0A2D">
        <w:rPr>
          <w:rFonts w:asciiTheme="minorHAnsi" w:hAnsiTheme="minorHAnsi" w:cstheme="minorHAnsi"/>
          <w:b/>
          <w:bCs/>
        </w:rPr>
        <w:t xml:space="preserve"> fırsat tanımak, performansa dayalı adil değerlendirme süreçleri yürütmek ve çeşitliliği bir zenginlik olarak görmek</w:t>
      </w:r>
      <w:r w:rsidR="00C442A7" w:rsidRPr="00C442A7">
        <w:rPr>
          <w:rFonts w:asciiTheme="minorHAnsi" w:hAnsiTheme="minorHAnsi" w:cstheme="minorHAnsi"/>
        </w:rPr>
        <w:t xml:space="preserve"> </w:t>
      </w:r>
      <w:r w:rsidR="00C442A7" w:rsidRPr="005A4100">
        <w:rPr>
          <w:rFonts w:asciiTheme="minorHAnsi" w:hAnsiTheme="minorHAnsi" w:cstheme="minorHAnsi"/>
          <w:b/>
          <w:bCs/>
        </w:rPr>
        <w:t>şirketin temel yaklaşımıdır.</w:t>
      </w:r>
      <w:r w:rsidR="00C442A7" w:rsidRPr="005A4100">
        <w:rPr>
          <w:rFonts w:asciiTheme="minorHAnsi" w:hAnsiTheme="minorHAnsi" w:cstheme="minorHAnsi"/>
          <w:b/>
          <w:bCs/>
        </w:rPr>
        <w:t xml:space="preserve"> </w:t>
      </w:r>
      <w:proofErr w:type="spellStart"/>
      <w:r w:rsidR="00C442A7" w:rsidRPr="00C442A7">
        <w:rPr>
          <w:rFonts w:asciiTheme="minorHAnsi" w:hAnsiTheme="minorHAnsi" w:cstheme="minorHAnsi"/>
        </w:rPr>
        <w:t>NoblePath</w:t>
      </w:r>
      <w:proofErr w:type="spellEnd"/>
      <w:r w:rsidR="00C442A7" w:rsidRPr="00C442A7">
        <w:rPr>
          <w:rFonts w:asciiTheme="minorHAnsi" w:hAnsiTheme="minorHAnsi" w:cstheme="minorHAnsi"/>
        </w:rPr>
        <w:t xml:space="preserve"> CRO, </w:t>
      </w:r>
      <w:r w:rsidR="00C442A7" w:rsidRPr="00C442A7">
        <w:rPr>
          <w:rStyle w:val="Gl"/>
          <w:rFonts w:asciiTheme="minorHAnsi" w:hAnsiTheme="minorHAnsi" w:cstheme="minorHAnsi"/>
          <w:b w:val="0"/>
          <w:bCs w:val="0"/>
        </w:rPr>
        <w:t>kadın-erkek eşitliğini</w:t>
      </w:r>
      <w:r w:rsidR="00C442A7" w:rsidRPr="00C442A7">
        <w:rPr>
          <w:rFonts w:asciiTheme="minorHAnsi" w:hAnsiTheme="minorHAnsi" w:cstheme="minorHAnsi"/>
          <w:b/>
          <w:bCs/>
        </w:rPr>
        <w:t xml:space="preserve">, </w:t>
      </w:r>
      <w:r w:rsidR="00C442A7" w:rsidRPr="00C442A7">
        <w:rPr>
          <w:rStyle w:val="Gl"/>
          <w:rFonts w:asciiTheme="minorHAnsi" w:hAnsiTheme="minorHAnsi" w:cstheme="minorHAnsi"/>
          <w:b w:val="0"/>
          <w:bCs w:val="0"/>
        </w:rPr>
        <w:t>engelli bireylerin erişilebilirliğini</w:t>
      </w:r>
      <w:r w:rsidR="00C442A7" w:rsidRPr="00C442A7">
        <w:rPr>
          <w:rFonts w:asciiTheme="minorHAnsi" w:hAnsiTheme="minorHAnsi" w:cstheme="minorHAnsi"/>
          <w:b/>
          <w:bCs/>
        </w:rPr>
        <w:t xml:space="preserve">, </w:t>
      </w:r>
      <w:r w:rsidR="00C442A7" w:rsidRPr="00C442A7">
        <w:rPr>
          <w:rStyle w:val="Gl"/>
          <w:rFonts w:asciiTheme="minorHAnsi" w:hAnsiTheme="minorHAnsi" w:cstheme="minorHAnsi"/>
          <w:b w:val="0"/>
          <w:bCs w:val="0"/>
        </w:rPr>
        <w:t xml:space="preserve">yaş ve deneyim </w:t>
      </w:r>
      <w:r w:rsidR="00C442A7" w:rsidRPr="005A4100">
        <w:rPr>
          <w:rStyle w:val="Gl"/>
          <w:rFonts w:asciiTheme="minorHAnsi" w:hAnsiTheme="minorHAnsi" w:cstheme="minorHAnsi"/>
          <w:b w:val="0"/>
          <w:bCs w:val="0"/>
        </w:rPr>
        <w:t>çeşitliliğini</w:t>
      </w:r>
      <w:r w:rsidR="00C442A7" w:rsidRPr="00C442A7">
        <w:rPr>
          <w:rFonts w:asciiTheme="minorHAnsi" w:hAnsiTheme="minorHAnsi" w:cstheme="minorHAnsi"/>
        </w:rPr>
        <w:t xml:space="preserve"> destekler; fırsat eşitliğini</w:t>
      </w:r>
      <w:r w:rsidR="00C442A7">
        <w:rPr>
          <w:rFonts w:asciiTheme="minorHAnsi" w:hAnsiTheme="minorHAnsi" w:cstheme="minorHAnsi"/>
        </w:rPr>
        <w:t xml:space="preserve"> </w:t>
      </w:r>
      <w:r w:rsidR="00C442A7" w:rsidRPr="00C442A7">
        <w:rPr>
          <w:rFonts w:asciiTheme="minorHAnsi" w:hAnsiTheme="minorHAnsi" w:cstheme="minorHAnsi"/>
        </w:rPr>
        <w:t>kurumsal sürdürülebilirliğin etik gerekliliği olarak kabul eder</w:t>
      </w:r>
      <w:r w:rsidR="00C442A7" w:rsidRPr="00D97AAE">
        <w:rPr>
          <w:rFonts w:asciiTheme="minorHAnsi" w:hAnsiTheme="minorHAnsi" w:cstheme="minorHAnsi"/>
        </w:rPr>
        <w:t>.</w:t>
      </w:r>
      <w:r w:rsidR="00D97AAE" w:rsidRPr="00D97AAE">
        <w:rPr>
          <w:rFonts w:asciiTheme="minorHAnsi" w:hAnsiTheme="minorHAnsi" w:cstheme="minorHAnsi"/>
        </w:rPr>
        <w:t xml:space="preserve"> Ayrıca Şirket; fikir ve düşünce özgürlüğünü kurumsal kültürünün ayrılmaz bir parçası olarak tanımlar.</w:t>
      </w:r>
      <w:r w:rsidR="00D97AAE">
        <w:rPr>
          <w:rFonts w:asciiTheme="minorHAnsi" w:hAnsiTheme="minorHAnsi" w:cstheme="minorHAnsi"/>
        </w:rPr>
        <w:t xml:space="preserve"> </w:t>
      </w:r>
      <w:r w:rsidR="00D97AAE" w:rsidRPr="00D97AAE">
        <w:rPr>
          <w:rFonts w:asciiTheme="minorHAnsi" w:hAnsiTheme="minorHAnsi" w:cstheme="minorHAnsi"/>
        </w:rPr>
        <w:t xml:space="preserve">Çalışanların, araştırmacıların ve danışmanların; farklı düşüncelerini, bilimsel görüşlerini veya etik değerlendirmelerini özgürce ifade edebildikleri bir ortamın varlığı, </w:t>
      </w:r>
      <w:r w:rsidR="00D97AAE">
        <w:rPr>
          <w:rFonts w:asciiTheme="minorHAnsi" w:hAnsiTheme="minorHAnsi" w:cstheme="minorHAnsi"/>
        </w:rPr>
        <w:t>şirketin</w:t>
      </w:r>
      <w:r w:rsidR="00D97AAE" w:rsidRPr="00D97AAE">
        <w:rPr>
          <w:rFonts w:asciiTheme="minorHAnsi" w:hAnsiTheme="minorHAnsi" w:cstheme="minorHAnsi"/>
        </w:rPr>
        <w:t xml:space="preserve"> etik olgunluk göstergesidir.</w:t>
      </w:r>
      <w:r w:rsidR="00D97AAE">
        <w:rPr>
          <w:rFonts w:asciiTheme="minorHAnsi" w:hAnsiTheme="minorHAnsi" w:cstheme="minorHAnsi"/>
        </w:rPr>
        <w:t xml:space="preserve"> </w:t>
      </w:r>
      <w:r w:rsidR="00D97AAE" w:rsidRPr="00D97AAE">
        <w:rPr>
          <w:rFonts w:asciiTheme="minorHAnsi" w:hAnsiTheme="minorHAnsi" w:cstheme="minorHAnsi"/>
        </w:rPr>
        <w:t>Şirket</w:t>
      </w:r>
      <w:r w:rsidR="00D97AAE" w:rsidRPr="00D97AAE">
        <w:rPr>
          <w:rFonts w:asciiTheme="minorHAnsi" w:hAnsiTheme="minorHAnsi" w:cstheme="minorHAnsi"/>
        </w:rPr>
        <w:t xml:space="preserve"> içinde hiçbir çalışan; görüş, kanaat veya bilimsel yaklaşımı nedeniyle baskıya, dışlanmaya veya itibarsızlaştırmaya maruz bırakılamaz</w:t>
      </w:r>
      <w:r w:rsidR="00D97AAE">
        <w:t>.</w:t>
      </w:r>
      <w:r w:rsidR="00D97AAE">
        <w:rPr>
          <w:rFonts w:asciiTheme="minorHAnsi" w:hAnsiTheme="minorHAnsi" w:cstheme="minorHAnsi"/>
        </w:rPr>
        <w:t xml:space="preserve"> </w:t>
      </w:r>
      <w:r w:rsidR="00C442A7" w:rsidRPr="00C442A7">
        <w:rPr>
          <w:rFonts w:asciiTheme="minorHAnsi" w:hAnsiTheme="minorHAnsi" w:cstheme="minorHAnsi"/>
        </w:rPr>
        <w:t>Şirket tarafından</w:t>
      </w:r>
      <w:r w:rsidR="00C442A7">
        <w:t xml:space="preserve"> </w:t>
      </w:r>
      <w:r w:rsidR="00C442A7">
        <w:rPr>
          <w:rFonts w:asciiTheme="minorHAnsi" w:hAnsiTheme="minorHAnsi" w:cstheme="minorHAnsi"/>
        </w:rPr>
        <w:t>k</w:t>
      </w:r>
      <w:r w:rsidR="00C442A7" w:rsidRPr="00C442A7">
        <w:rPr>
          <w:rFonts w:asciiTheme="minorHAnsi" w:hAnsiTheme="minorHAnsi" w:cstheme="minorHAnsi"/>
        </w:rPr>
        <w:t xml:space="preserve">linik araştırma faaliyetlerinde, katılımcı seçiminde veya araştırma sonuçlarının değerlendirilmesinde herhangi bir biçimde ayrımcılığa yol açabilecek tutum ve uygulamalara karşı </w:t>
      </w:r>
      <w:r w:rsidR="00C442A7" w:rsidRPr="00C442A7">
        <w:rPr>
          <w:rFonts w:asciiTheme="minorHAnsi" w:hAnsiTheme="minorHAnsi" w:cstheme="minorHAnsi"/>
          <w:b/>
          <w:bCs/>
        </w:rPr>
        <w:t>sıfır tolerans politikası</w:t>
      </w:r>
      <w:r w:rsidR="00C442A7" w:rsidRPr="00C442A7">
        <w:rPr>
          <w:rFonts w:asciiTheme="minorHAnsi" w:hAnsiTheme="minorHAnsi" w:cstheme="minorHAnsi"/>
        </w:rPr>
        <w:t xml:space="preserve"> uygulanır.</w:t>
      </w:r>
      <w:r w:rsidR="00C442A7">
        <w:rPr>
          <w:rFonts w:asciiTheme="minorHAnsi" w:hAnsiTheme="minorHAnsi" w:cstheme="minorHAnsi"/>
        </w:rPr>
        <w:t xml:space="preserve"> </w:t>
      </w:r>
      <w:r w:rsidR="00C442A7" w:rsidRPr="005A4100">
        <w:rPr>
          <w:rFonts w:asciiTheme="minorHAnsi" w:hAnsiTheme="minorHAnsi" w:cstheme="minorHAnsi"/>
          <w:b/>
          <w:bCs/>
        </w:rPr>
        <w:t>Katılımcıların araştırma süreçlerine dâhil edilmesinde</w:t>
      </w:r>
      <w:r w:rsidR="00C442A7" w:rsidRPr="00C442A7">
        <w:rPr>
          <w:rFonts w:asciiTheme="minorHAnsi" w:hAnsiTheme="minorHAnsi" w:cstheme="minorHAnsi"/>
        </w:rPr>
        <w:t xml:space="preserve"> </w:t>
      </w:r>
      <w:r w:rsidR="00C442A7" w:rsidRPr="00BA579F">
        <w:rPr>
          <w:rStyle w:val="Gl"/>
          <w:rFonts w:asciiTheme="minorHAnsi" w:hAnsiTheme="minorHAnsi" w:cstheme="minorHAnsi"/>
        </w:rPr>
        <w:t>bilimsel uygunluk, gönüllülük ve etik rıza</w:t>
      </w:r>
      <w:r w:rsidR="00C442A7" w:rsidRPr="00BA579F">
        <w:rPr>
          <w:rFonts w:asciiTheme="minorHAnsi" w:hAnsiTheme="minorHAnsi" w:cstheme="minorHAnsi"/>
        </w:rPr>
        <w:t xml:space="preserve"> </w:t>
      </w:r>
      <w:r w:rsidR="00C442A7" w:rsidRPr="00BA579F">
        <w:rPr>
          <w:rFonts w:asciiTheme="minorHAnsi" w:hAnsiTheme="minorHAnsi" w:cstheme="minorHAnsi"/>
          <w:b/>
          <w:bCs/>
        </w:rPr>
        <w:t>dışında hiçbir ayrımcı kriter esas alınamaz</w:t>
      </w:r>
      <w:r w:rsidR="00C442A7" w:rsidRPr="00C442A7">
        <w:rPr>
          <w:rFonts w:asciiTheme="minorHAnsi" w:hAnsiTheme="minorHAnsi" w:cstheme="minorHAnsi"/>
        </w:rPr>
        <w:t>.</w:t>
      </w:r>
      <w:r w:rsidR="00C442A7">
        <w:rPr>
          <w:rFonts w:asciiTheme="minorHAnsi" w:hAnsiTheme="minorHAnsi" w:cstheme="minorHAnsi"/>
        </w:rPr>
        <w:t xml:space="preserve"> </w:t>
      </w:r>
      <w:r w:rsidR="00C442A7" w:rsidRPr="00C442A7">
        <w:rPr>
          <w:rFonts w:asciiTheme="minorHAnsi" w:hAnsiTheme="minorHAnsi" w:cstheme="minorHAnsi"/>
        </w:rPr>
        <w:t>Ş</w:t>
      </w:r>
      <w:r w:rsidR="00C442A7" w:rsidRPr="00C442A7">
        <w:rPr>
          <w:rFonts w:asciiTheme="minorHAnsi" w:hAnsiTheme="minorHAnsi" w:cstheme="minorHAnsi"/>
        </w:rPr>
        <w:t xml:space="preserve">irket, eşitlik ilkesinin yalnızca bir beyan değil, </w:t>
      </w:r>
      <w:r w:rsidR="00C442A7" w:rsidRPr="00C442A7">
        <w:rPr>
          <w:rStyle w:val="Gl"/>
          <w:rFonts w:asciiTheme="minorHAnsi" w:hAnsiTheme="minorHAnsi" w:cstheme="minorHAnsi"/>
          <w:b w:val="0"/>
          <w:bCs w:val="0"/>
        </w:rPr>
        <w:t>yaşayan bir kurum kültürü</w:t>
      </w:r>
      <w:r w:rsidR="00C442A7" w:rsidRPr="00C442A7">
        <w:rPr>
          <w:rFonts w:asciiTheme="minorHAnsi" w:hAnsiTheme="minorHAnsi" w:cstheme="minorHAnsi"/>
        </w:rPr>
        <w:t xml:space="preserve"> olduğunu kabul eder.</w:t>
      </w:r>
      <w:r w:rsidR="00C442A7">
        <w:rPr>
          <w:rFonts w:asciiTheme="minorHAnsi" w:hAnsiTheme="minorHAnsi" w:cstheme="minorHAnsi"/>
        </w:rPr>
        <w:t xml:space="preserve"> </w:t>
      </w:r>
      <w:r w:rsidR="00C442A7" w:rsidRPr="00C442A7">
        <w:rPr>
          <w:rFonts w:asciiTheme="minorHAnsi" w:hAnsiTheme="minorHAnsi" w:cstheme="minorHAnsi"/>
        </w:rPr>
        <w:t>Her çalışan, işyerinde ve toplumsal ilişkilerinde saygı, eşitlik ve adalet ilkelerini korumakla yükümlüdür.</w:t>
      </w:r>
      <w:r w:rsidR="00C442A7" w:rsidRPr="00C442A7">
        <w:rPr>
          <w:rFonts w:asciiTheme="minorHAnsi" w:hAnsiTheme="minorHAnsi" w:cstheme="minorHAnsi"/>
        </w:rPr>
        <w:t xml:space="preserve"> </w:t>
      </w:r>
      <w:r w:rsidR="00C442A7" w:rsidRPr="00C442A7">
        <w:rPr>
          <w:rFonts w:asciiTheme="minorHAnsi" w:hAnsiTheme="minorHAnsi" w:cstheme="minorHAnsi"/>
        </w:rPr>
        <w:t>Bu ilkenin ihlali, yalnızca etik bir ihlal değil, aynı zamanda disiplin ve uyum politikaları çerçevesinde değerlendirilecek ciddi bir sorumluluk doğurur.</w:t>
      </w:r>
    </w:p>
    <w:p w:rsidR="003E251C" w:rsidRPr="003E251C" w:rsidRDefault="003E251C" w:rsidP="003E251C">
      <w:pPr>
        <w:pStyle w:val="AralkYok"/>
        <w:rPr>
          <w:rFonts w:asciiTheme="minorHAnsi" w:hAnsiTheme="minorHAnsi" w:cstheme="minorHAnsi"/>
          <w:u w:val="single"/>
        </w:rPr>
      </w:pPr>
    </w:p>
    <w:p w:rsidR="007738E5" w:rsidRDefault="007738E5" w:rsidP="00757B61">
      <w:pPr>
        <w:pStyle w:val="AralkYok"/>
        <w:numPr>
          <w:ilvl w:val="1"/>
          <w:numId w:val="39"/>
        </w:numPr>
        <w:ind w:left="426" w:hanging="426"/>
        <w:rPr>
          <w:rFonts w:asciiTheme="minorHAnsi" w:hAnsiTheme="minorHAnsi" w:cstheme="minorHAnsi"/>
          <w:b/>
          <w:bCs/>
          <w:u w:val="single"/>
        </w:rPr>
      </w:pPr>
      <w:r w:rsidRPr="007738E5">
        <w:rPr>
          <w:rFonts w:asciiTheme="minorHAnsi" w:hAnsiTheme="minorHAnsi" w:cstheme="minorHAnsi"/>
          <w:b/>
          <w:bCs/>
          <w:u w:val="single"/>
        </w:rPr>
        <w:t>Taciz, Şiddet ve Mobbing ile Mücadele:</w:t>
      </w:r>
    </w:p>
    <w:p w:rsidR="007738E5" w:rsidRDefault="007738E5" w:rsidP="007738E5">
      <w:pPr>
        <w:pStyle w:val="AralkYok"/>
        <w:ind w:left="426"/>
        <w:rPr>
          <w:rFonts w:asciiTheme="minorHAnsi" w:hAnsiTheme="minorHAnsi" w:cstheme="minorHAnsi"/>
        </w:rPr>
      </w:pPr>
      <w:proofErr w:type="spellStart"/>
      <w:r w:rsidRPr="007738E5">
        <w:rPr>
          <w:rStyle w:val="Gl"/>
          <w:rFonts w:asciiTheme="minorHAnsi" w:hAnsiTheme="minorHAnsi" w:cstheme="minorHAnsi"/>
        </w:rPr>
        <w:t>NoblePath</w:t>
      </w:r>
      <w:proofErr w:type="spellEnd"/>
      <w:r w:rsidRPr="007738E5">
        <w:rPr>
          <w:rStyle w:val="Gl"/>
          <w:rFonts w:asciiTheme="minorHAnsi" w:hAnsiTheme="minorHAnsi" w:cstheme="minorHAnsi"/>
        </w:rPr>
        <w:t xml:space="preserve"> CRO</w:t>
      </w:r>
      <w:r w:rsidRPr="007738E5">
        <w:rPr>
          <w:rFonts w:asciiTheme="minorHAnsi" w:hAnsiTheme="minorHAnsi" w:cstheme="minorHAnsi"/>
        </w:rPr>
        <w:t>, tüm çalışanların, araştırmacıların ve iş ortaklarının onuruna, güvenliğine ve psikolojik bütünlüğüne saygıyı kurumsal bir öncelik olarak görür.</w:t>
      </w:r>
      <w:r w:rsidRPr="007738E5">
        <w:rPr>
          <w:rFonts w:asciiTheme="minorHAnsi" w:hAnsiTheme="minorHAnsi" w:cstheme="minorHAnsi"/>
        </w:rPr>
        <w:br/>
        <w:t>Şirket</w:t>
      </w:r>
      <w:r>
        <w:rPr>
          <w:rFonts w:asciiTheme="minorHAnsi" w:hAnsiTheme="minorHAnsi" w:cstheme="minorHAnsi"/>
        </w:rPr>
        <w:t>;</w:t>
      </w:r>
      <w:r w:rsidRPr="007738E5">
        <w:rPr>
          <w:rFonts w:asciiTheme="minorHAnsi" w:hAnsiTheme="minorHAnsi" w:cstheme="minorHAnsi"/>
        </w:rPr>
        <w:t xml:space="preserve"> her türlü </w:t>
      </w:r>
      <w:r w:rsidRPr="007738E5">
        <w:rPr>
          <w:rStyle w:val="Gl"/>
          <w:rFonts w:asciiTheme="minorHAnsi" w:hAnsiTheme="minorHAnsi" w:cstheme="minorHAnsi"/>
        </w:rPr>
        <w:t>fiziksel, cinsel, psikolojik, sözlü veya dijital taciz</w:t>
      </w:r>
      <w:r w:rsidRPr="007738E5">
        <w:rPr>
          <w:rFonts w:asciiTheme="minorHAnsi" w:hAnsiTheme="minorHAnsi" w:cstheme="minorHAnsi"/>
        </w:rPr>
        <w:t xml:space="preserve">, </w:t>
      </w:r>
      <w:r w:rsidRPr="007738E5">
        <w:rPr>
          <w:rStyle w:val="Gl"/>
          <w:rFonts w:asciiTheme="minorHAnsi" w:hAnsiTheme="minorHAnsi" w:cstheme="minorHAnsi"/>
        </w:rPr>
        <w:t>şiddet</w:t>
      </w:r>
      <w:r w:rsidRPr="007738E5">
        <w:rPr>
          <w:rFonts w:asciiTheme="minorHAnsi" w:hAnsiTheme="minorHAnsi" w:cstheme="minorHAnsi"/>
        </w:rPr>
        <w:t xml:space="preserve">, </w:t>
      </w:r>
      <w:r w:rsidRPr="007738E5">
        <w:rPr>
          <w:rStyle w:val="Gl"/>
          <w:rFonts w:asciiTheme="minorHAnsi" w:hAnsiTheme="minorHAnsi" w:cstheme="minorHAnsi"/>
        </w:rPr>
        <w:t>yıldırma (mobbing)</w:t>
      </w:r>
      <w:r w:rsidRPr="007738E5">
        <w:rPr>
          <w:rFonts w:asciiTheme="minorHAnsi" w:hAnsiTheme="minorHAnsi" w:cstheme="minorHAnsi"/>
        </w:rPr>
        <w:t xml:space="preserve">, </w:t>
      </w:r>
      <w:r w:rsidRPr="007738E5">
        <w:rPr>
          <w:rStyle w:val="Gl"/>
          <w:rFonts w:asciiTheme="minorHAnsi" w:hAnsiTheme="minorHAnsi" w:cstheme="minorHAnsi"/>
        </w:rPr>
        <w:t>ayrımcı davranış</w:t>
      </w:r>
      <w:r w:rsidRPr="007738E5">
        <w:rPr>
          <w:rFonts w:asciiTheme="minorHAnsi" w:hAnsiTheme="minorHAnsi" w:cstheme="minorHAnsi"/>
        </w:rPr>
        <w:t xml:space="preserve"> ve </w:t>
      </w:r>
      <w:r w:rsidRPr="007738E5">
        <w:rPr>
          <w:rStyle w:val="Gl"/>
          <w:rFonts w:asciiTheme="minorHAnsi" w:hAnsiTheme="minorHAnsi" w:cstheme="minorHAnsi"/>
        </w:rPr>
        <w:t>istismarın</w:t>
      </w:r>
      <w:r w:rsidRPr="007738E5">
        <w:rPr>
          <w:rFonts w:asciiTheme="minorHAnsi" w:hAnsiTheme="minorHAnsi" w:cstheme="minorHAnsi"/>
        </w:rPr>
        <w:t xml:space="preserve"> hiçbir biçimde tolere edilmeyeceğini açıkça beyan eder.</w:t>
      </w:r>
      <w:r w:rsidRPr="007738E5">
        <w:rPr>
          <w:rFonts w:asciiTheme="minorHAnsi" w:hAnsiTheme="minorHAnsi" w:cstheme="minorHAnsi"/>
        </w:rPr>
        <w:t xml:space="preserve"> </w:t>
      </w:r>
      <w:r w:rsidRPr="007738E5">
        <w:rPr>
          <w:rFonts w:asciiTheme="minorHAnsi" w:hAnsiTheme="minorHAnsi" w:cstheme="minorHAnsi"/>
        </w:rPr>
        <w:t xml:space="preserve">Taciz ve şiddet, yalnızca bireysel bir ihlal değil, aynı zamanda </w:t>
      </w:r>
      <w:r w:rsidRPr="007738E5">
        <w:rPr>
          <w:rStyle w:val="Gl"/>
          <w:rFonts w:asciiTheme="minorHAnsi" w:hAnsiTheme="minorHAnsi" w:cstheme="minorHAnsi"/>
          <w:b w:val="0"/>
          <w:bCs w:val="0"/>
        </w:rPr>
        <w:t xml:space="preserve">insan haklarına, etik değerlere ve kurumsal güvene yönelik </w:t>
      </w:r>
      <w:r w:rsidRPr="007738E5">
        <w:rPr>
          <w:rStyle w:val="Gl"/>
          <w:rFonts w:asciiTheme="minorHAnsi" w:hAnsiTheme="minorHAnsi" w:cstheme="minorHAnsi"/>
        </w:rPr>
        <w:t>ciddi bir tehdit</w:t>
      </w:r>
      <w:r w:rsidRPr="007738E5">
        <w:rPr>
          <w:rFonts w:asciiTheme="minorHAnsi" w:hAnsiTheme="minorHAnsi" w:cstheme="minorHAnsi"/>
        </w:rPr>
        <w:t xml:space="preserve"> olarak kabul edilir.</w:t>
      </w:r>
      <w:r w:rsidRPr="007738E5">
        <w:rPr>
          <w:rFonts w:asciiTheme="minorHAnsi" w:hAnsiTheme="minorHAnsi" w:cstheme="minorHAnsi"/>
        </w:rPr>
        <w:t xml:space="preserve"> </w:t>
      </w:r>
      <w:r w:rsidRPr="007738E5">
        <w:rPr>
          <w:rFonts w:asciiTheme="minorHAnsi" w:hAnsiTheme="minorHAnsi" w:cstheme="minorHAnsi"/>
        </w:rPr>
        <w:t xml:space="preserve">Bu nedenle </w:t>
      </w:r>
      <w:proofErr w:type="spellStart"/>
      <w:r w:rsidRPr="007738E5">
        <w:rPr>
          <w:rFonts w:asciiTheme="minorHAnsi" w:hAnsiTheme="minorHAnsi" w:cstheme="minorHAnsi"/>
        </w:rPr>
        <w:t>NoblePath</w:t>
      </w:r>
      <w:proofErr w:type="spellEnd"/>
      <w:r w:rsidRPr="007738E5">
        <w:rPr>
          <w:rFonts w:asciiTheme="minorHAnsi" w:hAnsiTheme="minorHAnsi" w:cstheme="minorHAnsi"/>
        </w:rPr>
        <w:t xml:space="preserve"> CRO, çalışma ortamında onur kırıcı davranışlara karşı </w:t>
      </w:r>
      <w:r w:rsidRPr="007738E5">
        <w:rPr>
          <w:rStyle w:val="Gl"/>
          <w:rFonts w:asciiTheme="minorHAnsi" w:hAnsiTheme="minorHAnsi" w:cstheme="minorHAnsi"/>
        </w:rPr>
        <w:t>sıfır tolerans politikası</w:t>
      </w:r>
      <w:r w:rsidRPr="007738E5">
        <w:rPr>
          <w:rFonts w:asciiTheme="minorHAnsi" w:hAnsiTheme="minorHAnsi" w:cstheme="minorHAnsi"/>
        </w:rPr>
        <w:t xml:space="preserve"> uygular.</w:t>
      </w:r>
      <w:r w:rsidRPr="007738E5">
        <w:rPr>
          <w:rFonts w:asciiTheme="minorHAnsi" w:hAnsiTheme="minorHAnsi" w:cstheme="minorHAnsi"/>
        </w:rPr>
        <w:t xml:space="preserve"> </w:t>
      </w:r>
      <w:r w:rsidRPr="007738E5">
        <w:rPr>
          <w:rFonts w:asciiTheme="minorHAnsi" w:hAnsiTheme="minorHAnsi" w:cstheme="minorHAnsi"/>
        </w:rPr>
        <w:t>Her çalışanın güvenli ve saygılı bir ortamda görev yapma hakkı vardır.</w:t>
      </w:r>
      <w:r w:rsidRPr="007738E5">
        <w:rPr>
          <w:rFonts w:asciiTheme="minorHAnsi" w:hAnsiTheme="minorHAnsi" w:cstheme="minorHAnsi"/>
        </w:rPr>
        <w:br/>
        <w:t xml:space="preserve">Şirket, bu hakkın korunması için önleyici tedbirler alır; çalışanlara ve yöneticilere düzenli olarak </w:t>
      </w:r>
      <w:r w:rsidRPr="00617042">
        <w:rPr>
          <w:rStyle w:val="Gl"/>
          <w:rFonts w:asciiTheme="minorHAnsi" w:hAnsiTheme="minorHAnsi" w:cstheme="minorHAnsi"/>
          <w:b w:val="0"/>
          <w:bCs w:val="0"/>
        </w:rPr>
        <w:t>taciz, mobbing ve etik iletişim</w:t>
      </w:r>
      <w:r w:rsidRPr="007738E5">
        <w:rPr>
          <w:rFonts w:asciiTheme="minorHAnsi" w:hAnsiTheme="minorHAnsi" w:cstheme="minorHAnsi"/>
        </w:rPr>
        <w:t xml:space="preserve"> konularında farkındalık eğitimleri verir.</w:t>
      </w:r>
      <w:r w:rsidRPr="007738E5">
        <w:rPr>
          <w:rFonts w:asciiTheme="minorHAnsi" w:hAnsiTheme="minorHAnsi" w:cstheme="minorHAnsi"/>
        </w:rPr>
        <w:br/>
        <w:t xml:space="preserve">Ayrıca taciz veya mobbing şüphesi içeren durumlar için çalışanların gizlilik esasına dayalı olarak başvurabileceği özel bildirim mekanizmaları </w:t>
      </w:r>
      <w:r>
        <w:rPr>
          <w:rFonts w:asciiTheme="minorHAnsi" w:hAnsiTheme="minorHAnsi" w:cstheme="minorHAnsi"/>
        </w:rPr>
        <w:t>oluşturur</w:t>
      </w:r>
      <w:r w:rsidRPr="007738E5">
        <w:rPr>
          <w:rFonts w:asciiTheme="minorHAnsi" w:hAnsiTheme="minorHAnsi" w:cstheme="minorHAnsi"/>
        </w:rPr>
        <w:t>.</w:t>
      </w:r>
      <w:r w:rsidRPr="007738E5">
        <w:rPr>
          <w:rFonts w:asciiTheme="minorHAnsi" w:hAnsiTheme="minorHAnsi" w:cstheme="minorHAnsi"/>
        </w:rPr>
        <w:t xml:space="preserve"> </w:t>
      </w:r>
      <w:r w:rsidRPr="007738E5">
        <w:rPr>
          <w:rFonts w:asciiTheme="minorHAnsi" w:hAnsiTheme="minorHAnsi" w:cstheme="minorHAnsi"/>
        </w:rPr>
        <w:t>Bildirilen her vaka, tarafsızlık, gizlilik ve adalet ilkeleriyle değerlendirilir; mağdurun korunması önceliklidir.</w:t>
      </w:r>
      <w:r w:rsidRPr="007738E5">
        <w:rPr>
          <w:rFonts w:asciiTheme="minorHAnsi" w:hAnsiTheme="minorHAnsi" w:cstheme="minorHAnsi"/>
        </w:rPr>
        <w:br/>
        <w:t>Gerekli görülen durumlarda ilgili kişiler hakkında disiplin yaptırımları, sözleşme feshi veya yasal bildirim süreçleri uygulanır.</w:t>
      </w:r>
      <w:r>
        <w:rPr>
          <w:rFonts w:asciiTheme="minorHAnsi" w:hAnsiTheme="minorHAnsi" w:cstheme="minorHAnsi"/>
        </w:rPr>
        <w:t xml:space="preserve"> </w:t>
      </w:r>
      <w:r w:rsidRPr="00617042">
        <w:rPr>
          <w:rStyle w:val="Gl"/>
          <w:rFonts w:asciiTheme="minorHAnsi" w:hAnsiTheme="minorHAnsi" w:cstheme="minorHAnsi"/>
          <w:b w:val="0"/>
          <w:bCs w:val="0"/>
        </w:rPr>
        <w:t>Şirket</w:t>
      </w:r>
      <w:r>
        <w:rPr>
          <w:rFonts w:asciiTheme="minorHAnsi" w:hAnsiTheme="minorHAnsi" w:cstheme="minorHAnsi"/>
        </w:rPr>
        <w:t>;</w:t>
      </w:r>
      <w:r w:rsidRPr="007738E5">
        <w:rPr>
          <w:rFonts w:asciiTheme="minorHAnsi" w:hAnsiTheme="minorHAnsi" w:cstheme="minorHAnsi"/>
        </w:rPr>
        <w:t xml:space="preserve"> çalışanların fiziksel güvenliği kadar </w:t>
      </w:r>
      <w:r w:rsidRPr="007738E5">
        <w:rPr>
          <w:rStyle w:val="Gl"/>
          <w:rFonts w:asciiTheme="minorHAnsi" w:hAnsiTheme="minorHAnsi" w:cstheme="minorHAnsi"/>
        </w:rPr>
        <w:t xml:space="preserve">psikolojik </w:t>
      </w:r>
      <w:r>
        <w:rPr>
          <w:rStyle w:val="Gl"/>
          <w:rFonts w:asciiTheme="minorHAnsi" w:hAnsiTheme="minorHAnsi" w:cstheme="minorHAnsi"/>
        </w:rPr>
        <w:t xml:space="preserve">güvenliğini </w:t>
      </w:r>
      <w:r w:rsidRPr="007738E5">
        <w:rPr>
          <w:rStyle w:val="Gl"/>
          <w:rFonts w:asciiTheme="minorHAnsi" w:hAnsiTheme="minorHAnsi" w:cstheme="minorHAnsi"/>
          <w:b w:val="0"/>
          <w:bCs w:val="0"/>
        </w:rPr>
        <w:t>de korur.</w:t>
      </w:r>
      <w:r>
        <w:rPr>
          <w:rStyle w:val="Gl"/>
          <w:rFonts w:asciiTheme="minorHAnsi" w:hAnsiTheme="minorHAnsi" w:cstheme="minorHAnsi"/>
          <w:b w:val="0"/>
          <w:bCs w:val="0"/>
        </w:rPr>
        <w:t xml:space="preserve"> </w:t>
      </w:r>
      <w:r w:rsidRPr="007738E5">
        <w:rPr>
          <w:rFonts w:asciiTheme="minorHAnsi" w:hAnsiTheme="minorHAnsi" w:cstheme="minorHAnsi"/>
        </w:rPr>
        <w:t>Şiddet, taciz veya mobbing mağdurlarına yönelik destek mekanizmaları (psikolojik danışmanlık, işyeri değişikliği, rehabilitasyon süreçleri) devreye sokulur.</w:t>
      </w:r>
      <w:r>
        <w:rPr>
          <w:rFonts w:asciiTheme="minorHAnsi" w:hAnsiTheme="minorHAnsi" w:cstheme="minorHAnsi"/>
        </w:rPr>
        <w:t xml:space="preserve"> </w:t>
      </w:r>
      <w:r w:rsidRPr="007738E5">
        <w:rPr>
          <w:rFonts w:asciiTheme="minorHAnsi" w:hAnsiTheme="minorHAnsi" w:cstheme="minorHAnsi"/>
        </w:rPr>
        <w:t>Şirket, herkesin fikirlerini özgürce ifade edebildiği, karşılıklı saygının ve nezaketin hâkim olduğu bir çalışma ortamını kalıcı biçimde inşa etmeyi hedefler.</w:t>
      </w:r>
    </w:p>
    <w:p w:rsidR="007738E5" w:rsidRPr="007738E5" w:rsidRDefault="007738E5" w:rsidP="007738E5">
      <w:pPr>
        <w:pStyle w:val="AralkYok"/>
        <w:rPr>
          <w:rFonts w:asciiTheme="minorHAnsi" w:hAnsiTheme="minorHAnsi" w:cstheme="minorHAnsi"/>
          <w:b/>
          <w:bCs/>
          <w:u w:val="single"/>
        </w:rPr>
      </w:pPr>
    </w:p>
    <w:p w:rsidR="00132B9A" w:rsidRPr="003D0A2D" w:rsidRDefault="006E6B76" w:rsidP="00757B61">
      <w:pPr>
        <w:pStyle w:val="AralkYok"/>
        <w:numPr>
          <w:ilvl w:val="1"/>
          <w:numId w:val="39"/>
        </w:numPr>
        <w:ind w:left="426" w:hanging="426"/>
        <w:rPr>
          <w:rFonts w:asciiTheme="minorHAnsi" w:hAnsiTheme="minorHAnsi" w:cstheme="minorHAnsi"/>
          <w:u w:val="single"/>
        </w:rPr>
      </w:pPr>
      <w:r>
        <w:rPr>
          <w:rFonts w:asciiTheme="minorHAnsi" w:hAnsiTheme="minorHAnsi" w:cstheme="minorHAnsi"/>
          <w:b/>
          <w:bCs/>
          <w:u w:val="single"/>
        </w:rPr>
        <w:t>Adil ve Güvenli Çalışma Koşulları</w:t>
      </w:r>
      <w:r w:rsidR="00757B61" w:rsidRPr="003613C6">
        <w:rPr>
          <w:rFonts w:asciiTheme="minorHAnsi" w:hAnsiTheme="minorHAnsi" w:cstheme="minorHAnsi"/>
          <w:b/>
          <w:bCs/>
          <w:u w:val="single"/>
        </w:rPr>
        <w:t>:</w:t>
      </w:r>
      <w:r w:rsidR="00757B61" w:rsidRPr="003613C6">
        <w:rPr>
          <w:rFonts w:asciiTheme="minorHAnsi" w:hAnsiTheme="minorHAnsi" w:cstheme="minorHAnsi"/>
          <w:b/>
          <w:bCs/>
        </w:rPr>
        <w:t xml:space="preserve"> </w:t>
      </w:r>
    </w:p>
    <w:p w:rsidR="003D0A2D" w:rsidRPr="003D0A2D" w:rsidRDefault="003D0A2D" w:rsidP="003D0A2D">
      <w:pPr>
        <w:pStyle w:val="AralkYok"/>
        <w:ind w:left="426"/>
        <w:rPr>
          <w:rFonts w:asciiTheme="minorHAnsi" w:hAnsiTheme="minorHAnsi" w:cstheme="minorHAnsi"/>
        </w:rPr>
      </w:pPr>
      <w:proofErr w:type="spellStart"/>
      <w:r w:rsidRPr="003D0A2D">
        <w:rPr>
          <w:rStyle w:val="Gl"/>
          <w:rFonts w:asciiTheme="minorHAnsi" w:hAnsiTheme="minorHAnsi" w:cstheme="minorHAnsi"/>
        </w:rPr>
        <w:t>NoblePath</w:t>
      </w:r>
      <w:proofErr w:type="spellEnd"/>
      <w:r w:rsidRPr="003D0A2D">
        <w:rPr>
          <w:rStyle w:val="Gl"/>
          <w:rFonts w:asciiTheme="minorHAnsi" w:hAnsiTheme="minorHAnsi" w:cstheme="minorHAnsi"/>
        </w:rPr>
        <w:t xml:space="preserve"> CRO</w:t>
      </w:r>
      <w:r w:rsidRPr="003D0A2D">
        <w:rPr>
          <w:rFonts w:asciiTheme="minorHAnsi" w:hAnsiTheme="minorHAnsi" w:cstheme="minorHAnsi"/>
        </w:rPr>
        <w:t xml:space="preserve">, tüm çalışanlarına </w:t>
      </w:r>
      <w:r w:rsidRPr="003D0A2D">
        <w:rPr>
          <w:rStyle w:val="Gl"/>
          <w:rFonts w:asciiTheme="minorHAnsi" w:hAnsiTheme="minorHAnsi" w:cstheme="minorHAnsi"/>
        </w:rPr>
        <w:t>adil, güvenli, sağlıklı ve insan onuruna yakışır</w:t>
      </w:r>
      <w:r w:rsidRPr="003D0A2D">
        <w:rPr>
          <w:rFonts w:asciiTheme="minorHAnsi" w:hAnsiTheme="minorHAnsi" w:cstheme="minorHAnsi"/>
        </w:rPr>
        <w:t xml:space="preserve"> çalışma koşulları sunmayı taahhüt eder.</w:t>
      </w:r>
      <w:r w:rsidRPr="003D0A2D">
        <w:rPr>
          <w:rFonts w:asciiTheme="minorHAnsi" w:hAnsiTheme="minorHAnsi" w:cstheme="minorHAnsi"/>
        </w:rPr>
        <w:t xml:space="preserve"> </w:t>
      </w:r>
      <w:r w:rsidRPr="003D0A2D">
        <w:rPr>
          <w:rFonts w:asciiTheme="minorHAnsi" w:hAnsiTheme="minorHAnsi" w:cstheme="minorHAnsi"/>
          <w:b/>
          <w:bCs/>
        </w:rPr>
        <w:t>Çalışma</w:t>
      </w:r>
      <w:r w:rsidRPr="003D0A2D">
        <w:rPr>
          <w:rFonts w:asciiTheme="minorHAnsi" w:hAnsiTheme="minorHAnsi" w:cstheme="minorHAnsi"/>
        </w:rPr>
        <w:t xml:space="preserve"> </w:t>
      </w:r>
      <w:r w:rsidRPr="003D0A2D">
        <w:rPr>
          <w:rFonts w:asciiTheme="minorHAnsi" w:hAnsiTheme="minorHAnsi" w:cstheme="minorHAnsi"/>
          <w:b/>
          <w:bCs/>
        </w:rPr>
        <w:t>ortamı</w:t>
      </w:r>
      <w:r w:rsidRPr="003D0A2D">
        <w:rPr>
          <w:rFonts w:asciiTheme="minorHAnsi" w:hAnsiTheme="minorHAnsi" w:cstheme="minorHAnsi"/>
        </w:rPr>
        <w:t xml:space="preserve">, </w:t>
      </w:r>
      <w:r w:rsidRPr="00527209">
        <w:rPr>
          <w:rFonts w:asciiTheme="minorHAnsi" w:hAnsiTheme="minorHAnsi" w:cstheme="minorHAnsi"/>
          <w:b/>
          <w:bCs/>
        </w:rPr>
        <w:t xml:space="preserve">yalnızca fiziksel güvenliği değil; </w:t>
      </w:r>
      <w:r w:rsidRPr="00527209">
        <w:rPr>
          <w:rFonts w:asciiTheme="minorHAnsi" w:hAnsiTheme="minorHAnsi" w:cstheme="minorHAnsi"/>
          <w:b/>
          <w:bCs/>
        </w:rPr>
        <w:lastRenderedPageBreak/>
        <w:t>psikolojik, sosyal ve etik güvenliği de kapsaya</w:t>
      </w:r>
      <w:r w:rsidRPr="003D0A2D">
        <w:rPr>
          <w:rFonts w:asciiTheme="minorHAnsi" w:hAnsiTheme="minorHAnsi" w:cstheme="minorHAnsi"/>
        </w:rPr>
        <w:t xml:space="preserve">n </w:t>
      </w:r>
      <w:r w:rsidRPr="003D0A2D">
        <w:rPr>
          <w:rFonts w:asciiTheme="minorHAnsi" w:hAnsiTheme="minorHAnsi" w:cstheme="minorHAnsi"/>
          <w:b/>
          <w:bCs/>
        </w:rPr>
        <w:t>bütüncül bir alan</w:t>
      </w:r>
      <w:r w:rsidRPr="003D0A2D">
        <w:rPr>
          <w:rFonts w:asciiTheme="minorHAnsi" w:hAnsiTheme="minorHAnsi" w:cstheme="minorHAnsi"/>
        </w:rPr>
        <w:t xml:space="preserve"> </w:t>
      </w:r>
      <w:r w:rsidRPr="00527209">
        <w:rPr>
          <w:rFonts w:asciiTheme="minorHAnsi" w:hAnsiTheme="minorHAnsi" w:cstheme="minorHAnsi"/>
          <w:b/>
          <w:bCs/>
        </w:rPr>
        <w:t>olarak görülür.</w:t>
      </w:r>
      <w:r w:rsidRPr="003D0A2D">
        <w:rPr>
          <w:rFonts w:asciiTheme="minorHAnsi" w:hAnsiTheme="minorHAnsi" w:cstheme="minorHAnsi"/>
        </w:rPr>
        <w:t xml:space="preserve"> </w:t>
      </w:r>
      <w:r w:rsidRPr="003D0A2D">
        <w:rPr>
          <w:rFonts w:asciiTheme="minorHAnsi" w:hAnsiTheme="minorHAnsi" w:cstheme="minorHAnsi"/>
        </w:rPr>
        <w:t xml:space="preserve">Şirket, çalışanlarının fiziksel, ruhsal ve duygusal sağlığını korumak için ulusal ve uluslararası iş sağlığı ve güvenliği standartlarına </w:t>
      </w:r>
      <w:r w:rsidRPr="003D0A2D">
        <w:rPr>
          <w:rFonts w:asciiTheme="minorHAnsi" w:hAnsiTheme="minorHAnsi" w:cstheme="minorHAnsi"/>
          <w:b/>
          <w:bCs/>
        </w:rPr>
        <w:t>tam uyumla</w:t>
      </w:r>
      <w:r w:rsidRPr="003D0A2D">
        <w:rPr>
          <w:rFonts w:asciiTheme="minorHAnsi" w:hAnsiTheme="minorHAnsi" w:cstheme="minorHAnsi"/>
        </w:rPr>
        <w:t xml:space="preserve"> hareket ede</w:t>
      </w:r>
      <w:r w:rsidRPr="003D0A2D">
        <w:rPr>
          <w:rFonts w:asciiTheme="minorHAnsi" w:hAnsiTheme="minorHAnsi" w:cstheme="minorHAnsi"/>
        </w:rPr>
        <w:t xml:space="preserve">r. </w:t>
      </w:r>
      <w:r w:rsidRPr="009616D4">
        <w:rPr>
          <w:rFonts w:asciiTheme="minorHAnsi" w:hAnsiTheme="minorHAnsi" w:cstheme="minorHAnsi"/>
          <w:b/>
          <w:bCs/>
        </w:rPr>
        <w:t>Şirket tarafından</w:t>
      </w:r>
      <w:r w:rsidRPr="003D0A2D">
        <w:rPr>
          <w:rFonts w:asciiTheme="minorHAnsi" w:hAnsiTheme="minorHAnsi" w:cstheme="minorHAnsi"/>
        </w:rPr>
        <w:t xml:space="preserve"> </w:t>
      </w:r>
      <w:r w:rsidRPr="003D0A2D">
        <w:rPr>
          <w:rStyle w:val="Gl"/>
          <w:rFonts w:asciiTheme="minorHAnsi" w:hAnsiTheme="minorHAnsi" w:cstheme="minorHAnsi"/>
        </w:rPr>
        <w:t>çalışma ortamında riskleri önleyici, koruyucu ve sürekli iyileştirmeye dayalı bir yönetim anlayışı</w:t>
      </w:r>
      <w:r w:rsidRPr="003D0A2D">
        <w:rPr>
          <w:rFonts w:asciiTheme="minorHAnsi" w:hAnsiTheme="minorHAnsi" w:cstheme="minorHAnsi"/>
        </w:rPr>
        <w:t xml:space="preserve"> </w:t>
      </w:r>
      <w:r w:rsidRPr="00527209">
        <w:rPr>
          <w:rFonts w:asciiTheme="minorHAnsi" w:hAnsiTheme="minorHAnsi" w:cstheme="minorHAnsi"/>
          <w:b/>
          <w:bCs/>
        </w:rPr>
        <w:t>benimsenir</w:t>
      </w:r>
      <w:r w:rsidRPr="003D0A2D">
        <w:rPr>
          <w:rFonts w:asciiTheme="minorHAnsi" w:hAnsiTheme="minorHAnsi" w:cstheme="minorHAnsi"/>
        </w:rPr>
        <w:t>.</w:t>
      </w:r>
      <w:r w:rsidRPr="003D0A2D">
        <w:t xml:space="preserve"> </w:t>
      </w:r>
      <w:proofErr w:type="spellStart"/>
      <w:r w:rsidRPr="003D0A2D">
        <w:rPr>
          <w:rFonts w:asciiTheme="minorHAnsi" w:hAnsiTheme="minorHAnsi" w:cstheme="minorHAnsi"/>
        </w:rPr>
        <w:t>NoblePath</w:t>
      </w:r>
      <w:proofErr w:type="spellEnd"/>
      <w:r w:rsidRPr="003D0A2D">
        <w:rPr>
          <w:rFonts w:asciiTheme="minorHAnsi" w:hAnsiTheme="minorHAnsi" w:cstheme="minorHAnsi"/>
        </w:rPr>
        <w:t xml:space="preserve"> CRO, çalışanlarının hiçbir biçimde </w:t>
      </w:r>
      <w:r w:rsidRPr="003D0A2D">
        <w:rPr>
          <w:rStyle w:val="Gl"/>
          <w:rFonts w:asciiTheme="minorHAnsi" w:hAnsiTheme="minorHAnsi" w:cstheme="minorHAnsi"/>
          <w:b w:val="0"/>
          <w:bCs w:val="0"/>
        </w:rPr>
        <w:t>zorla çalıştırılamayacağını</w:t>
      </w:r>
      <w:r w:rsidRPr="003D0A2D">
        <w:rPr>
          <w:rFonts w:asciiTheme="minorHAnsi" w:hAnsiTheme="minorHAnsi" w:cstheme="minorHAnsi"/>
          <w:b/>
          <w:bCs/>
        </w:rPr>
        <w:t xml:space="preserve">, </w:t>
      </w:r>
      <w:r w:rsidRPr="003D0A2D">
        <w:rPr>
          <w:rStyle w:val="Gl"/>
          <w:rFonts w:asciiTheme="minorHAnsi" w:hAnsiTheme="minorHAnsi" w:cstheme="minorHAnsi"/>
          <w:b w:val="0"/>
          <w:bCs w:val="0"/>
        </w:rPr>
        <w:t>angaryaya tabi tutulamayacağını</w:t>
      </w:r>
      <w:r w:rsidRPr="003D0A2D">
        <w:rPr>
          <w:rFonts w:asciiTheme="minorHAnsi" w:hAnsiTheme="minorHAnsi" w:cstheme="minorHAnsi"/>
          <w:b/>
          <w:bCs/>
        </w:rPr>
        <w:t xml:space="preserve"> </w:t>
      </w:r>
      <w:r w:rsidRPr="003D0A2D">
        <w:rPr>
          <w:rFonts w:asciiTheme="minorHAnsi" w:hAnsiTheme="minorHAnsi" w:cstheme="minorHAnsi"/>
        </w:rPr>
        <w:t>ve</w:t>
      </w:r>
      <w:r w:rsidRPr="003D0A2D">
        <w:rPr>
          <w:rFonts w:asciiTheme="minorHAnsi" w:hAnsiTheme="minorHAnsi" w:cstheme="minorHAnsi"/>
          <w:b/>
          <w:bCs/>
        </w:rPr>
        <w:t xml:space="preserve"> </w:t>
      </w:r>
      <w:r w:rsidRPr="003D0A2D">
        <w:rPr>
          <w:rStyle w:val="Gl"/>
          <w:rFonts w:asciiTheme="minorHAnsi" w:hAnsiTheme="minorHAnsi" w:cstheme="minorHAnsi"/>
          <w:b w:val="0"/>
          <w:bCs w:val="0"/>
        </w:rPr>
        <w:t>çocuk işçi istihdamının kesinlikle yasak olduğunu</w:t>
      </w:r>
      <w:r w:rsidRPr="003D0A2D">
        <w:rPr>
          <w:rFonts w:asciiTheme="minorHAnsi" w:hAnsiTheme="minorHAnsi" w:cstheme="minorHAnsi"/>
        </w:rPr>
        <w:t xml:space="preserve"> kabul eder.</w:t>
      </w:r>
      <w:r>
        <w:rPr>
          <w:rFonts w:asciiTheme="minorHAnsi" w:hAnsiTheme="minorHAnsi" w:cstheme="minorHAnsi"/>
        </w:rPr>
        <w:t xml:space="preserve"> </w:t>
      </w:r>
      <w:r w:rsidRPr="003D0A2D">
        <w:rPr>
          <w:rFonts w:asciiTheme="minorHAnsi" w:hAnsiTheme="minorHAnsi" w:cstheme="minorHAnsi"/>
        </w:rPr>
        <w:t>Her çalışan</w:t>
      </w:r>
      <w:r>
        <w:rPr>
          <w:rFonts w:asciiTheme="minorHAnsi" w:hAnsiTheme="minorHAnsi" w:cstheme="minorHAnsi"/>
        </w:rPr>
        <w:t>ın;</w:t>
      </w:r>
      <w:r w:rsidRPr="003D0A2D">
        <w:rPr>
          <w:rFonts w:asciiTheme="minorHAnsi" w:hAnsiTheme="minorHAnsi" w:cstheme="minorHAnsi"/>
        </w:rPr>
        <w:t xml:space="preserve"> dinlenme, adil ücret, sosyal güvenlik, eğitim, örgütlenme ve temsil hakları</w:t>
      </w:r>
      <w:r>
        <w:rPr>
          <w:rFonts w:asciiTheme="minorHAnsi" w:hAnsiTheme="minorHAnsi" w:cstheme="minorHAnsi"/>
        </w:rPr>
        <w:t xml:space="preserve"> şirket içerisinde</w:t>
      </w:r>
      <w:r w:rsidRPr="003D0A2D">
        <w:rPr>
          <w:rFonts w:asciiTheme="minorHAnsi" w:hAnsiTheme="minorHAnsi" w:cstheme="minorHAnsi"/>
        </w:rPr>
        <w:t xml:space="preserve"> özgürce </w:t>
      </w:r>
      <w:r>
        <w:rPr>
          <w:rFonts w:asciiTheme="minorHAnsi" w:hAnsiTheme="minorHAnsi" w:cstheme="minorHAnsi"/>
        </w:rPr>
        <w:t>kullanılabilir</w:t>
      </w:r>
      <w:r w:rsidRPr="003D0A2D">
        <w:rPr>
          <w:rFonts w:asciiTheme="minorHAnsi" w:hAnsiTheme="minorHAnsi" w:cstheme="minorHAnsi"/>
        </w:rPr>
        <w:t>.</w:t>
      </w:r>
      <w:r>
        <w:rPr>
          <w:rFonts w:asciiTheme="minorHAnsi" w:hAnsiTheme="minorHAnsi" w:cstheme="minorHAnsi"/>
        </w:rPr>
        <w:t xml:space="preserve"> </w:t>
      </w:r>
      <w:r w:rsidRPr="003D0A2D">
        <w:rPr>
          <w:rFonts w:asciiTheme="minorHAnsi" w:hAnsiTheme="minorHAnsi" w:cstheme="minorHAnsi"/>
        </w:rPr>
        <w:t xml:space="preserve">Şirket, </w:t>
      </w:r>
      <w:r w:rsidRPr="003D0A2D">
        <w:rPr>
          <w:rStyle w:val="Gl"/>
          <w:rFonts w:asciiTheme="minorHAnsi" w:hAnsiTheme="minorHAnsi" w:cstheme="minorHAnsi"/>
        </w:rPr>
        <w:t>mobbing</w:t>
      </w:r>
      <w:r w:rsidRPr="003D0A2D">
        <w:rPr>
          <w:rFonts w:asciiTheme="minorHAnsi" w:hAnsiTheme="minorHAnsi" w:cstheme="minorHAnsi"/>
        </w:rPr>
        <w:t xml:space="preserve">, </w:t>
      </w:r>
      <w:r w:rsidRPr="003D0A2D">
        <w:rPr>
          <w:rStyle w:val="Gl"/>
          <w:rFonts w:asciiTheme="minorHAnsi" w:hAnsiTheme="minorHAnsi" w:cstheme="minorHAnsi"/>
        </w:rPr>
        <w:t>psikolojik taciz</w:t>
      </w:r>
      <w:r w:rsidRPr="003D0A2D">
        <w:rPr>
          <w:rFonts w:asciiTheme="minorHAnsi" w:hAnsiTheme="minorHAnsi" w:cstheme="minorHAnsi"/>
        </w:rPr>
        <w:t xml:space="preserve">, </w:t>
      </w:r>
      <w:r w:rsidRPr="003D0A2D">
        <w:rPr>
          <w:rStyle w:val="Gl"/>
          <w:rFonts w:asciiTheme="minorHAnsi" w:hAnsiTheme="minorHAnsi" w:cstheme="minorHAnsi"/>
        </w:rPr>
        <w:t>cinsel taciz</w:t>
      </w:r>
      <w:r w:rsidRPr="003D0A2D">
        <w:rPr>
          <w:rFonts w:asciiTheme="minorHAnsi" w:hAnsiTheme="minorHAnsi" w:cstheme="minorHAnsi"/>
        </w:rPr>
        <w:t xml:space="preserve">, </w:t>
      </w:r>
      <w:r w:rsidRPr="003D0A2D">
        <w:rPr>
          <w:rStyle w:val="Gl"/>
          <w:rFonts w:asciiTheme="minorHAnsi" w:hAnsiTheme="minorHAnsi" w:cstheme="minorHAnsi"/>
        </w:rPr>
        <w:t>ayrımcılık</w:t>
      </w:r>
      <w:r w:rsidRPr="003D0A2D">
        <w:rPr>
          <w:rFonts w:asciiTheme="minorHAnsi" w:hAnsiTheme="minorHAnsi" w:cstheme="minorHAnsi"/>
        </w:rPr>
        <w:t xml:space="preserve">, </w:t>
      </w:r>
      <w:r w:rsidRPr="003D0A2D">
        <w:rPr>
          <w:rStyle w:val="Gl"/>
          <w:rFonts w:asciiTheme="minorHAnsi" w:hAnsiTheme="minorHAnsi" w:cstheme="minorHAnsi"/>
        </w:rPr>
        <w:t>şiddet</w:t>
      </w:r>
      <w:r w:rsidRPr="003D0A2D">
        <w:rPr>
          <w:rFonts w:asciiTheme="minorHAnsi" w:hAnsiTheme="minorHAnsi" w:cstheme="minorHAnsi"/>
        </w:rPr>
        <w:t xml:space="preserve"> veya </w:t>
      </w:r>
      <w:r w:rsidRPr="003D0A2D">
        <w:rPr>
          <w:rStyle w:val="Gl"/>
          <w:rFonts w:asciiTheme="minorHAnsi" w:hAnsiTheme="minorHAnsi" w:cstheme="minorHAnsi"/>
        </w:rPr>
        <w:t>herhangi bir kötü muameleye</w:t>
      </w:r>
      <w:r w:rsidRPr="003D0A2D">
        <w:rPr>
          <w:rFonts w:asciiTheme="minorHAnsi" w:hAnsiTheme="minorHAnsi" w:cstheme="minorHAnsi"/>
        </w:rPr>
        <w:t xml:space="preserve"> karşı </w:t>
      </w:r>
      <w:r w:rsidRPr="003D0A2D">
        <w:rPr>
          <w:rFonts w:asciiTheme="minorHAnsi" w:hAnsiTheme="minorHAnsi" w:cstheme="minorHAnsi"/>
          <w:b/>
          <w:bCs/>
        </w:rPr>
        <w:t>sıfır tolerans politikası</w:t>
      </w:r>
      <w:r w:rsidRPr="003D0A2D">
        <w:rPr>
          <w:rFonts w:asciiTheme="minorHAnsi" w:hAnsiTheme="minorHAnsi" w:cstheme="minorHAnsi"/>
        </w:rPr>
        <w:t xml:space="preserve"> uygular.</w:t>
      </w:r>
      <w:r w:rsidRPr="003D0A2D">
        <w:rPr>
          <w:rFonts w:asciiTheme="minorHAnsi" w:hAnsiTheme="minorHAnsi" w:cstheme="minorHAnsi"/>
        </w:rPr>
        <w:t xml:space="preserve"> </w:t>
      </w:r>
      <w:r w:rsidRPr="003D0A2D">
        <w:rPr>
          <w:rFonts w:asciiTheme="minorHAnsi" w:hAnsiTheme="minorHAnsi" w:cstheme="minorHAnsi"/>
        </w:rPr>
        <w:t xml:space="preserve">Bu tür davranışların önlenmesi amacıyla </w:t>
      </w:r>
      <w:r w:rsidRPr="003D0A2D">
        <w:rPr>
          <w:rFonts w:asciiTheme="minorHAnsi" w:hAnsiTheme="minorHAnsi" w:cstheme="minorHAnsi"/>
          <w:b/>
          <w:bCs/>
        </w:rPr>
        <w:t>farkındalık eğitimleri</w:t>
      </w:r>
      <w:r w:rsidRPr="003D0A2D">
        <w:rPr>
          <w:rFonts w:asciiTheme="minorHAnsi" w:hAnsiTheme="minorHAnsi" w:cstheme="minorHAnsi"/>
        </w:rPr>
        <w:t xml:space="preserve"> düzenlenir, </w:t>
      </w:r>
      <w:r w:rsidRPr="003D0A2D">
        <w:rPr>
          <w:rFonts w:asciiTheme="minorHAnsi" w:hAnsiTheme="minorHAnsi" w:cstheme="minorHAnsi"/>
          <w:b/>
          <w:bCs/>
        </w:rPr>
        <w:t>etik ihbar mekanizmaları</w:t>
      </w:r>
      <w:r w:rsidRPr="003D0A2D">
        <w:rPr>
          <w:rFonts w:asciiTheme="minorHAnsi" w:hAnsiTheme="minorHAnsi" w:cstheme="minorHAnsi"/>
        </w:rPr>
        <w:t xml:space="preserve"> işletilir ve tüm bildirimler gizlilik içinde değerlendirilir.</w:t>
      </w:r>
      <w:r>
        <w:rPr>
          <w:rFonts w:asciiTheme="minorHAnsi" w:hAnsiTheme="minorHAnsi" w:cstheme="minorHAnsi"/>
        </w:rPr>
        <w:t xml:space="preserve"> </w:t>
      </w:r>
      <w:r w:rsidRPr="003D0A2D">
        <w:rPr>
          <w:rFonts w:asciiTheme="minorHAnsi" w:hAnsiTheme="minorHAnsi" w:cstheme="minorHAnsi"/>
        </w:rPr>
        <w:t>Klinik araştırma faaliyetlerinde görev yapan saha ekipleri</w:t>
      </w:r>
      <w:r w:rsidR="00365349">
        <w:rPr>
          <w:rFonts w:asciiTheme="minorHAnsi" w:hAnsiTheme="minorHAnsi" w:cstheme="minorHAnsi"/>
        </w:rPr>
        <w:t>nden</w:t>
      </w:r>
      <w:r w:rsidRPr="003D0A2D">
        <w:rPr>
          <w:rFonts w:asciiTheme="minorHAnsi" w:hAnsiTheme="minorHAnsi" w:cstheme="minorHAnsi"/>
        </w:rPr>
        <w:t xml:space="preserve"> danışmanlar</w:t>
      </w:r>
      <w:r w:rsidR="00365349">
        <w:rPr>
          <w:rFonts w:asciiTheme="minorHAnsi" w:hAnsiTheme="minorHAnsi" w:cstheme="minorHAnsi"/>
        </w:rPr>
        <w:t>a kadar</w:t>
      </w:r>
      <w:r w:rsidRPr="003D0A2D">
        <w:rPr>
          <w:rFonts w:asciiTheme="minorHAnsi" w:hAnsiTheme="minorHAnsi" w:cstheme="minorHAnsi"/>
        </w:rPr>
        <w:t xml:space="preserve"> tüm </w:t>
      </w:r>
      <w:r w:rsidR="00365349">
        <w:rPr>
          <w:rFonts w:asciiTheme="minorHAnsi" w:hAnsiTheme="minorHAnsi" w:cstheme="minorHAnsi"/>
        </w:rPr>
        <w:t>çalışanlar</w:t>
      </w:r>
      <w:r w:rsidR="009616D4">
        <w:rPr>
          <w:rFonts w:asciiTheme="minorHAnsi" w:hAnsiTheme="minorHAnsi" w:cstheme="minorHAnsi"/>
        </w:rPr>
        <w:t>;</w:t>
      </w:r>
      <w:r w:rsidRPr="003D0A2D">
        <w:rPr>
          <w:rFonts w:asciiTheme="minorHAnsi" w:hAnsiTheme="minorHAnsi" w:cstheme="minorHAnsi"/>
        </w:rPr>
        <w:t xml:space="preserve"> </w:t>
      </w:r>
      <w:r w:rsidRPr="009616D4">
        <w:rPr>
          <w:rFonts w:asciiTheme="minorHAnsi" w:hAnsiTheme="minorHAnsi" w:cstheme="minorHAnsi"/>
          <w:b/>
          <w:bCs/>
        </w:rPr>
        <w:t>güvenli çalışma koşullarına sahip olma hakkına</w:t>
      </w:r>
      <w:r w:rsidRPr="003D0A2D">
        <w:rPr>
          <w:rFonts w:asciiTheme="minorHAnsi" w:hAnsiTheme="minorHAnsi" w:cstheme="minorHAnsi"/>
        </w:rPr>
        <w:t xml:space="preserve"> sahiptir.</w:t>
      </w:r>
      <w:r>
        <w:rPr>
          <w:rFonts w:asciiTheme="minorHAnsi" w:hAnsiTheme="minorHAnsi" w:cstheme="minorHAnsi"/>
        </w:rPr>
        <w:t xml:space="preserve"> </w:t>
      </w:r>
      <w:r w:rsidR="009616D4">
        <w:rPr>
          <w:rFonts w:asciiTheme="minorHAnsi" w:hAnsiTheme="minorHAnsi" w:cstheme="minorHAnsi"/>
        </w:rPr>
        <w:t>Şirket; adil</w:t>
      </w:r>
      <w:r w:rsidRPr="003D0A2D">
        <w:rPr>
          <w:rFonts w:asciiTheme="minorHAnsi" w:hAnsiTheme="minorHAnsi" w:cstheme="minorHAnsi"/>
        </w:rPr>
        <w:t xml:space="preserve"> çalışma ilkesini yalnızca iç süreçlerle sınırlamaz</w:t>
      </w:r>
      <w:r w:rsidR="009616D4">
        <w:rPr>
          <w:rFonts w:asciiTheme="minorHAnsi" w:hAnsiTheme="minorHAnsi" w:cstheme="minorHAnsi"/>
        </w:rPr>
        <w:t xml:space="preserve">, </w:t>
      </w:r>
      <w:r w:rsidRPr="003D0A2D">
        <w:rPr>
          <w:rFonts w:asciiTheme="minorHAnsi" w:hAnsiTheme="minorHAnsi" w:cstheme="minorHAnsi"/>
        </w:rPr>
        <w:t>tedarikçileri, hizmet sağlayıcıları ve iş ortaklarının da aynı etik standartlara uyması için denetim</w:t>
      </w:r>
      <w:r w:rsidR="009616D4">
        <w:rPr>
          <w:rFonts w:asciiTheme="minorHAnsi" w:hAnsiTheme="minorHAnsi" w:cstheme="minorHAnsi"/>
        </w:rPr>
        <w:t xml:space="preserve"> </w:t>
      </w:r>
      <w:r w:rsidRPr="003D0A2D">
        <w:rPr>
          <w:rFonts w:asciiTheme="minorHAnsi" w:hAnsiTheme="minorHAnsi" w:cstheme="minorHAnsi"/>
        </w:rPr>
        <w:t>mekanizmalar</w:t>
      </w:r>
      <w:r w:rsidR="009616D4">
        <w:rPr>
          <w:rFonts w:asciiTheme="minorHAnsi" w:hAnsiTheme="minorHAnsi" w:cstheme="minorHAnsi"/>
        </w:rPr>
        <w:t>ı</w:t>
      </w:r>
      <w:r w:rsidRPr="003D0A2D">
        <w:rPr>
          <w:rFonts w:asciiTheme="minorHAnsi" w:hAnsiTheme="minorHAnsi" w:cstheme="minorHAnsi"/>
        </w:rPr>
        <w:t xml:space="preserve"> oluşturur.</w:t>
      </w:r>
      <w:r w:rsidRPr="003D0A2D">
        <w:rPr>
          <w:rFonts w:asciiTheme="minorHAnsi" w:hAnsiTheme="minorHAnsi" w:cstheme="minorHAnsi"/>
        </w:rPr>
        <w:t xml:space="preserve"> </w:t>
      </w:r>
      <w:r w:rsidRPr="003D0A2D">
        <w:rPr>
          <w:rFonts w:asciiTheme="minorHAnsi" w:hAnsiTheme="minorHAnsi" w:cstheme="minorHAnsi"/>
        </w:rPr>
        <w:t>Böylece adil ve güvenli çalışma kültürü, tüm değer zincirine yayılır.</w:t>
      </w:r>
      <w:r w:rsidRPr="003D0A2D">
        <w:rPr>
          <w:rFonts w:asciiTheme="minorHAnsi" w:hAnsiTheme="minorHAnsi" w:cstheme="minorHAnsi"/>
        </w:rPr>
        <w:t xml:space="preserve"> </w:t>
      </w:r>
    </w:p>
    <w:p w:rsidR="00132B9A" w:rsidRPr="003613C6" w:rsidRDefault="00132B9A" w:rsidP="00757B61">
      <w:pPr>
        <w:pStyle w:val="AralkYok"/>
        <w:rPr>
          <w:rFonts w:asciiTheme="minorHAnsi" w:hAnsiTheme="minorHAnsi" w:cstheme="minorHAnsi"/>
          <w:u w:val="single"/>
        </w:rPr>
      </w:pPr>
    </w:p>
    <w:p w:rsidR="00757B61" w:rsidRDefault="006E6B76" w:rsidP="0040380E">
      <w:pPr>
        <w:pStyle w:val="AralkYok"/>
        <w:numPr>
          <w:ilvl w:val="1"/>
          <w:numId w:val="39"/>
        </w:numPr>
        <w:tabs>
          <w:tab w:val="left" w:pos="0"/>
        </w:tabs>
        <w:ind w:left="426" w:hanging="426"/>
        <w:rPr>
          <w:rFonts w:asciiTheme="minorHAnsi" w:hAnsiTheme="minorHAnsi" w:cstheme="minorHAnsi"/>
          <w:b/>
          <w:bCs/>
        </w:rPr>
      </w:pPr>
      <w:r>
        <w:rPr>
          <w:rFonts w:asciiTheme="minorHAnsi" w:hAnsiTheme="minorHAnsi" w:cstheme="minorHAnsi"/>
          <w:b/>
          <w:bCs/>
          <w:u w:val="single"/>
        </w:rPr>
        <w:t>Çocuk İşçiliğinin ve Zorla Çalıştırılmanın Önlenmesi</w:t>
      </w:r>
      <w:r w:rsidR="00381F90" w:rsidRPr="003613C6">
        <w:rPr>
          <w:rFonts w:asciiTheme="minorHAnsi" w:hAnsiTheme="minorHAnsi" w:cstheme="minorHAnsi"/>
          <w:b/>
          <w:bCs/>
        </w:rPr>
        <w:t>:</w:t>
      </w:r>
      <w:r w:rsidR="00204DE6" w:rsidRPr="003613C6">
        <w:rPr>
          <w:rFonts w:asciiTheme="minorHAnsi" w:hAnsiTheme="minorHAnsi" w:cstheme="minorHAnsi"/>
          <w:b/>
          <w:bCs/>
        </w:rPr>
        <w:t xml:space="preserve"> </w:t>
      </w:r>
    </w:p>
    <w:p w:rsidR="00606158" w:rsidRPr="00606158" w:rsidRDefault="00606158" w:rsidP="00606158">
      <w:pPr>
        <w:pStyle w:val="AralkYok"/>
        <w:tabs>
          <w:tab w:val="left" w:pos="0"/>
        </w:tabs>
        <w:ind w:left="426"/>
        <w:rPr>
          <w:b/>
          <w:bCs/>
        </w:rPr>
      </w:pPr>
      <w:proofErr w:type="spellStart"/>
      <w:r w:rsidRPr="00606158">
        <w:rPr>
          <w:rStyle w:val="Gl"/>
          <w:rFonts w:asciiTheme="minorHAnsi" w:hAnsiTheme="minorHAnsi" w:cstheme="minorHAnsi"/>
        </w:rPr>
        <w:t>NoblePath</w:t>
      </w:r>
      <w:proofErr w:type="spellEnd"/>
      <w:r w:rsidRPr="00606158">
        <w:rPr>
          <w:rStyle w:val="Gl"/>
          <w:rFonts w:asciiTheme="minorHAnsi" w:hAnsiTheme="minorHAnsi" w:cstheme="minorHAnsi"/>
        </w:rPr>
        <w:t xml:space="preserve"> CRO</w:t>
      </w:r>
      <w:r>
        <w:rPr>
          <w:rFonts w:asciiTheme="minorHAnsi" w:hAnsiTheme="minorHAnsi" w:cstheme="minorHAnsi"/>
        </w:rPr>
        <w:t>;</w:t>
      </w:r>
      <w:r w:rsidRPr="00606158">
        <w:rPr>
          <w:rFonts w:asciiTheme="minorHAnsi" w:hAnsiTheme="minorHAnsi" w:cstheme="minorHAnsi"/>
        </w:rPr>
        <w:t xml:space="preserve"> her türlü çocuk işçiliği, zorla çalıştırma</w:t>
      </w:r>
      <w:r w:rsidR="003B1F91">
        <w:rPr>
          <w:rFonts w:asciiTheme="minorHAnsi" w:hAnsiTheme="minorHAnsi" w:cstheme="minorHAnsi"/>
        </w:rPr>
        <w:t xml:space="preserve"> ve </w:t>
      </w:r>
      <w:r w:rsidRPr="00606158">
        <w:rPr>
          <w:rFonts w:asciiTheme="minorHAnsi" w:hAnsiTheme="minorHAnsi" w:cstheme="minorHAnsi"/>
        </w:rPr>
        <w:t xml:space="preserve">angarya uygulamasına karşı </w:t>
      </w:r>
      <w:r w:rsidRPr="00606158">
        <w:rPr>
          <w:rFonts w:asciiTheme="minorHAnsi" w:hAnsiTheme="minorHAnsi" w:cstheme="minorHAnsi"/>
          <w:b/>
          <w:bCs/>
        </w:rPr>
        <w:t>kesin ve tavizsiz bir tutum</w:t>
      </w:r>
      <w:r w:rsidRPr="00606158">
        <w:rPr>
          <w:rFonts w:asciiTheme="minorHAnsi" w:hAnsiTheme="minorHAnsi" w:cstheme="minorHAnsi"/>
        </w:rPr>
        <w:t xml:space="preserve"> benimser.</w:t>
      </w:r>
      <w:r w:rsidRPr="00606158">
        <w:rPr>
          <w:rFonts w:asciiTheme="minorHAnsi" w:hAnsiTheme="minorHAnsi" w:cstheme="minorHAnsi"/>
        </w:rPr>
        <w:t xml:space="preserve"> </w:t>
      </w:r>
      <w:r w:rsidRPr="00606158">
        <w:rPr>
          <w:rFonts w:asciiTheme="minorHAnsi" w:hAnsiTheme="minorHAnsi" w:cstheme="minorHAnsi"/>
        </w:rPr>
        <w:t xml:space="preserve">Şirket, çalışma yaşamında özgürlüğün, rızanın ve insan onurunun temel </w:t>
      </w:r>
      <w:r w:rsidR="003B1F91">
        <w:rPr>
          <w:rFonts w:asciiTheme="minorHAnsi" w:hAnsiTheme="minorHAnsi" w:cstheme="minorHAnsi"/>
        </w:rPr>
        <w:t>bir hak</w:t>
      </w:r>
      <w:r w:rsidRPr="00606158">
        <w:rPr>
          <w:rFonts w:asciiTheme="minorHAnsi" w:hAnsiTheme="minorHAnsi" w:cstheme="minorHAnsi"/>
        </w:rPr>
        <w:t xml:space="preserve"> olduğunu kabul eder.</w:t>
      </w:r>
      <w:r w:rsidRPr="00606158">
        <w:rPr>
          <w:rFonts w:asciiTheme="minorHAnsi" w:hAnsiTheme="minorHAnsi" w:cstheme="minorHAnsi"/>
        </w:rPr>
        <w:t xml:space="preserve"> </w:t>
      </w:r>
      <w:r w:rsidRPr="00606158">
        <w:rPr>
          <w:rFonts w:asciiTheme="minorHAnsi" w:hAnsiTheme="minorHAnsi" w:cstheme="minorHAnsi"/>
        </w:rPr>
        <w:t xml:space="preserve">Hiçbir çalışan, hizmet sağlayıcı, danışman veya saha </w:t>
      </w:r>
      <w:r w:rsidR="003B1F91">
        <w:rPr>
          <w:rFonts w:asciiTheme="minorHAnsi" w:hAnsiTheme="minorHAnsi" w:cstheme="minorHAnsi"/>
        </w:rPr>
        <w:t>ekibi</w:t>
      </w:r>
      <w:r w:rsidRPr="00606158">
        <w:rPr>
          <w:rFonts w:asciiTheme="minorHAnsi" w:hAnsiTheme="minorHAnsi" w:cstheme="minorHAnsi"/>
        </w:rPr>
        <w:t xml:space="preserve"> zorla, baskı altında, tehdit, borç, ekonomik zorunluluk veya sosyal bağımlılık ilişkisiyle çalıştırılamaz.</w:t>
      </w:r>
      <w:r w:rsidRPr="00606158">
        <w:rPr>
          <w:rFonts w:asciiTheme="minorHAnsi" w:hAnsiTheme="minorHAnsi" w:cstheme="minorHAnsi"/>
        </w:rPr>
        <w:t xml:space="preserve"> </w:t>
      </w:r>
      <w:r w:rsidR="003B1F91">
        <w:rPr>
          <w:rFonts w:asciiTheme="minorHAnsi" w:hAnsiTheme="minorHAnsi" w:cstheme="minorHAnsi"/>
        </w:rPr>
        <w:t>Şirket z</w:t>
      </w:r>
      <w:r w:rsidRPr="00606158">
        <w:rPr>
          <w:rFonts w:asciiTheme="minorHAnsi" w:hAnsiTheme="minorHAnsi" w:cstheme="minorHAnsi"/>
        </w:rPr>
        <w:t>orla çalıştırmaya neden olabilecek her türlü uygulama</w:t>
      </w:r>
      <w:r w:rsidRPr="00606158">
        <w:rPr>
          <w:rFonts w:asciiTheme="minorHAnsi" w:hAnsiTheme="minorHAnsi" w:cstheme="minorHAnsi"/>
        </w:rPr>
        <w:t>yı</w:t>
      </w:r>
      <w:r w:rsidRPr="00606158">
        <w:rPr>
          <w:rFonts w:asciiTheme="minorHAnsi" w:hAnsiTheme="minorHAnsi" w:cstheme="minorHAnsi"/>
        </w:rPr>
        <w:t xml:space="preserve"> </w:t>
      </w:r>
      <w:r w:rsidRPr="00606158">
        <w:rPr>
          <w:rFonts w:asciiTheme="minorHAnsi" w:hAnsiTheme="minorHAnsi" w:cstheme="minorHAnsi"/>
        </w:rPr>
        <w:t>(</w:t>
      </w:r>
      <w:r w:rsidRPr="00606158">
        <w:rPr>
          <w:rFonts w:asciiTheme="minorHAnsi" w:hAnsiTheme="minorHAnsi" w:cstheme="minorHAnsi"/>
        </w:rPr>
        <w:t>aşırı mesai baskısı veya işten ayrılma hakkının engellenmesi</w:t>
      </w:r>
      <w:r>
        <w:rPr>
          <w:rFonts w:asciiTheme="minorHAnsi" w:hAnsiTheme="minorHAnsi" w:cstheme="minorHAnsi"/>
        </w:rPr>
        <w:t xml:space="preserve"> gibi</w:t>
      </w:r>
      <w:r w:rsidRPr="00606158">
        <w:rPr>
          <w:rFonts w:asciiTheme="minorHAnsi" w:hAnsiTheme="minorHAnsi" w:cstheme="minorHAnsi"/>
        </w:rPr>
        <w:t>)</w:t>
      </w:r>
      <w:r w:rsidRPr="00606158">
        <w:rPr>
          <w:rFonts w:asciiTheme="minorHAnsi" w:hAnsiTheme="minorHAnsi" w:cstheme="minorHAnsi"/>
        </w:rPr>
        <w:t xml:space="preserve"> </w:t>
      </w:r>
      <w:r w:rsidRPr="003B1F91">
        <w:rPr>
          <w:rFonts w:asciiTheme="minorHAnsi" w:hAnsiTheme="minorHAnsi" w:cstheme="minorHAnsi"/>
        </w:rPr>
        <w:t>açık bir insan hakları ihlali olarak</w:t>
      </w:r>
      <w:r w:rsidRPr="00606158">
        <w:rPr>
          <w:rFonts w:asciiTheme="minorHAnsi" w:hAnsiTheme="minorHAnsi" w:cstheme="minorHAnsi"/>
          <w:b/>
          <w:bCs/>
        </w:rPr>
        <w:t xml:space="preserve"> </w:t>
      </w:r>
      <w:r w:rsidRPr="00606158">
        <w:rPr>
          <w:rFonts w:asciiTheme="minorHAnsi" w:hAnsiTheme="minorHAnsi" w:cstheme="minorHAnsi"/>
        </w:rPr>
        <w:t>değerlendirilir.</w:t>
      </w:r>
      <w:r w:rsidRPr="00606158">
        <w:rPr>
          <w:rFonts w:asciiTheme="minorHAnsi" w:hAnsiTheme="minorHAnsi" w:cstheme="minorHAnsi"/>
        </w:rPr>
        <w:t xml:space="preserve"> </w:t>
      </w:r>
      <w:r w:rsidRPr="00606158">
        <w:rPr>
          <w:rStyle w:val="Gl"/>
          <w:rFonts w:asciiTheme="minorHAnsi" w:hAnsiTheme="minorHAnsi" w:cstheme="minorHAnsi"/>
          <w:b w:val="0"/>
          <w:bCs w:val="0"/>
        </w:rPr>
        <w:t>18 yaşın altındaki kişilerin istihda</w:t>
      </w:r>
      <w:r w:rsidRPr="003B1F91">
        <w:rPr>
          <w:rStyle w:val="Gl"/>
          <w:rFonts w:asciiTheme="minorHAnsi" w:hAnsiTheme="minorHAnsi" w:cstheme="minorHAnsi"/>
          <w:b w:val="0"/>
          <w:bCs w:val="0"/>
        </w:rPr>
        <w:t>mı</w:t>
      </w:r>
      <w:r w:rsidRPr="00606158">
        <w:rPr>
          <w:rFonts w:asciiTheme="minorHAnsi" w:hAnsiTheme="minorHAnsi" w:cstheme="minorHAnsi"/>
        </w:rPr>
        <w:t xml:space="preserve"> ya da çalışma koşullarına fiilen dahil edilmesi kesinlikle yasaktır.</w:t>
      </w:r>
      <w:r w:rsidRPr="00606158">
        <w:rPr>
          <w:rFonts w:asciiTheme="minorHAnsi" w:hAnsiTheme="minorHAnsi" w:cstheme="minorHAnsi"/>
        </w:rPr>
        <w:t xml:space="preserve"> </w:t>
      </w:r>
      <w:r w:rsidRPr="00606158">
        <w:rPr>
          <w:rFonts w:asciiTheme="minorHAnsi" w:hAnsiTheme="minorHAnsi" w:cstheme="minorHAnsi"/>
        </w:rPr>
        <w:t>Şirket, genç çalışan istihdamına ilişkin yasal istisnalar bulunsa dahi</w:t>
      </w:r>
      <w:r>
        <w:rPr>
          <w:rFonts w:asciiTheme="minorHAnsi" w:hAnsiTheme="minorHAnsi" w:cstheme="minorHAnsi"/>
        </w:rPr>
        <w:t xml:space="preserve"> gençlerin</w:t>
      </w:r>
      <w:r w:rsidRPr="00606158">
        <w:rPr>
          <w:rFonts w:asciiTheme="minorHAnsi" w:hAnsiTheme="minorHAnsi" w:cstheme="minorHAnsi"/>
        </w:rPr>
        <w:t xml:space="preserve"> sağlık, güvenlik ve eğitim haklarını riske atabilecek hiçbir faaliyete izin vermez.</w:t>
      </w:r>
      <w:r w:rsidRPr="00606158">
        <w:rPr>
          <w:rFonts w:asciiTheme="minorHAnsi" w:hAnsiTheme="minorHAnsi" w:cstheme="minorHAnsi"/>
        </w:rPr>
        <w:t xml:space="preserve"> </w:t>
      </w:r>
      <w:r w:rsidRPr="003B1F91">
        <w:rPr>
          <w:rFonts w:asciiTheme="minorHAnsi" w:hAnsiTheme="minorHAnsi" w:cstheme="minorHAnsi"/>
          <w:b/>
          <w:bCs/>
        </w:rPr>
        <w:t>Klinik araştırmalar kapsamında</w:t>
      </w:r>
      <w:r w:rsidRPr="00606158">
        <w:rPr>
          <w:rFonts w:asciiTheme="minorHAnsi" w:hAnsiTheme="minorHAnsi" w:cstheme="minorHAnsi"/>
        </w:rPr>
        <w:t xml:space="preserve">, </w:t>
      </w:r>
      <w:r w:rsidRPr="00606158">
        <w:rPr>
          <w:rFonts w:asciiTheme="minorHAnsi" w:hAnsiTheme="minorHAnsi" w:cstheme="minorHAnsi"/>
          <w:b/>
          <w:bCs/>
        </w:rPr>
        <w:t>çocukların veya genç bireylerin araştırma katılımcısı olarak yer aldığı durumlarda;</w:t>
      </w:r>
      <w:r w:rsidRPr="00606158">
        <w:rPr>
          <w:rFonts w:asciiTheme="minorHAnsi" w:hAnsiTheme="minorHAnsi" w:cstheme="minorHAnsi"/>
        </w:rPr>
        <w:t xml:space="preserve"> </w:t>
      </w:r>
      <w:r w:rsidRPr="00606158">
        <w:rPr>
          <w:rStyle w:val="Gl"/>
          <w:rFonts w:asciiTheme="minorHAnsi" w:hAnsiTheme="minorHAnsi" w:cstheme="minorHAnsi"/>
        </w:rPr>
        <w:t>ebeveyn onayı</w:t>
      </w:r>
      <w:r w:rsidRPr="00606158">
        <w:rPr>
          <w:rFonts w:asciiTheme="minorHAnsi" w:hAnsiTheme="minorHAnsi" w:cstheme="minorHAnsi"/>
        </w:rPr>
        <w:t xml:space="preserve">, </w:t>
      </w:r>
      <w:r w:rsidRPr="00606158">
        <w:rPr>
          <w:rStyle w:val="Gl"/>
          <w:rFonts w:asciiTheme="minorHAnsi" w:hAnsiTheme="minorHAnsi" w:cstheme="minorHAnsi"/>
        </w:rPr>
        <w:t>etik kurul izni</w:t>
      </w:r>
      <w:r w:rsidRPr="00606158">
        <w:rPr>
          <w:rFonts w:asciiTheme="minorHAnsi" w:hAnsiTheme="minorHAnsi" w:cstheme="minorHAnsi"/>
        </w:rPr>
        <w:t xml:space="preserve">, </w:t>
      </w:r>
      <w:r w:rsidRPr="00606158">
        <w:rPr>
          <w:rStyle w:val="Gl"/>
          <w:rFonts w:asciiTheme="minorHAnsi" w:hAnsiTheme="minorHAnsi" w:cstheme="minorHAnsi"/>
        </w:rPr>
        <w:t>katılımcı bilgilendirmesi</w:t>
      </w:r>
      <w:r w:rsidRPr="00606158">
        <w:rPr>
          <w:rFonts w:asciiTheme="minorHAnsi" w:hAnsiTheme="minorHAnsi" w:cstheme="minorHAnsi"/>
        </w:rPr>
        <w:t xml:space="preserve"> ve </w:t>
      </w:r>
      <w:r w:rsidRPr="00606158">
        <w:rPr>
          <w:rStyle w:val="Gl"/>
          <w:rFonts w:asciiTheme="minorHAnsi" w:hAnsiTheme="minorHAnsi" w:cstheme="minorHAnsi"/>
        </w:rPr>
        <w:t>rızaya dayalı katılım</w:t>
      </w:r>
      <w:r w:rsidRPr="00606158">
        <w:rPr>
          <w:rFonts w:asciiTheme="minorHAnsi" w:hAnsiTheme="minorHAnsi" w:cstheme="minorHAnsi"/>
        </w:rPr>
        <w:t xml:space="preserve"> </w:t>
      </w:r>
      <w:r w:rsidRPr="003B1F91">
        <w:rPr>
          <w:rFonts w:asciiTheme="minorHAnsi" w:hAnsiTheme="minorHAnsi" w:cstheme="minorHAnsi"/>
          <w:b/>
          <w:bCs/>
        </w:rPr>
        <w:t xml:space="preserve">süreçleri, ulusal mevzuat ve </w:t>
      </w:r>
      <w:r w:rsidRPr="003B1F91">
        <w:rPr>
          <w:rStyle w:val="Gl"/>
          <w:rFonts w:asciiTheme="minorHAnsi" w:hAnsiTheme="minorHAnsi" w:cstheme="minorHAnsi"/>
          <w:b w:val="0"/>
          <w:bCs w:val="0"/>
        </w:rPr>
        <w:t>uluslararası</w:t>
      </w:r>
      <w:r w:rsidRPr="003B1F91">
        <w:rPr>
          <w:rFonts w:asciiTheme="minorHAnsi" w:hAnsiTheme="minorHAnsi" w:cstheme="minorHAnsi"/>
          <w:b/>
          <w:bCs/>
        </w:rPr>
        <w:t xml:space="preserve"> standartlara uygun şekilde yürütülü</w:t>
      </w:r>
      <w:r w:rsidRPr="00606158">
        <w:rPr>
          <w:rFonts w:asciiTheme="minorHAnsi" w:hAnsiTheme="minorHAnsi" w:cstheme="minorHAnsi"/>
        </w:rPr>
        <w:t>r.</w:t>
      </w:r>
      <w:r w:rsidRPr="00606158">
        <w:rPr>
          <w:rFonts w:asciiTheme="minorHAnsi" w:hAnsiTheme="minorHAnsi" w:cstheme="minorHAnsi"/>
        </w:rPr>
        <w:t xml:space="preserve"> </w:t>
      </w:r>
      <w:r w:rsidRPr="00606158">
        <w:rPr>
          <w:rFonts w:asciiTheme="minorHAnsi" w:hAnsiTheme="minorHAnsi" w:cstheme="minorHAnsi"/>
        </w:rPr>
        <w:t>Bu koruma yükümlülüğü, yalnızca araştırmacılara değil, tüm çalışanlara ve tedarikçilere de yöneliktir.</w:t>
      </w:r>
      <w:r w:rsidRPr="00606158">
        <w:rPr>
          <w:rFonts w:asciiTheme="minorHAnsi" w:hAnsiTheme="minorHAnsi" w:cstheme="minorHAnsi"/>
        </w:rPr>
        <w:t xml:space="preserve"> </w:t>
      </w:r>
      <w:proofErr w:type="spellStart"/>
      <w:r w:rsidRPr="00606158">
        <w:rPr>
          <w:rFonts w:asciiTheme="minorHAnsi" w:hAnsiTheme="minorHAnsi" w:cstheme="minorHAnsi"/>
        </w:rPr>
        <w:t>NoblePath</w:t>
      </w:r>
      <w:proofErr w:type="spellEnd"/>
      <w:r w:rsidRPr="00606158">
        <w:rPr>
          <w:rFonts w:asciiTheme="minorHAnsi" w:hAnsiTheme="minorHAnsi" w:cstheme="minorHAnsi"/>
        </w:rPr>
        <w:t xml:space="preserve"> CRO, tedarik zincirindeki tüm iş ortaklarının aynı ilkelere uymasını şart koşar.</w:t>
      </w:r>
      <w:r w:rsidRPr="00606158">
        <w:rPr>
          <w:rFonts w:asciiTheme="minorHAnsi" w:hAnsiTheme="minorHAnsi" w:cstheme="minorHAnsi"/>
        </w:rPr>
        <w:t xml:space="preserve"> </w:t>
      </w:r>
      <w:r>
        <w:rPr>
          <w:rFonts w:asciiTheme="minorHAnsi" w:hAnsiTheme="minorHAnsi" w:cstheme="minorHAnsi"/>
        </w:rPr>
        <w:t>Bu kapsamda bir u</w:t>
      </w:r>
      <w:r w:rsidRPr="00606158">
        <w:rPr>
          <w:rFonts w:asciiTheme="minorHAnsi" w:hAnsiTheme="minorHAnsi" w:cstheme="minorHAnsi"/>
        </w:rPr>
        <w:t>yumsuzluk tespiti halinde iş ilişkisi derhal sona erdirilir.</w:t>
      </w:r>
      <w:r w:rsidRPr="00606158">
        <w:rPr>
          <w:rFonts w:asciiTheme="minorHAnsi" w:hAnsiTheme="minorHAnsi" w:cstheme="minorHAnsi"/>
        </w:rPr>
        <w:t xml:space="preserve"> </w:t>
      </w:r>
    </w:p>
    <w:p w:rsidR="00D40E88" w:rsidRPr="003613C6" w:rsidRDefault="00D40E88" w:rsidP="0040380E">
      <w:pPr>
        <w:pStyle w:val="AralkYok"/>
        <w:ind w:left="426"/>
        <w:rPr>
          <w:rFonts w:asciiTheme="minorHAnsi" w:hAnsiTheme="minorHAnsi" w:cstheme="minorHAnsi"/>
          <w:b/>
          <w:bCs/>
          <w:u w:val="single"/>
        </w:rPr>
      </w:pPr>
    </w:p>
    <w:p w:rsidR="00586555" w:rsidRDefault="00586555" w:rsidP="009520A6">
      <w:pPr>
        <w:pStyle w:val="AralkYok"/>
        <w:numPr>
          <w:ilvl w:val="1"/>
          <w:numId w:val="39"/>
        </w:numPr>
        <w:tabs>
          <w:tab w:val="left" w:pos="284"/>
        </w:tabs>
        <w:ind w:left="426" w:hanging="426"/>
        <w:rPr>
          <w:rFonts w:asciiTheme="minorHAnsi" w:hAnsiTheme="minorHAnsi" w:cstheme="minorHAnsi"/>
          <w:b/>
          <w:bCs/>
          <w:u w:val="single"/>
        </w:rPr>
      </w:pPr>
      <w:r>
        <w:rPr>
          <w:rFonts w:asciiTheme="minorHAnsi" w:hAnsiTheme="minorHAnsi" w:cstheme="minorHAnsi"/>
          <w:b/>
          <w:bCs/>
          <w:u w:val="single"/>
        </w:rPr>
        <w:t>Çalışma Saatleri, Ücretler ve Özlük Hakları:</w:t>
      </w:r>
    </w:p>
    <w:p w:rsidR="00586555" w:rsidRDefault="00586555" w:rsidP="00586555">
      <w:pPr>
        <w:pStyle w:val="AralkYok"/>
        <w:tabs>
          <w:tab w:val="left" w:pos="284"/>
        </w:tabs>
        <w:ind w:left="426"/>
        <w:rPr>
          <w:rFonts w:asciiTheme="minorHAnsi" w:hAnsiTheme="minorHAnsi" w:cstheme="minorHAnsi"/>
        </w:rPr>
      </w:pPr>
      <w:proofErr w:type="spellStart"/>
      <w:r w:rsidRPr="00586555">
        <w:rPr>
          <w:rStyle w:val="Gl"/>
          <w:rFonts w:asciiTheme="minorHAnsi" w:hAnsiTheme="minorHAnsi" w:cstheme="minorHAnsi"/>
        </w:rPr>
        <w:t>NoblePath</w:t>
      </w:r>
      <w:proofErr w:type="spellEnd"/>
      <w:r w:rsidRPr="00586555">
        <w:rPr>
          <w:rStyle w:val="Gl"/>
          <w:rFonts w:asciiTheme="minorHAnsi" w:hAnsiTheme="minorHAnsi" w:cstheme="minorHAnsi"/>
        </w:rPr>
        <w:t xml:space="preserve"> CRO</w:t>
      </w:r>
      <w:r w:rsidRPr="00586555">
        <w:rPr>
          <w:rFonts w:asciiTheme="minorHAnsi" w:hAnsiTheme="minorHAnsi" w:cstheme="minorHAnsi"/>
        </w:rPr>
        <w:t>, tüm çalışanlarına adil, güvenli ve insana yakışır çalışma koşulları sağlamayı kurumsal sorumluluğunun ayrılmaz bir parçası olarak görür.</w:t>
      </w:r>
      <w:r w:rsidRPr="00586555">
        <w:rPr>
          <w:rFonts w:asciiTheme="minorHAnsi" w:hAnsiTheme="minorHAnsi" w:cstheme="minorHAnsi"/>
        </w:rPr>
        <w:t xml:space="preserve"> </w:t>
      </w:r>
      <w:r w:rsidRPr="00586555">
        <w:rPr>
          <w:rFonts w:asciiTheme="minorHAnsi" w:hAnsiTheme="minorHAnsi" w:cstheme="minorHAnsi"/>
        </w:rPr>
        <w:t xml:space="preserve">Çalışma saatleri, dinlenme süreleri, ücretlendirme esasları ve özlük hakları, </w:t>
      </w:r>
      <w:r w:rsidRPr="00586555">
        <w:rPr>
          <w:rStyle w:val="Gl"/>
          <w:rFonts w:asciiTheme="minorHAnsi" w:hAnsiTheme="minorHAnsi" w:cstheme="minorHAnsi"/>
        </w:rPr>
        <w:t>4857 sayılı İş Kanunu</w:t>
      </w:r>
      <w:r w:rsidRPr="00586555">
        <w:rPr>
          <w:rFonts w:asciiTheme="minorHAnsi" w:hAnsiTheme="minorHAnsi" w:cstheme="minorHAnsi"/>
        </w:rPr>
        <w:t xml:space="preserve">, </w:t>
      </w:r>
      <w:r w:rsidRPr="00586555">
        <w:rPr>
          <w:rStyle w:val="Gl"/>
          <w:rFonts w:asciiTheme="minorHAnsi" w:hAnsiTheme="minorHAnsi" w:cstheme="minorHAnsi"/>
        </w:rPr>
        <w:t>5510 sayılı Sosyal Sigortalar ve Genel Sağlık Sigortası Kanunu</w:t>
      </w:r>
      <w:r w:rsidRPr="00586555">
        <w:rPr>
          <w:rFonts w:asciiTheme="minorHAnsi" w:hAnsiTheme="minorHAnsi" w:cstheme="minorHAnsi"/>
        </w:rPr>
        <w:t xml:space="preserve">, </w:t>
      </w:r>
      <w:r w:rsidRPr="00586555">
        <w:rPr>
          <w:rStyle w:val="Gl"/>
          <w:rFonts w:asciiTheme="minorHAnsi" w:hAnsiTheme="minorHAnsi" w:cstheme="minorHAnsi"/>
        </w:rPr>
        <w:t>ILO Çalışma Yaşamında Temel Haklar Bildirgesi</w:t>
      </w:r>
      <w:r w:rsidRPr="00586555">
        <w:rPr>
          <w:rFonts w:asciiTheme="minorHAnsi" w:hAnsiTheme="minorHAnsi" w:cstheme="minorHAnsi"/>
        </w:rPr>
        <w:t xml:space="preserve"> ve ilgili tüm ulusal ve uluslararası düzenlemelere </w:t>
      </w:r>
      <w:r w:rsidRPr="00586555">
        <w:rPr>
          <w:rFonts w:asciiTheme="minorHAnsi" w:hAnsiTheme="minorHAnsi" w:cstheme="minorHAnsi"/>
          <w:b/>
          <w:bCs/>
        </w:rPr>
        <w:t>tam uyum</w:t>
      </w:r>
      <w:r w:rsidRPr="00586555">
        <w:rPr>
          <w:rFonts w:asciiTheme="minorHAnsi" w:hAnsiTheme="minorHAnsi" w:cstheme="minorHAnsi"/>
        </w:rPr>
        <w:t xml:space="preserve"> içinde belirlenir.</w:t>
      </w:r>
      <w:r w:rsidRPr="00586555">
        <w:rPr>
          <w:rFonts w:asciiTheme="minorHAnsi" w:hAnsiTheme="minorHAnsi" w:cstheme="minorHAnsi"/>
        </w:rPr>
        <w:t xml:space="preserve"> </w:t>
      </w:r>
      <w:r w:rsidRPr="00586555">
        <w:rPr>
          <w:rFonts w:asciiTheme="minorHAnsi" w:hAnsiTheme="minorHAnsi" w:cstheme="minorHAnsi"/>
        </w:rPr>
        <w:t xml:space="preserve">Şirket, çalışanlarına görev tanımlarına ve sorumluluk alanlarına uygun </w:t>
      </w:r>
      <w:r w:rsidRPr="00586555">
        <w:rPr>
          <w:rStyle w:val="Gl"/>
          <w:rFonts w:asciiTheme="minorHAnsi" w:hAnsiTheme="minorHAnsi" w:cstheme="minorHAnsi"/>
        </w:rPr>
        <w:t>adil ücret politikası</w:t>
      </w:r>
      <w:r w:rsidRPr="00586555">
        <w:rPr>
          <w:rFonts w:asciiTheme="minorHAnsi" w:hAnsiTheme="minorHAnsi" w:cstheme="minorHAnsi"/>
        </w:rPr>
        <w:t xml:space="preserve"> uygular; her çalışanın emeğinin karşılığını zamanında ve eksiksiz biçimde almasını garanti eder. Ücretlendirme süreçlerinde cinsiyet, yaş, statü, deneyim yılı veya unvan farkı gözetilmeden </w:t>
      </w:r>
      <w:r w:rsidRPr="00586555">
        <w:rPr>
          <w:rStyle w:val="Gl"/>
          <w:rFonts w:asciiTheme="minorHAnsi" w:hAnsiTheme="minorHAnsi" w:cstheme="minorHAnsi"/>
        </w:rPr>
        <w:t>eşit işe eşit ücret</w:t>
      </w:r>
      <w:r w:rsidRPr="00586555">
        <w:rPr>
          <w:rFonts w:asciiTheme="minorHAnsi" w:hAnsiTheme="minorHAnsi" w:cstheme="minorHAnsi"/>
        </w:rPr>
        <w:t xml:space="preserve"> </w:t>
      </w:r>
      <w:r w:rsidRPr="000C1C6E">
        <w:rPr>
          <w:rFonts w:asciiTheme="minorHAnsi" w:hAnsiTheme="minorHAnsi" w:cstheme="minorHAnsi"/>
          <w:b/>
          <w:bCs/>
        </w:rPr>
        <w:t>ilkesi</w:t>
      </w:r>
      <w:r w:rsidRPr="00586555">
        <w:rPr>
          <w:rFonts w:asciiTheme="minorHAnsi" w:hAnsiTheme="minorHAnsi" w:cstheme="minorHAnsi"/>
        </w:rPr>
        <w:t xml:space="preserve"> benimsenir.</w:t>
      </w:r>
      <w:r w:rsidRPr="00586555">
        <w:rPr>
          <w:rFonts w:asciiTheme="minorHAnsi" w:hAnsiTheme="minorHAnsi" w:cstheme="minorHAnsi"/>
        </w:rPr>
        <w:t xml:space="preserve"> </w:t>
      </w:r>
      <w:r w:rsidRPr="00586555">
        <w:rPr>
          <w:rFonts w:asciiTheme="minorHAnsi" w:hAnsiTheme="minorHAnsi" w:cstheme="minorHAnsi"/>
        </w:rPr>
        <w:t>Çalışma süreleri, çalışan sağlığını ve yaşam dengesini koruyacak şekilde planlanır; fazla mesai yalnızca yasal sınırlar içinde, çalışan rızasıyla ve adil karşılığı ödenerek gerçekleştirilir.</w:t>
      </w:r>
      <w:r w:rsidRPr="00586555">
        <w:rPr>
          <w:rFonts w:asciiTheme="minorHAnsi" w:hAnsiTheme="minorHAnsi" w:cstheme="minorHAnsi"/>
        </w:rPr>
        <w:t xml:space="preserve"> </w:t>
      </w:r>
      <w:r w:rsidRPr="00586555">
        <w:rPr>
          <w:rFonts w:asciiTheme="minorHAnsi" w:hAnsiTheme="minorHAnsi" w:cstheme="minorHAnsi"/>
        </w:rPr>
        <w:t xml:space="preserve">Dinlenme hakkı, yıllık izin, </w:t>
      </w:r>
      <w:r w:rsidRPr="00586555">
        <w:rPr>
          <w:rFonts w:asciiTheme="minorHAnsi" w:hAnsiTheme="minorHAnsi" w:cstheme="minorHAnsi"/>
        </w:rPr>
        <w:lastRenderedPageBreak/>
        <w:t>analık-babalık izni, süt izni, hastalık ve refakat izinleri gibi tüm yasal haklar korunur; bunların kullanımında yönet</w:t>
      </w:r>
      <w:r>
        <w:rPr>
          <w:rFonts w:asciiTheme="minorHAnsi" w:hAnsiTheme="minorHAnsi" w:cstheme="minorHAnsi"/>
        </w:rPr>
        <w:t>ims</w:t>
      </w:r>
      <w:r w:rsidRPr="00586555">
        <w:rPr>
          <w:rFonts w:asciiTheme="minorHAnsi" w:hAnsiTheme="minorHAnsi" w:cstheme="minorHAnsi"/>
        </w:rPr>
        <w:t>el baskı veya dolaylı kısıtlama oluşturulmaz.</w:t>
      </w:r>
      <w:r w:rsidRPr="00586555">
        <w:rPr>
          <w:rFonts w:asciiTheme="minorHAnsi" w:hAnsiTheme="minorHAnsi" w:cstheme="minorHAnsi"/>
        </w:rPr>
        <w:t xml:space="preserve"> </w:t>
      </w:r>
      <w:r w:rsidRPr="00586555">
        <w:rPr>
          <w:rStyle w:val="Gl"/>
          <w:rFonts w:asciiTheme="minorHAnsi" w:hAnsiTheme="minorHAnsi" w:cstheme="minorHAnsi"/>
          <w:b w:val="0"/>
          <w:bCs w:val="0"/>
        </w:rPr>
        <w:t>Şirket</w:t>
      </w:r>
      <w:r>
        <w:rPr>
          <w:rStyle w:val="Gl"/>
          <w:rFonts w:asciiTheme="minorHAnsi" w:hAnsiTheme="minorHAnsi" w:cstheme="minorHAnsi"/>
        </w:rPr>
        <w:t xml:space="preserve">; </w:t>
      </w:r>
      <w:r w:rsidRPr="00586555">
        <w:rPr>
          <w:rFonts w:asciiTheme="minorHAnsi" w:hAnsiTheme="minorHAnsi" w:cstheme="minorHAnsi"/>
        </w:rPr>
        <w:t xml:space="preserve">özlük haklarının yalnızca yasal bir gereklilik değil, </w:t>
      </w:r>
      <w:r w:rsidRPr="00586555">
        <w:rPr>
          <w:rStyle w:val="Gl"/>
          <w:rFonts w:asciiTheme="minorHAnsi" w:hAnsiTheme="minorHAnsi" w:cstheme="minorHAnsi"/>
          <w:b w:val="0"/>
          <w:bCs w:val="0"/>
        </w:rPr>
        <w:t>insan onurunun bir uzantısı</w:t>
      </w:r>
      <w:r w:rsidRPr="00586555">
        <w:rPr>
          <w:rFonts w:asciiTheme="minorHAnsi" w:hAnsiTheme="minorHAnsi" w:cstheme="minorHAnsi"/>
        </w:rPr>
        <w:t xml:space="preserve"> olduğuna inanır.</w:t>
      </w:r>
      <w:r w:rsidRPr="00586555">
        <w:rPr>
          <w:rFonts w:asciiTheme="minorHAnsi" w:hAnsiTheme="minorHAnsi" w:cstheme="minorHAnsi"/>
        </w:rPr>
        <w:t xml:space="preserve"> </w:t>
      </w:r>
      <w:r w:rsidRPr="00586555">
        <w:rPr>
          <w:rFonts w:asciiTheme="minorHAnsi" w:hAnsiTheme="minorHAnsi" w:cstheme="minorHAnsi"/>
        </w:rPr>
        <w:t>Bu doğrultuda, tüm personel dosyaları, izin kayıtları, performans değerlendirmeleri ve ücret bilgileri gizlilikle korunur; çalışanlara bu bilgilere erişim ve doğrulama hakkı tanınır.</w:t>
      </w:r>
      <w:r w:rsidRPr="00586555">
        <w:rPr>
          <w:rFonts w:asciiTheme="minorHAnsi" w:hAnsiTheme="minorHAnsi" w:cstheme="minorHAnsi"/>
        </w:rPr>
        <w:t xml:space="preserve"> </w:t>
      </w:r>
      <w:r w:rsidRPr="00586555">
        <w:rPr>
          <w:rFonts w:asciiTheme="minorHAnsi" w:hAnsiTheme="minorHAnsi" w:cstheme="minorHAnsi"/>
        </w:rPr>
        <w:br/>
        <w:t>Çalışanların görev sırasında karşılaşabileceği fiziksel, psikolojik veya mesleki riskler önceden değerlendirilir ve gerekli koruyucu tedbirler alınır</w:t>
      </w:r>
      <w:r w:rsidR="00105956">
        <w:rPr>
          <w:rFonts w:asciiTheme="minorHAnsi" w:hAnsiTheme="minorHAnsi" w:cstheme="minorHAnsi"/>
        </w:rPr>
        <w:t>.</w:t>
      </w:r>
    </w:p>
    <w:p w:rsidR="00586555" w:rsidRPr="00586555" w:rsidRDefault="00586555" w:rsidP="00586555">
      <w:pPr>
        <w:pStyle w:val="AralkYok"/>
        <w:tabs>
          <w:tab w:val="left" w:pos="284"/>
        </w:tabs>
        <w:rPr>
          <w:rFonts w:asciiTheme="minorHAnsi" w:hAnsiTheme="minorHAnsi" w:cstheme="minorHAnsi"/>
        </w:rPr>
      </w:pPr>
    </w:p>
    <w:p w:rsidR="003E4459" w:rsidRDefault="003E4459" w:rsidP="003E4459">
      <w:pPr>
        <w:pStyle w:val="AralkYok"/>
        <w:numPr>
          <w:ilvl w:val="1"/>
          <w:numId w:val="39"/>
        </w:numPr>
        <w:tabs>
          <w:tab w:val="left" w:pos="284"/>
        </w:tabs>
        <w:ind w:left="426" w:hanging="426"/>
        <w:rPr>
          <w:rFonts w:asciiTheme="minorHAnsi" w:hAnsiTheme="minorHAnsi" w:cstheme="minorHAnsi"/>
          <w:b/>
          <w:bCs/>
          <w:u w:val="single"/>
        </w:rPr>
      </w:pPr>
      <w:r>
        <w:rPr>
          <w:rFonts w:asciiTheme="minorHAnsi" w:hAnsiTheme="minorHAnsi" w:cstheme="minorHAnsi"/>
          <w:b/>
          <w:bCs/>
          <w:u w:val="single"/>
        </w:rPr>
        <w:t>İş Sağlığı ve Güvenliği:</w:t>
      </w:r>
    </w:p>
    <w:p w:rsidR="003E4459" w:rsidRPr="00491F2F" w:rsidRDefault="003E4459" w:rsidP="00105956">
      <w:pPr>
        <w:pStyle w:val="AralkYok"/>
        <w:tabs>
          <w:tab w:val="left" w:pos="284"/>
        </w:tabs>
        <w:ind w:left="426"/>
        <w:rPr>
          <w:rFonts w:asciiTheme="minorHAnsi" w:hAnsiTheme="minorHAnsi" w:cstheme="minorHAnsi"/>
        </w:rPr>
      </w:pPr>
      <w:proofErr w:type="spellStart"/>
      <w:r w:rsidRPr="00491F2F">
        <w:rPr>
          <w:rStyle w:val="Gl"/>
          <w:rFonts w:asciiTheme="minorHAnsi" w:eastAsiaTheme="majorEastAsia" w:hAnsiTheme="minorHAnsi" w:cstheme="minorHAnsi"/>
        </w:rPr>
        <w:t>NoblePath</w:t>
      </w:r>
      <w:proofErr w:type="spellEnd"/>
      <w:r w:rsidRPr="00491F2F">
        <w:rPr>
          <w:rStyle w:val="Gl"/>
          <w:rFonts w:asciiTheme="minorHAnsi" w:eastAsiaTheme="majorEastAsia" w:hAnsiTheme="minorHAnsi" w:cstheme="minorHAnsi"/>
        </w:rPr>
        <w:t xml:space="preserve"> CRO</w:t>
      </w:r>
      <w:r w:rsidRPr="00491F2F">
        <w:rPr>
          <w:rFonts w:asciiTheme="minorHAnsi" w:hAnsiTheme="minorHAnsi" w:cstheme="minorHAnsi"/>
        </w:rPr>
        <w:t>, her çalışanın sağlıklı, güvenli ve onurlu bir ortamda çalışmasını temel bir insan hakkı olarak kabul eder.</w:t>
      </w:r>
      <w:r w:rsidRPr="00491F2F">
        <w:rPr>
          <w:rFonts w:asciiTheme="minorHAnsi" w:hAnsiTheme="minorHAnsi" w:cstheme="minorHAnsi"/>
        </w:rPr>
        <w:t xml:space="preserve"> </w:t>
      </w:r>
      <w:r w:rsidRPr="00491F2F">
        <w:rPr>
          <w:rFonts w:asciiTheme="minorHAnsi" w:hAnsiTheme="minorHAnsi" w:cstheme="minorHAnsi"/>
        </w:rPr>
        <w:t xml:space="preserve">Şirket, çalışma yaşamında meydana gelebilecek her türlü fiziksel, kimyasal, biyolojik, ergonomik veya psikososyal </w:t>
      </w:r>
      <w:r w:rsidRPr="00491F2F">
        <w:rPr>
          <w:rFonts w:asciiTheme="minorHAnsi" w:hAnsiTheme="minorHAnsi" w:cstheme="minorHAnsi"/>
          <w:b/>
          <w:bCs/>
        </w:rPr>
        <w:t>riski</w:t>
      </w:r>
      <w:r w:rsidRPr="00491F2F">
        <w:rPr>
          <w:rFonts w:asciiTheme="minorHAnsi" w:hAnsiTheme="minorHAnsi" w:cstheme="minorHAnsi"/>
        </w:rPr>
        <w:t xml:space="preserve"> önceden değerlendirir ve gerekli tüm </w:t>
      </w:r>
      <w:r w:rsidRPr="00491F2F">
        <w:rPr>
          <w:rStyle w:val="Gl"/>
          <w:rFonts w:asciiTheme="minorHAnsi" w:eastAsiaTheme="majorEastAsia" w:hAnsiTheme="minorHAnsi" w:cstheme="minorHAnsi"/>
        </w:rPr>
        <w:t>koruyucu, önleyici ve düzeltici tedbirleri</w:t>
      </w:r>
      <w:r w:rsidRPr="00491F2F">
        <w:rPr>
          <w:rFonts w:asciiTheme="minorHAnsi" w:hAnsiTheme="minorHAnsi" w:cstheme="minorHAnsi"/>
        </w:rPr>
        <w:t xml:space="preserve"> alır.</w:t>
      </w:r>
      <w:r w:rsidRPr="00491F2F">
        <w:rPr>
          <w:rFonts w:asciiTheme="minorHAnsi" w:hAnsiTheme="minorHAnsi" w:cstheme="minorHAnsi"/>
        </w:rPr>
        <w:t xml:space="preserve"> </w:t>
      </w:r>
      <w:r w:rsidRPr="00491F2F">
        <w:rPr>
          <w:rFonts w:asciiTheme="minorHAnsi" w:hAnsiTheme="minorHAnsi" w:cstheme="minorHAnsi"/>
        </w:rPr>
        <w:t xml:space="preserve">İş sağlığı ve güvenliği uygulamaları; </w:t>
      </w:r>
      <w:r w:rsidRPr="00491F2F">
        <w:rPr>
          <w:rStyle w:val="Gl"/>
          <w:rFonts w:asciiTheme="minorHAnsi" w:hAnsiTheme="minorHAnsi" w:cstheme="minorHAnsi"/>
        </w:rPr>
        <w:t>6331 sayılı İş Sağlığı ve Güvenliği Kanunu</w:t>
      </w:r>
      <w:r w:rsidRPr="00491F2F">
        <w:rPr>
          <w:rFonts w:asciiTheme="minorHAnsi" w:hAnsiTheme="minorHAnsi" w:cstheme="minorHAnsi"/>
        </w:rPr>
        <w:t xml:space="preserve"> ve</w:t>
      </w:r>
      <w:r w:rsidRPr="00491F2F">
        <w:rPr>
          <w:rFonts w:asciiTheme="minorHAnsi" w:hAnsiTheme="minorHAnsi" w:cstheme="minorHAnsi"/>
        </w:rPr>
        <w:t xml:space="preserve"> ilgili yönetmelikler, </w:t>
      </w:r>
      <w:r w:rsidRPr="00491F2F">
        <w:rPr>
          <w:rStyle w:val="Gl"/>
          <w:rFonts w:asciiTheme="minorHAnsi" w:hAnsiTheme="minorHAnsi" w:cstheme="minorHAnsi"/>
        </w:rPr>
        <w:t>ILO</w:t>
      </w:r>
      <w:r w:rsidRPr="00491F2F">
        <w:rPr>
          <w:rStyle w:val="Gl"/>
          <w:rFonts w:asciiTheme="minorHAnsi" w:hAnsiTheme="minorHAnsi" w:cstheme="minorHAnsi"/>
        </w:rPr>
        <w:t xml:space="preserve"> </w:t>
      </w:r>
      <w:r w:rsidRPr="00491F2F">
        <w:rPr>
          <w:rStyle w:val="Gl"/>
          <w:rFonts w:asciiTheme="minorHAnsi" w:hAnsiTheme="minorHAnsi" w:cstheme="minorHAnsi"/>
        </w:rPr>
        <w:t>standartları</w:t>
      </w:r>
      <w:r w:rsidRPr="00491F2F">
        <w:rPr>
          <w:rFonts w:asciiTheme="minorHAnsi" w:hAnsiTheme="minorHAnsi" w:cstheme="minorHAnsi"/>
        </w:rPr>
        <w:t xml:space="preserve">, </w:t>
      </w:r>
      <w:r w:rsidRPr="00491F2F">
        <w:rPr>
          <w:rStyle w:val="Gl"/>
          <w:rFonts w:asciiTheme="minorHAnsi" w:hAnsiTheme="minorHAnsi" w:cstheme="minorHAnsi"/>
        </w:rPr>
        <w:t>Klinik Araştırmalar Hakkında Yönetmelik</w:t>
      </w:r>
      <w:r w:rsidRPr="00491F2F">
        <w:rPr>
          <w:rFonts w:asciiTheme="minorHAnsi" w:hAnsiTheme="minorHAnsi" w:cstheme="minorHAnsi"/>
        </w:rPr>
        <w:t xml:space="preserve">, </w:t>
      </w:r>
      <w:r w:rsidRPr="00491F2F">
        <w:rPr>
          <w:rStyle w:val="Gl"/>
          <w:rFonts w:asciiTheme="minorHAnsi" w:hAnsiTheme="minorHAnsi" w:cstheme="minorHAnsi"/>
        </w:rPr>
        <w:t>İyi Klinik Uygulamaları (GCP)</w:t>
      </w:r>
      <w:r w:rsidRPr="00491F2F">
        <w:rPr>
          <w:rFonts w:asciiTheme="minorHAnsi" w:hAnsiTheme="minorHAnsi" w:cstheme="minorHAnsi"/>
        </w:rPr>
        <w:t xml:space="preserve"> ilkeleri ve uluslararası etik rehberlerle </w:t>
      </w:r>
      <w:r w:rsidRPr="00491F2F">
        <w:rPr>
          <w:rFonts w:asciiTheme="minorHAnsi" w:hAnsiTheme="minorHAnsi" w:cstheme="minorHAnsi"/>
          <w:b/>
          <w:bCs/>
        </w:rPr>
        <w:t>tam uyum</w:t>
      </w:r>
      <w:r w:rsidRPr="00491F2F">
        <w:rPr>
          <w:rFonts w:asciiTheme="minorHAnsi" w:hAnsiTheme="minorHAnsi" w:cstheme="minorHAnsi"/>
        </w:rPr>
        <w:t xml:space="preserve"> içinde yürütülür.</w:t>
      </w:r>
      <w:r w:rsidRPr="00491F2F">
        <w:rPr>
          <w:rFonts w:asciiTheme="minorHAnsi" w:hAnsiTheme="minorHAnsi" w:cstheme="minorHAnsi"/>
        </w:rPr>
        <w:t xml:space="preserve"> </w:t>
      </w:r>
      <w:r w:rsidRPr="00491F2F">
        <w:rPr>
          <w:rStyle w:val="Gl"/>
          <w:rFonts w:asciiTheme="minorHAnsi" w:hAnsiTheme="minorHAnsi" w:cstheme="minorHAnsi"/>
        </w:rPr>
        <w:t xml:space="preserve">Şirket; </w:t>
      </w:r>
      <w:r w:rsidRPr="00491F2F">
        <w:rPr>
          <w:rFonts w:asciiTheme="minorHAnsi" w:hAnsiTheme="minorHAnsi" w:cstheme="minorHAnsi"/>
        </w:rPr>
        <w:t>“önce güvenlik” anlayışıyla hareket eder.</w:t>
      </w:r>
      <w:r w:rsidRPr="00491F2F">
        <w:rPr>
          <w:rFonts w:asciiTheme="minorHAnsi" w:hAnsiTheme="minorHAnsi" w:cstheme="minorHAnsi"/>
        </w:rPr>
        <w:t xml:space="preserve">  </w:t>
      </w:r>
      <w:r w:rsidRPr="00491F2F">
        <w:rPr>
          <w:rFonts w:asciiTheme="minorHAnsi" w:hAnsiTheme="minorHAnsi" w:cstheme="minorHAnsi"/>
        </w:rPr>
        <w:t>Çalışma alanlarında risk değerlendirmeleri düzenli olarak yapılır; iş ekipmanları</w:t>
      </w:r>
      <w:r w:rsidRPr="00491F2F">
        <w:rPr>
          <w:rFonts w:asciiTheme="minorHAnsi" w:hAnsiTheme="minorHAnsi" w:cstheme="minorHAnsi"/>
        </w:rPr>
        <w:t xml:space="preserve"> ve </w:t>
      </w:r>
      <w:r w:rsidRPr="00491F2F">
        <w:rPr>
          <w:rFonts w:asciiTheme="minorHAnsi" w:hAnsiTheme="minorHAnsi" w:cstheme="minorHAnsi"/>
        </w:rPr>
        <w:t xml:space="preserve">klinik çalışma alanları sürekli olarak güvenlik kontrolüne </w:t>
      </w:r>
      <w:r w:rsidRPr="00491F2F">
        <w:rPr>
          <w:rFonts w:asciiTheme="minorHAnsi" w:hAnsiTheme="minorHAnsi" w:cstheme="minorHAnsi"/>
        </w:rPr>
        <w:t xml:space="preserve">tabi tutulur. </w:t>
      </w:r>
      <w:r w:rsidRPr="00491F2F">
        <w:rPr>
          <w:rFonts w:asciiTheme="minorHAnsi" w:hAnsiTheme="minorHAnsi" w:cstheme="minorHAnsi"/>
        </w:rPr>
        <w:t>Yangın, elektrik, kimyasal madde yönetimi, ergonomi, saha güvenliği, işyeri hijyeni ve acil durum planları periyodik olarak gözden geçirilir ve güncellenir.</w:t>
      </w:r>
      <w:r w:rsidRPr="00491F2F">
        <w:rPr>
          <w:rFonts w:asciiTheme="minorHAnsi" w:hAnsiTheme="minorHAnsi" w:cstheme="minorHAnsi"/>
        </w:rPr>
        <w:t xml:space="preserve"> </w:t>
      </w:r>
      <w:r w:rsidRPr="00491F2F">
        <w:rPr>
          <w:rFonts w:asciiTheme="minorHAnsi" w:hAnsiTheme="minorHAnsi" w:cstheme="minorHAnsi"/>
        </w:rPr>
        <w:t xml:space="preserve">Tüm çalışanlar, işe girişte ve görev süresince </w:t>
      </w:r>
      <w:r w:rsidRPr="00491F2F">
        <w:rPr>
          <w:rStyle w:val="Gl"/>
          <w:rFonts w:asciiTheme="minorHAnsi" w:hAnsiTheme="minorHAnsi" w:cstheme="minorHAnsi"/>
          <w:b w:val="0"/>
          <w:bCs w:val="0"/>
        </w:rPr>
        <w:t>İSG farkındalık eğitimlerine</w:t>
      </w:r>
      <w:r w:rsidRPr="00491F2F">
        <w:rPr>
          <w:rFonts w:asciiTheme="minorHAnsi" w:hAnsiTheme="minorHAnsi" w:cstheme="minorHAnsi"/>
          <w:b/>
          <w:bCs/>
        </w:rPr>
        <w:t xml:space="preserve"> </w:t>
      </w:r>
      <w:r w:rsidRPr="00491F2F">
        <w:rPr>
          <w:rFonts w:asciiTheme="minorHAnsi" w:hAnsiTheme="minorHAnsi" w:cstheme="minorHAnsi"/>
        </w:rPr>
        <w:t>katılır.</w:t>
      </w:r>
      <w:r w:rsidRPr="00491F2F">
        <w:rPr>
          <w:rFonts w:asciiTheme="minorHAnsi" w:hAnsiTheme="minorHAnsi" w:cstheme="minorHAnsi"/>
        </w:rPr>
        <w:t xml:space="preserve"> </w:t>
      </w:r>
      <w:r w:rsidRPr="00491F2F">
        <w:rPr>
          <w:rFonts w:asciiTheme="minorHAnsi" w:hAnsiTheme="minorHAnsi" w:cstheme="minorHAnsi"/>
        </w:rPr>
        <w:t xml:space="preserve">Eğitimler, yalnızca yasal zorunluluklar çerçevesinde değil, aynı zamanda çalışanların </w:t>
      </w:r>
      <w:r w:rsidRPr="00491F2F">
        <w:rPr>
          <w:rStyle w:val="Gl"/>
          <w:rFonts w:asciiTheme="minorHAnsi" w:hAnsiTheme="minorHAnsi" w:cstheme="minorHAnsi"/>
          <w:b w:val="0"/>
          <w:bCs w:val="0"/>
        </w:rPr>
        <w:t>kişisel sorumluluk bilincini</w:t>
      </w:r>
      <w:r w:rsidRPr="00491F2F">
        <w:rPr>
          <w:rFonts w:asciiTheme="minorHAnsi" w:hAnsiTheme="minorHAnsi" w:cstheme="minorHAnsi"/>
        </w:rPr>
        <w:t xml:space="preserve"> güçlendirmek amacıyla yürütülür.</w:t>
      </w:r>
      <w:r w:rsidRPr="00491F2F">
        <w:rPr>
          <w:rFonts w:asciiTheme="minorHAnsi" w:hAnsiTheme="minorHAnsi" w:cstheme="minorHAnsi"/>
        </w:rPr>
        <w:t xml:space="preserve"> </w:t>
      </w:r>
      <w:r w:rsidRPr="00491F2F">
        <w:rPr>
          <w:rFonts w:asciiTheme="minorHAnsi" w:hAnsiTheme="minorHAnsi" w:cstheme="minorHAnsi"/>
        </w:rPr>
        <w:t>Şirket,</w:t>
      </w:r>
      <w:r w:rsidR="00105956">
        <w:rPr>
          <w:rFonts w:asciiTheme="minorHAnsi" w:hAnsiTheme="minorHAnsi" w:cstheme="minorHAnsi"/>
        </w:rPr>
        <w:t xml:space="preserve"> g</w:t>
      </w:r>
      <w:r w:rsidRPr="00491F2F">
        <w:rPr>
          <w:rFonts w:asciiTheme="minorHAnsi" w:hAnsiTheme="minorHAnsi" w:cstheme="minorHAnsi"/>
        </w:rPr>
        <w:t>örev sırasında kaza, yaralanma veya sağlık riski yaşanması halinde gerekli tıbbi müdahale, raporlama ve iyileştirme süreçleri derhal başlatılır.</w:t>
      </w:r>
      <w:r w:rsidRPr="00491F2F">
        <w:rPr>
          <w:rFonts w:asciiTheme="minorHAnsi" w:hAnsiTheme="minorHAnsi" w:cstheme="minorHAnsi"/>
        </w:rPr>
        <w:t xml:space="preserve"> </w:t>
      </w:r>
      <w:proofErr w:type="spellStart"/>
      <w:r w:rsidRPr="00491F2F">
        <w:rPr>
          <w:rStyle w:val="Gl"/>
          <w:rFonts w:asciiTheme="minorHAnsi" w:hAnsiTheme="minorHAnsi" w:cstheme="minorHAnsi"/>
        </w:rPr>
        <w:t>NoblePath</w:t>
      </w:r>
      <w:proofErr w:type="spellEnd"/>
      <w:r w:rsidRPr="00491F2F">
        <w:rPr>
          <w:rStyle w:val="Gl"/>
          <w:rFonts w:asciiTheme="minorHAnsi" w:hAnsiTheme="minorHAnsi" w:cstheme="minorHAnsi"/>
        </w:rPr>
        <w:t xml:space="preserve"> CRO</w:t>
      </w:r>
      <w:r w:rsidRPr="00491F2F">
        <w:rPr>
          <w:rFonts w:asciiTheme="minorHAnsi" w:hAnsiTheme="minorHAnsi" w:cstheme="minorHAnsi"/>
        </w:rPr>
        <w:t xml:space="preserve">, iş sağlığı ve güvenliği kültürünü, </w:t>
      </w:r>
      <w:r w:rsidRPr="00105956">
        <w:rPr>
          <w:rStyle w:val="Gl"/>
          <w:rFonts w:asciiTheme="minorHAnsi" w:hAnsiTheme="minorHAnsi" w:cstheme="minorHAnsi"/>
          <w:b w:val="0"/>
          <w:bCs w:val="0"/>
        </w:rPr>
        <w:t>çalışan</w:t>
      </w:r>
      <w:r w:rsidRPr="00491F2F">
        <w:rPr>
          <w:rStyle w:val="Gl"/>
          <w:rFonts w:asciiTheme="minorHAnsi" w:hAnsiTheme="minorHAnsi" w:cstheme="minorHAnsi"/>
          <w:b w:val="0"/>
          <w:bCs w:val="0"/>
        </w:rPr>
        <w:t xml:space="preserve"> refahının, verimliliğin ve </w:t>
      </w:r>
      <w:r w:rsidR="00491F2F">
        <w:rPr>
          <w:rStyle w:val="Gl"/>
          <w:rFonts w:asciiTheme="minorHAnsi" w:hAnsiTheme="minorHAnsi" w:cstheme="minorHAnsi"/>
          <w:b w:val="0"/>
          <w:bCs w:val="0"/>
        </w:rPr>
        <w:t xml:space="preserve">bilimsel </w:t>
      </w:r>
      <w:r w:rsidR="00105956">
        <w:rPr>
          <w:rStyle w:val="Gl"/>
          <w:rFonts w:asciiTheme="minorHAnsi" w:hAnsiTheme="minorHAnsi" w:cstheme="minorHAnsi"/>
          <w:b w:val="0"/>
          <w:bCs w:val="0"/>
        </w:rPr>
        <w:t xml:space="preserve">bütünlüğün temel koşulu olarak görür. </w:t>
      </w:r>
      <w:r w:rsidRPr="00491F2F">
        <w:rPr>
          <w:rFonts w:asciiTheme="minorHAnsi" w:hAnsiTheme="minorHAnsi" w:cstheme="minorHAnsi"/>
        </w:rPr>
        <w:t>Her çalışan, yalnızca kendi güvenliğinden değil, ekip arkadaşlarının ve katılımcıların güvenliğinden de sorumludur.</w:t>
      </w:r>
      <w:r w:rsidRPr="00491F2F">
        <w:rPr>
          <w:rFonts w:asciiTheme="minorHAnsi" w:hAnsiTheme="minorHAnsi" w:cstheme="minorHAnsi"/>
        </w:rPr>
        <w:t xml:space="preserve"> </w:t>
      </w:r>
    </w:p>
    <w:p w:rsidR="003E4459" w:rsidRDefault="003E4459" w:rsidP="003E4459">
      <w:pPr>
        <w:pStyle w:val="AralkYok"/>
        <w:tabs>
          <w:tab w:val="left" w:pos="284"/>
        </w:tabs>
        <w:ind w:left="426"/>
        <w:rPr>
          <w:rFonts w:asciiTheme="minorHAnsi" w:hAnsiTheme="minorHAnsi" w:cstheme="minorHAnsi"/>
          <w:b/>
          <w:bCs/>
          <w:u w:val="single"/>
        </w:rPr>
      </w:pPr>
    </w:p>
    <w:p w:rsidR="009520A6" w:rsidRPr="009520A6" w:rsidRDefault="006E6B76" w:rsidP="009520A6">
      <w:pPr>
        <w:pStyle w:val="AralkYok"/>
        <w:numPr>
          <w:ilvl w:val="1"/>
          <w:numId w:val="39"/>
        </w:numPr>
        <w:tabs>
          <w:tab w:val="left" w:pos="284"/>
        </w:tabs>
        <w:ind w:left="426" w:hanging="426"/>
        <w:rPr>
          <w:rFonts w:asciiTheme="minorHAnsi" w:hAnsiTheme="minorHAnsi" w:cstheme="minorHAnsi"/>
          <w:b/>
          <w:bCs/>
          <w:u w:val="single"/>
        </w:rPr>
      </w:pPr>
      <w:r>
        <w:rPr>
          <w:rFonts w:asciiTheme="minorHAnsi" w:hAnsiTheme="minorHAnsi" w:cstheme="minorHAnsi"/>
          <w:b/>
          <w:bCs/>
          <w:u w:val="single"/>
        </w:rPr>
        <w:t>Bilimsel Dürüstlük ve Etik İş Uygulamaları</w:t>
      </w:r>
      <w:r w:rsidR="001011E0" w:rsidRPr="003613C6">
        <w:rPr>
          <w:rFonts w:asciiTheme="minorHAnsi" w:hAnsiTheme="minorHAnsi" w:cstheme="minorHAnsi"/>
          <w:b/>
          <w:bCs/>
          <w:u w:val="single"/>
        </w:rPr>
        <w:t>:</w:t>
      </w:r>
      <w:r w:rsidR="0040380E" w:rsidRPr="003613C6">
        <w:rPr>
          <w:rFonts w:asciiTheme="minorHAnsi" w:hAnsiTheme="minorHAnsi" w:cstheme="minorHAnsi"/>
          <w:b/>
          <w:bCs/>
        </w:rPr>
        <w:t xml:space="preserve"> </w:t>
      </w:r>
    </w:p>
    <w:p w:rsidR="009520A6" w:rsidRPr="009520A6" w:rsidRDefault="009520A6" w:rsidP="009520A6">
      <w:pPr>
        <w:pStyle w:val="AralkYok"/>
        <w:tabs>
          <w:tab w:val="left" w:pos="284"/>
        </w:tabs>
        <w:ind w:left="426"/>
        <w:rPr>
          <w:rFonts w:asciiTheme="minorHAnsi" w:hAnsiTheme="minorHAnsi" w:cstheme="minorHAnsi"/>
        </w:rPr>
      </w:pPr>
      <w:proofErr w:type="spellStart"/>
      <w:r w:rsidRPr="009520A6">
        <w:rPr>
          <w:rStyle w:val="Gl"/>
          <w:rFonts w:asciiTheme="minorHAnsi" w:eastAsiaTheme="majorEastAsia" w:hAnsiTheme="minorHAnsi" w:cstheme="minorHAnsi"/>
        </w:rPr>
        <w:t>NoblePath</w:t>
      </w:r>
      <w:proofErr w:type="spellEnd"/>
      <w:r w:rsidRPr="009520A6">
        <w:rPr>
          <w:rStyle w:val="Gl"/>
          <w:rFonts w:asciiTheme="minorHAnsi" w:eastAsiaTheme="majorEastAsia" w:hAnsiTheme="minorHAnsi" w:cstheme="minorHAnsi"/>
        </w:rPr>
        <w:t xml:space="preserve"> CRO</w:t>
      </w:r>
      <w:r w:rsidRPr="009520A6">
        <w:rPr>
          <w:rFonts w:asciiTheme="minorHAnsi" w:hAnsiTheme="minorHAnsi" w:cstheme="minorHAnsi"/>
        </w:rPr>
        <w:t xml:space="preserve">, tüm bilimsel, idari ve ticari faaliyetlerinde </w:t>
      </w:r>
      <w:r w:rsidRPr="009520A6">
        <w:rPr>
          <w:rStyle w:val="Gl"/>
          <w:rFonts w:asciiTheme="minorHAnsi" w:eastAsiaTheme="majorEastAsia" w:hAnsiTheme="minorHAnsi" w:cstheme="minorHAnsi"/>
        </w:rPr>
        <w:t>dürüstlük, tarafsızlık, şeffaflık ve hesap verebilirlik</w:t>
      </w:r>
      <w:r w:rsidRPr="009520A6">
        <w:rPr>
          <w:rFonts w:asciiTheme="minorHAnsi" w:hAnsiTheme="minorHAnsi" w:cstheme="minorHAnsi"/>
        </w:rPr>
        <w:t xml:space="preserve"> ilkelerine bağlıdır.</w:t>
      </w:r>
      <w:r w:rsidRPr="009520A6">
        <w:rPr>
          <w:rFonts w:asciiTheme="minorHAnsi" w:hAnsiTheme="minorHAnsi" w:cstheme="minorHAnsi"/>
        </w:rPr>
        <w:t xml:space="preserve"> </w:t>
      </w:r>
      <w:r w:rsidRPr="009520A6">
        <w:rPr>
          <w:rFonts w:asciiTheme="minorHAnsi" w:hAnsiTheme="minorHAnsi" w:cstheme="minorHAnsi"/>
        </w:rPr>
        <w:t xml:space="preserve">Şirket, bilimsel bilgi üretimini yalnızca teknik bir süreç olarak değil; </w:t>
      </w:r>
      <w:r w:rsidRPr="009520A6">
        <w:rPr>
          <w:rStyle w:val="Gl"/>
          <w:rFonts w:asciiTheme="minorHAnsi" w:eastAsiaTheme="majorEastAsia" w:hAnsiTheme="minorHAnsi" w:cstheme="minorHAnsi"/>
        </w:rPr>
        <w:t>insan sağlığı, toplumsal güven ve etik sorumlulukla bütünleşen bir kamu yararı faaliyeti</w:t>
      </w:r>
      <w:r w:rsidRPr="009520A6">
        <w:rPr>
          <w:rFonts w:asciiTheme="minorHAnsi" w:hAnsiTheme="minorHAnsi" w:cstheme="minorHAnsi"/>
        </w:rPr>
        <w:t xml:space="preserve"> olarak görür.</w:t>
      </w:r>
      <w:r w:rsidRPr="009520A6">
        <w:rPr>
          <w:rFonts w:asciiTheme="minorHAnsi" w:hAnsiTheme="minorHAnsi" w:cstheme="minorHAnsi"/>
        </w:rPr>
        <w:t xml:space="preserve"> </w:t>
      </w:r>
      <w:r w:rsidRPr="009520A6">
        <w:rPr>
          <w:rFonts w:asciiTheme="minorHAnsi" w:hAnsiTheme="minorHAnsi" w:cstheme="minorHAnsi"/>
        </w:rPr>
        <w:t xml:space="preserve">Araştırma süreçlerinin her aşamasında </w:t>
      </w:r>
      <w:r w:rsidRPr="009520A6">
        <w:rPr>
          <w:rStyle w:val="Gl"/>
          <w:rFonts w:asciiTheme="minorHAnsi" w:hAnsiTheme="minorHAnsi" w:cstheme="minorHAnsi"/>
        </w:rPr>
        <w:t>veri bütünlüğü, doğruluk, izlenebilirlik ve şeffaf raporlama</w:t>
      </w:r>
      <w:r w:rsidRPr="009520A6">
        <w:rPr>
          <w:rFonts w:asciiTheme="minorHAnsi" w:hAnsiTheme="minorHAnsi" w:cstheme="minorHAnsi"/>
        </w:rPr>
        <w:t xml:space="preserve"> esastır.</w:t>
      </w:r>
      <w:r w:rsidRPr="009520A6">
        <w:rPr>
          <w:rFonts w:asciiTheme="minorHAnsi" w:hAnsiTheme="minorHAnsi" w:cstheme="minorHAnsi"/>
        </w:rPr>
        <w:t xml:space="preserve"> </w:t>
      </w:r>
      <w:r w:rsidRPr="009520A6">
        <w:rPr>
          <w:rFonts w:asciiTheme="minorHAnsi" w:hAnsiTheme="minorHAnsi" w:cstheme="minorHAnsi"/>
        </w:rPr>
        <w:t>Bilimsel verilerin kasıtlı biçimde manipüle edilmesi, yanlış beyan edilmesi, sonuçların çarpıtılması veya gizlenmesi kesin olarak yasaktır.</w:t>
      </w:r>
      <w:r w:rsidRPr="009520A6">
        <w:rPr>
          <w:rFonts w:asciiTheme="minorHAnsi" w:hAnsiTheme="minorHAnsi" w:cstheme="minorHAnsi"/>
        </w:rPr>
        <w:t xml:space="preserve"> </w:t>
      </w:r>
      <w:r w:rsidRPr="009520A6">
        <w:rPr>
          <w:rFonts w:asciiTheme="minorHAnsi" w:hAnsiTheme="minorHAnsi" w:cstheme="minorHAnsi"/>
        </w:rPr>
        <w:t xml:space="preserve">Araştırmalarda kullanılan tüm yöntemler ve sonuçlar, </w:t>
      </w:r>
      <w:r w:rsidRPr="009520A6">
        <w:rPr>
          <w:rStyle w:val="Gl"/>
          <w:rFonts w:asciiTheme="minorHAnsi" w:hAnsiTheme="minorHAnsi" w:cstheme="minorHAnsi"/>
        </w:rPr>
        <w:t>uluslararası bilimsel etik standartlara</w:t>
      </w:r>
      <w:r w:rsidRPr="009520A6">
        <w:rPr>
          <w:rFonts w:asciiTheme="minorHAnsi" w:hAnsiTheme="minorHAnsi" w:cstheme="minorHAnsi"/>
        </w:rPr>
        <w:t xml:space="preserve"> uygun olarak dokümante edilir ve bağımsız denetime açık biçimde yürütülür.</w:t>
      </w:r>
      <w:r w:rsidRPr="009520A6">
        <w:rPr>
          <w:rFonts w:asciiTheme="minorHAnsi" w:hAnsiTheme="minorHAnsi" w:cstheme="minorHAnsi"/>
        </w:rPr>
        <w:t xml:space="preserve"> </w:t>
      </w:r>
      <w:r w:rsidRPr="008730AD">
        <w:rPr>
          <w:rStyle w:val="Gl"/>
          <w:rFonts w:asciiTheme="minorHAnsi" w:hAnsiTheme="minorHAnsi" w:cstheme="minorHAnsi"/>
        </w:rPr>
        <w:t>Etik dışı etki, çıkar çatışması veya sponsorluk baskısı</w:t>
      </w:r>
      <w:r w:rsidRPr="008730AD">
        <w:rPr>
          <w:rFonts w:asciiTheme="minorHAnsi" w:hAnsiTheme="minorHAnsi" w:cstheme="minorHAnsi"/>
        </w:rPr>
        <w:t xml:space="preserve"> altında bilimsel kararların yönlendirilmesine izin verilmez</w:t>
      </w:r>
      <w:r w:rsidRPr="009520A6">
        <w:rPr>
          <w:rFonts w:asciiTheme="minorHAnsi" w:hAnsiTheme="minorHAnsi" w:cstheme="minorHAnsi"/>
          <w:b/>
          <w:bCs/>
        </w:rPr>
        <w:t>.</w:t>
      </w:r>
      <w:r w:rsidRPr="009520A6">
        <w:rPr>
          <w:rFonts w:asciiTheme="minorHAnsi" w:hAnsiTheme="minorHAnsi" w:cstheme="minorHAnsi"/>
        </w:rPr>
        <w:t xml:space="preserve"> </w:t>
      </w:r>
      <w:r w:rsidRPr="009520A6">
        <w:rPr>
          <w:rFonts w:asciiTheme="minorHAnsi" w:hAnsiTheme="minorHAnsi" w:cstheme="minorHAnsi"/>
        </w:rPr>
        <w:t>Klinik araştırmalarda elde edilen veriler, yalnızca bilimsel geçerliliğe ve etik kurallara uygun biçimde kullanılır.</w:t>
      </w:r>
      <w:r w:rsidRPr="009520A6">
        <w:rPr>
          <w:rFonts w:asciiTheme="minorHAnsi" w:hAnsiTheme="minorHAnsi" w:cstheme="minorHAnsi"/>
        </w:rPr>
        <w:t xml:space="preserve"> </w:t>
      </w:r>
      <w:r w:rsidRPr="009520A6">
        <w:rPr>
          <w:rFonts w:asciiTheme="minorHAnsi" w:hAnsiTheme="minorHAnsi" w:cstheme="minorHAnsi"/>
        </w:rPr>
        <w:t>Katılımcı verilerinin korunması, KVKK, GDPR ve İyi Klinik Uygulamalar standartları çerçevesinde güvence altına alınır.</w:t>
      </w:r>
      <w:r w:rsidRPr="009520A6">
        <w:rPr>
          <w:rFonts w:asciiTheme="minorHAnsi" w:hAnsiTheme="minorHAnsi" w:cstheme="minorHAnsi"/>
        </w:rPr>
        <w:t xml:space="preserve"> </w:t>
      </w:r>
      <w:r w:rsidRPr="009520A6">
        <w:rPr>
          <w:rFonts w:asciiTheme="minorHAnsi" w:hAnsiTheme="minorHAnsi" w:cstheme="minorHAnsi"/>
        </w:rPr>
        <w:t xml:space="preserve">Çalışanlar, danışmanlar veya araştırmacılar, olası çıkar çatışmalarını derhal bildirir; bu durumlar şirketin </w:t>
      </w:r>
      <w:r w:rsidRPr="009520A6">
        <w:rPr>
          <w:rFonts w:asciiTheme="minorHAnsi" w:hAnsiTheme="minorHAnsi" w:cstheme="minorHAnsi"/>
        </w:rPr>
        <w:t>yetkili birimleri</w:t>
      </w:r>
      <w:r w:rsidRPr="009520A6">
        <w:rPr>
          <w:rFonts w:asciiTheme="minorHAnsi" w:hAnsiTheme="minorHAnsi" w:cstheme="minorHAnsi"/>
        </w:rPr>
        <w:t xml:space="preserve"> tarafından objektif biçimde değerlendirilir.</w:t>
      </w:r>
      <w:r w:rsidRPr="009520A6">
        <w:rPr>
          <w:rFonts w:asciiTheme="minorHAnsi" w:hAnsiTheme="minorHAnsi" w:cstheme="minorHAnsi"/>
        </w:rPr>
        <w:t xml:space="preserve"> </w:t>
      </w:r>
      <w:proofErr w:type="spellStart"/>
      <w:r w:rsidRPr="009520A6">
        <w:rPr>
          <w:rFonts w:asciiTheme="minorHAnsi" w:hAnsiTheme="minorHAnsi" w:cstheme="minorHAnsi"/>
        </w:rPr>
        <w:t>NoblePath</w:t>
      </w:r>
      <w:proofErr w:type="spellEnd"/>
      <w:r w:rsidRPr="009520A6">
        <w:rPr>
          <w:rFonts w:asciiTheme="minorHAnsi" w:hAnsiTheme="minorHAnsi" w:cstheme="minorHAnsi"/>
        </w:rPr>
        <w:t xml:space="preserve"> CRO, tüm faaliyetlerinde </w:t>
      </w:r>
      <w:r w:rsidRPr="009520A6">
        <w:rPr>
          <w:rStyle w:val="Gl"/>
          <w:rFonts w:asciiTheme="minorHAnsi" w:hAnsiTheme="minorHAnsi" w:cstheme="minorHAnsi"/>
          <w:b w:val="0"/>
          <w:bCs w:val="0"/>
        </w:rPr>
        <w:t>yolsuzluk, rüşvet, haksız menfaat temini, uygunsuz hediye kabulü veya kamu görevlilerine ayrıcalık tanınması</w:t>
      </w:r>
      <w:r w:rsidRPr="009520A6">
        <w:rPr>
          <w:rFonts w:asciiTheme="minorHAnsi" w:hAnsiTheme="minorHAnsi" w:cstheme="minorHAnsi"/>
        </w:rPr>
        <w:t xml:space="preserve"> gibi uygulamalara karşı </w:t>
      </w:r>
      <w:r w:rsidRPr="009520A6">
        <w:rPr>
          <w:rFonts w:asciiTheme="minorHAnsi" w:hAnsiTheme="minorHAnsi" w:cstheme="minorHAnsi"/>
          <w:b/>
          <w:bCs/>
        </w:rPr>
        <w:t>sıfır tolerans politikası</w:t>
      </w:r>
      <w:r w:rsidRPr="009520A6">
        <w:rPr>
          <w:rFonts w:asciiTheme="minorHAnsi" w:hAnsiTheme="minorHAnsi" w:cstheme="minorHAnsi"/>
        </w:rPr>
        <w:t xml:space="preserve"> uygular.</w:t>
      </w:r>
      <w:r w:rsidRPr="009520A6">
        <w:rPr>
          <w:rFonts w:asciiTheme="minorHAnsi" w:hAnsiTheme="minorHAnsi" w:cstheme="minorHAnsi"/>
        </w:rPr>
        <w:t xml:space="preserve"> </w:t>
      </w:r>
      <w:r w:rsidRPr="009520A6">
        <w:rPr>
          <w:rFonts w:asciiTheme="minorHAnsi" w:hAnsiTheme="minorHAnsi" w:cstheme="minorHAnsi"/>
        </w:rPr>
        <w:t xml:space="preserve">Şirketin tüm mali, ticari ve sözleşmesel işlemleri; </w:t>
      </w:r>
      <w:r w:rsidRPr="009520A6">
        <w:rPr>
          <w:rStyle w:val="Gl"/>
          <w:rFonts w:asciiTheme="minorHAnsi" w:hAnsiTheme="minorHAnsi" w:cstheme="minorHAnsi"/>
        </w:rPr>
        <w:t>dürüstlük, adil rekabet ve şeffaflık</w:t>
      </w:r>
      <w:r w:rsidRPr="009520A6">
        <w:rPr>
          <w:rFonts w:asciiTheme="minorHAnsi" w:hAnsiTheme="minorHAnsi" w:cstheme="minorHAnsi"/>
        </w:rPr>
        <w:t xml:space="preserve"> ilkeleriyle yürütülür.</w:t>
      </w:r>
      <w:r w:rsidRPr="009520A6">
        <w:rPr>
          <w:rFonts w:asciiTheme="minorHAnsi" w:hAnsiTheme="minorHAnsi" w:cstheme="minorHAnsi"/>
        </w:rPr>
        <w:t xml:space="preserve"> </w:t>
      </w:r>
    </w:p>
    <w:p w:rsidR="00D40E88" w:rsidRPr="00D40E88" w:rsidRDefault="00D40E88" w:rsidP="00D40E88">
      <w:pPr>
        <w:pStyle w:val="AralkYok"/>
        <w:tabs>
          <w:tab w:val="left" w:pos="284"/>
        </w:tabs>
        <w:rPr>
          <w:rFonts w:asciiTheme="minorHAnsi" w:hAnsiTheme="minorHAnsi" w:cstheme="minorHAnsi"/>
          <w:b/>
          <w:bCs/>
          <w:u w:val="single"/>
        </w:rPr>
      </w:pPr>
    </w:p>
    <w:p w:rsidR="00D40E88" w:rsidRDefault="006E6B76" w:rsidP="00DB0A62">
      <w:pPr>
        <w:pStyle w:val="AralkYok"/>
        <w:numPr>
          <w:ilvl w:val="1"/>
          <w:numId w:val="39"/>
        </w:numPr>
        <w:tabs>
          <w:tab w:val="left" w:pos="284"/>
        </w:tabs>
        <w:ind w:left="426" w:hanging="426"/>
        <w:rPr>
          <w:rFonts w:asciiTheme="minorHAnsi" w:hAnsiTheme="minorHAnsi" w:cstheme="minorHAnsi"/>
          <w:b/>
          <w:bCs/>
          <w:u w:val="single"/>
        </w:rPr>
      </w:pPr>
      <w:r>
        <w:rPr>
          <w:rFonts w:asciiTheme="minorHAnsi" w:hAnsiTheme="minorHAnsi" w:cstheme="minorHAnsi"/>
          <w:b/>
          <w:bCs/>
          <w:u w:val="single"/>
        </w:rPr>
        <w:t>Katılımcı Haklarının Korunması</w:t>
      </w:r>
      <w:r w:rsidR="00112230">
        <w:rPr>
          <w:rFonts w:asciiTheme="minorHAnsi" w:hAnsiTheme="minorHAnsi" w:cstheme="minorHAnsi"/>
          <w:b/>
          <w:bCs/>
          <w:u w:val="single"/>
        </w:rPr>
        <w:t xml:space="preserve"> ve Mahremiyet</w:t>
      </w:r>
      <w:r w:rsidR="00DB0A62" w:rsidRPr="003613C6">
        <w:rPr>
          <w:rFonts w:asciiTheme="minorHAnsi" w:hAnsiTheme="minorHAnsi" w:cstheme="minorHAnsi"/>
          <w:b/>
          <w:bCs/>
          <w:u w:val="single"/>
        </w:rPr>
        <w:t>:</w:t>
      </w:r>
    </w:p>
    <w:p w:rsidR="009520A6" w:rsidRPr="006067AF" w:rsidRDefault="00B67D16" w:rsidP="006067AF">
      <w:pPr>
        <w:pStyle w:val="AralkYok"/>
        <w:tabs>
          <w:tab w:val="left" w:pos="284"/>
        </w:tabs>
        <w:ind w:left="426"/>
        <w:rPr>
          <w:rFonts w:asciiTheme="minorHAnsi" w:hAnsiTheme="minorHAnsi" w:cstheme="minorHAnsi"/>
        </w:rPr>
      </w:pPr>
      <w:proofErr w:type="spellStart"/>
      <w:r w:rsidRPr="00B67D16">
        <w:rPr>
          <w:rStyle w:val="Gl"/>
          <w:rFonts w:asciiTheme="minorHAnsi" w:hAnsiTheme="minorHAnsi" w:cstheme="minorHAnsi"/>
        </w:rPr>
        <w:t>NoblePath</w:t>
      </w:r>
      <w:proofErr w:type="spellEnd"/>
      <w:r w:rsidRPr="00B67D16">
        <w:rPr>
          <w:rStyle w:val="Gl"/>
          <w:rFonts w:asciiTheme="minorHAnsi" w:hAnsiTheme="minorHAnsi" w:cstheme="minorHAnsi"/>
        </w:rPr>
        <w:t xml:space="preserve"> CRO</w:t>
      </w:r>
      <w:r w:rsidRPr="00B67D16">
        <w:rPr>
          <w:rFonts w:asciiTheme="minorHAnsi" w:hAnsiTheme="minorHAnsi" w:cstheme="minorHAnsi"/>
        </w:rPr>
        <w:t xml:space="preserve">, klinik araştırmalara katılan her </w:t>
      </w:r>
      <w:r w:rsidRPr="00B67D16">
        <w:rPr>
          <w:rFonts w:asciiTheme="minorHAnsi" w:hAnsiTheme="minorHAnsi" w:cstheme="minorHAnsi"/>
        </w:rPr>
        <w:t>katılımcının</w:t>
      </w:r>
      <w:r w:rsidRPr="00B67D16">
        <w:rPr>
          <w:rFonts w:asciiTheme="minorHAnsi" w:hAnsiTheme="minorHAnsi" w:cstheme="minorHAnsi"/>
        </w:rPr>
        <w:t xml:space="preserve"> güvenliğini, onurunu, mahremiyetini ve haklarını koşulsuz biçimde korumayı temel</w:t>
      </w:r>
      <w:r w:rsidRPr="00B67D16">
        <w:rPr>
          <w:rFonts w:asciiTheme="minorHAnsi" w:hAnsiTheme="minorHAnsi" w:cstheme="minorHAnsi"/>
        </w:rPr>
        <w:t xml:space="preserve"> bir</w:t>
      </w:r>
      <w:r w:rsidRPr="00B67D16">
        <w:rPr>
          <w:rFonts w:asciiTheme="minorHAnsi" w:hAnsiTheme="minorHAnsi" w:cstheme="minorHAnsi"/>
        </w:rPr>
        <w:t xml:space="preserve"> yükümlülük olarak kabul eder.</w:t>
      </w:r>
      <w:r w:rsidRPr="00B67D16">
        <w:rPr>
          <w:rFonts w:asciiTheme="minorHAnsi" w:hAnsiTheme="minorHAnsi" w:cstheme="minorHAnsi"/>
        </w:rPr>
        <w:t xml:space="preserve"> </w:t>
      </w:r>
      <w:r w:rsidRPr="00B67D16">
        <w:rPr>
          <w:rFonts w:asciiTheme="minorHAnsi" w:hAnsiTheme="minorHAnsi" w:cstheme="minorHAnsi"/>
        </w:rPr>
        <w:t>Her katılımcı, yalnızca araştırma sürecinin bir unsuru değil; kendi iradesi, kimliği ve haklarıyla tanınan bir bireydir.</w:t>
      </w:r>
      <w:r w:rsidRPr="00B67D16">
        <w:rPr>
          <w:rFonts w:asciiTheme="minorHAnsi" w:hAnsiTheme="minorHAnsi" w:cstheme="minorHAnsi"/>
        </w:rPr>
        <w:t xml:space="preserve"> </w:t>
      </w:r>
      <w:r w:rsidRPr="005E03EB">
        <w:rPr>
          <w:rFonts w:asciiTheme="minorHAnsi" w:hAnsiTheme="minorHAnsi" w:cstheme="minorHAnsi"/>
          <w:b/>
          <w:bCs/>
        </w:rPr>
        <w:t>Şirket</w:t>
      </w:r>
      <w:r w:rsidRPr="00B67D16">
        <w:rPr>
          <w:rFonts w:asciiTheme="minorHAnsi" w:hAnsiTheme="minorHAnsi" w:cstheme="minorHAnsi"/>
        </w:rPr>
        <w:t xml:space="preserve">, </w:t>
      </w:r>
      <w:r w:rsidRPr="00B67D16">
        <w:rPr>
          <w:rFonts w:asciiTheme="minorHAnsi" w:hAnsiTheme="minorHAnsi" w:cstheme="minorHAnsi"/>
          <w:b/>
          <w:bCs/>
        </w:rPr>
        <w:t>katılımcıların</w:t>
      </w:r>
      <w:r w:rsidRPr="00B67D16">
        <w:rPr>
          <w:rFonts w:asciiTheme="minorHAnsi" w:hAnsiTheme="minorHAnsi" w:cstheme="minorHAnsi"/>
          <w:b/>
          <w:bCs/>
        </w:rPr>
        <w:t xml:space="preserve"> araştırmalara </w:t>
      </w:r>
      <w:r w:rsidRPr="00B67D16">
        <w:rPr>
          <w:rStyle w:val="Gl"/>
          <w:rFonts w:asciiTheme="minorHAnsi" w:hAnsiTheme="minorHAnsi" w:cstheme="minorHAnsi"/>
        </w:rPr>
        <w:t>özgür iradeleriyl</w:t>
      </w:r>
      <w:r w:rsidRPr="00B67D16">
        <w:rPr>
          <w:rStyle w:val="Gl"/>
          <w:rFonts w:asciiTheme="minorHAnsi" w:hAnsiTheme="minorHAnsi" w:cstheme="minorHAnsi"/>
        </w:rPr>
        <w:t xml:space="preserve">e ve </w:t>
      </w:r>
      <w:r w:rsidRPr="00B67D16">
        <w:rPr>
          <w:rStyle w:val="Gl"/>
          <w:rFonts w:asciiTheme="minorHAnsi" w:hAnsiTheme="minorHAnsi" w:cstheme="minorHAnsi"/>
        </w:rPr>
        <w:t>yeterli bilgilendirmeye dayalı rızalarıyla</w:t>
      </w:r>
      <w:r w:rsidRPr="00B67D16">
        <w:rPr>
          <w:rFonts w:asciiTheme="minorHAnsi" w:hAnsiTheme="minorHAnsi" w:cstheme="minorHAnsi"/>
        </w:rPr>
        <w:t xml:space="preserve"> </w:t>
      </w:r>
      <w:r w:rsidRPr="00B67D16">
        <w:rPr>
          <w:rFonts w:asciiTheme="minorHAnsi" w:hAnsiTheme="minorHAnsi" w:cstheme="minorHAnsi"/>
          <w:b/>
          <w:bCs/>
        </w:rPr>
        <w:t>katılmalarını</w:t>
      </w:r>
      <w:r w:rsidRPr="00B67D16">
        <w:rPr>
          <w:rFonts w:asciiTheme="minorHAnsi" w:hAnsiTheme="minorHAnsi" w:cstheme="minorHAnsi"/>
        </w:rPr>
        <w:t xml:space="preserve"> </w:t>
      </w:r>
      <w:r w:rsidRPr="005E03EB">
        <w:rPr>
          <w:rFonts w:asciiTheme="minorHAnsi" w:hAnsiTheme="minorHAnsi" w:cstheme="minorHAnsi"/>
          <w:b/>
          <w:bCs/>
        </w:rPr>
        <w:t>sağlar</w:t>
      </w:r>
      <w:r w:rsidRPr="00B67D16">
        <w:rPr>
          <w:rFonts w:asciiTheme="minorHAnsi" w:hAnsiTheme="minorHAnsi" w:cstheme="minorHAnsi"/>
        </w:rPr>
        <w:t>.</w:t>
      </w:r>
      <w:r w:rsidRPr="00B67D16">
        <w:rPr>
          <w:rFonts w:asciiTheme="minorHAnsi" w:hAnsiTheme="minorHAnsi" w:cstheme="minorHAnsi"/>
        </w:rPr>
        <w:t xml:space="preserve"> </w:t>
      </w:r>
      <w:r w:rsidRPr="00B67D16">
        <w:rPr>
          <w:rFonts w:asciiTheme="minorHAnsi" w:hAnsiTheme="minorHAnsi" w:cstheme="minorHAnsi"/>
        </w:rPr>
        <w:t>Bilgilendirilmiş onam süreci, sadece yasal bir zorunluluk değil, insan onuruna saygının somut bir göstergesidir.</w:t>
      </w:r>
      <w:r w:rsidRPr="00B67D16">
        <w:rPr>
          <w:rFonts w:asciiTheme="minorHAnsi" w:hAnsiTheme="minorHAnsi" w:cstheme="minorHAnsi"/>
        </w:rPr>
        <w:t xml:space="preserve"> </w:t>
      </w:r>
      <w:r w:rsidRPr="00B67D16">
        <w:rPr>
          <w:rFonts w:asciiTheme="minorHAnsi" w:hAnsiTheme="minorHAnsi" w:cstheme="minorHAnsi"/>
        </w:rPr>
        <w:t xml:space="preserve">Katılımcılar, araştırmanın amacı, süresi, olası riskleri, faydaları ve kişisel veri işleme süreçleri hakkında </w:t>
      </w:r>
      <w:r w:rsidRPr="00B67D16">
        <w:rPr>
          <w:rFonts w:asciiTheme="minorHAnsi" w:hAnsiTheme="minorHAnsi" w:cstheme="minorHAnsi"/>
          <w:b/>
          <w:bCs/>
        </w:rPr>
        <w:t>açık, sade ve anlaşılabilir biçimde</w:t>
      </w:r>
      <w:r w:rsidRPr="00B67D16">
        <w:rPr>
          <w:rFonts w:asciiTheme="minorHAnsi" w:hAnsiTheme="minorHAnsi" w:cstheme="minorHAnsi"/>
        </w:rPr>
        <w:t xml:space="preserve"> bilgilendirilir.</w:t>
      </w:r>
      <w:r w:rsidRPr="00B67D16">
        <w:rPr>
          <w:rFonts w:asciiTheme="minorHAnsi" w:hAnsiTheme="minorHAnsi" w:cstheme="minorHAnsi"/>
        </w:rPr>
        <w:t xml:space="preserve"> </w:t>
      </w:r>
      <w:r w:rsidRPr="00B67D16">
        <w:rPr>
          <w:rFonts w:asciiTheme="minorHAnsi" w:hAnsiTheme="minorHAnsi" w:cstheme="minorHAnsi"/>
        </w:rPr>
        <w:t>Katılımcıların kişisel verileri,</w:t>
      </w:r>
      <w:r w:rsidRPr="00B67D16">
        <w:rPr>
          <w:rFonts w:asciiTheme="minorHAnsi" w:hAnsiTheme="minorHAnsi" w:cstheme="minorHAnsi"/>
        </w:rPr>
        <w:t xml:space="preserve"> </w:t>
      </w:r>
      <w:r w:rsidRPr="00B67D16">
        <w:rPr>
          <w:rStyle w:val="Gl"/>
          <w:rFonts w:asciiTheme="minorHAnsi" w:hAnsiTheme="minorHAnsi" w:cstheme="minorHAnsi"/>
          <w:b w:val="0"/>
          <w:bCs w:val="0"/>
        </w:rPr>
        <w:t>6698 sayılı Kişisel Verilerin Korunması Kanunu (KVKK)</w:t>
      </w:r>
      <w:r w:rsidRPr="00B67D16">
        <w:rPr>
          <w:rFonts w:asciiTheme="minorHAnsi" w:hAnsiTheme="minorHAnsi" w:cstheme="minorHAnsi"/>
          <w:b/>
          <w:bCs/>
        </w:rPr>
        <w:t xml:space="preserve">, </w:t>
      </w:r>
      <w:r w:rsidRPr="00B67D16">
        <w:rPr>
          <w:rStyle w:val="Gl"/>
          <w:rFonts w:asciiTheme="minorHAnsi" w:hAnsiTheme="minorHAnsi" w:cstheme="minorHAnsi"/>
          <w:b w:val="0"/>
          <w:bCs w:val="0"/>
        </w:rPr>
        <w:t>Avrupa Birliği Genel Veri Koruma Tüzüğü (GDPR)</w:t>
      </w:r>
      <w:r w:rsidRPr="00B67D16">
        <w:rPr>
          <w:rFonts w:asciiTheme="minorHAnsi" w:hAnsiTheme="minorHAnsi" w:cstheme="minorHAnsi"/>
          <w:b/>
          <w:bCs/>
        </w:rPr>
        <w:t xml:space="preserve">, </w:t>
      </w:r>
      <w:r w:rsidRPr="00B67D16">
        <w:rPr>
          <w:rStyle w:val="Gl"/>
          <w:rFonts w:asciiTheme="minorHAnsi" w:hAnsiTheme="minorHAnsi" w:cstheme="minorHAnsi"/>
          <w:b w:val="0"/>
          <w:bCs w:val="0"/>
        </w:rPr>
        <w:t>Klinik Araştırmalar Hakkında Yönetmelik</w:t>
      </w:r>
      <w:r w:rsidRPr="00B67D16">
        <w:rPr>
          <w:rFonts w:asciiTheme="minorHAnsi" w:hAnsiTheme="minorHAnsi" w:cstheme="minorHAnsi"/>
          <w:b/>
          <w:bCs/>
        </w:rPr>
        <w:t xml:space="preserve"> </w:t>
      </w:r>
      <w:r w:rsidRPr="00B67D16">
        <w:rPr>
          <w:rFonts w:asciiTheme="minorHAnsi" w:hAnsiTheme="minorHAnsi" w:cstheme="minorHAnsi"/>
        </w:rPr>
        <w:t>ve</w:t>
      </w:r>
      <w:r w:rsidRPr="00B67D16">
        <w:rPr>
          <w:rFonts w:asciiTheme="minorHAnsi" w:hAnsiTheme="minorHAnsi" w:cstheme="minorHAnsi"/>
          <w:b/>
          <w:bCs/>
        </w:rPr>
        <w:t xml:space="preserve"> </w:t>
      </w:r>
      <w:r w:rsidRPr="00B67D16">
        <w:rPr>
          <w:rStyle w:val="Gl"/>
          <w:rFonts w:asciiTheme="minorHAnsi" w:hAnsiTheme="minorHAnsi" w:cstheme="minorHAnsi"/>
          <w:b w:val="0"/>
          <w:bCs w:val="0"/>
        </w:rPr>
        <w:t>İyi Klinik Uygulamalar</w:t>
      </w:r>
      <w:r w:rsidRPr="00B67D16">
        <w:rPr>
          <w:rStyle w:val="Gl"/>
          <w:rFonts w:asciiTheme="minorHAnsi" w:hAnsiTheme="minorHAnsi" w:cstheme="minorHAnsi"/>
          <w:b w:val="0"/>
          <w:bCs w:val="0"/>
        </w:rPr>
        <w:t>ı</w:t>
      </w:r>
      <w:r w:rsidRPr="00B67D16">
        <w:rPr>
          <w:rFonts w:asciiTheme="minorHAnsi" w:hAnsiTheme="minorHAnsi" w:cstheme="minorHAnsi"/>
        </w:rPr>
        <w:t xml:space="preserve"> hükümlerine </w:t>
      </w:r>
      <w:r w:rsidRPr="00B67D16">
        <w:rPr>
          <w:rFonts w:asciiTheme="minorHAnsi" w:hAnsiTheme="minorHAnsi" w:cstheme="minorHAnsi"/>
          <w:b/>
          <w:bCs/>
        </w:rPr>
        <w:t>tam uyum</w:t>
      </w:r>
      <w:r w:rsidRPr="00B67D16">
        <w:rPr>
          <w:rFonts w:asciiTheme="minorHAnsi" w:hAnsiTheme="minorHAnsi" w:cstheme="minorHAnsi"/>
        </w:rPr>
        <w:t xml:space="preserve"> içinde işlenir.</w:t>
      </w:r>
      <w:r w:rsidRPr="00B67D16">
        <w:rPr>
          <w:rFonts w:asciiTheme="minorHAnsi" w:hAnsiTheme="minorHAnsi" w:cstheme="minorHAnsi"/>
        </w:rPr>
        <w:t xml:space="preserve"> </w:t>
      </w:r>
      <w:r w:rsidRPr="00B67D16">
        <w:rPr>
          <w:rFonts w:asciiTheme="minorHAnsi" w:hAnsiTheme="minorHAnsi" w:cstheme="minorHAnsi"/>
        </w:rPr>
        <w:t>Veriler yalnızca araştırmanın bilimsel amacına uygun olarak toplanır, işlenir ve güvenli biçimde saklanır.</w:t>
      </w:r>
      <w:r w:rsidRPr="00B67D16">
        <w:rPr>
          <w:rFonts w:asciiTheme="minorHAnsi" w:hAnsiTheme="minorHAnsi" w:cstheme="minorHAnsi"/>
        </w:rPr>
        <w:t xml:space="preserve"> </w:t>
      </w:r>
      <w:r w:rsidRPr="00B67D16">
        <w:rPr>
          <w:rFonts w:asciiTheme="minorHAnsi" w:hAnsiTheme="minorHAnsi" w:cstheme="minorHAnsi"/>
        </w:rPr>
        <w:t>Katılımcıların açık rızası olmaksızın hiçbir veri üçüncü kişilerle paylaşılmaz.</w:t>
      </w:r>
      <w:r w:rsidRPr="00B67D16">
        <w:rPr>
          <w:rFonts w:asciiTheme="minorHAnsi" w:hAnsiTheme="minorHAnsi" w:cstheme="minorHAnsi"/>
        </w:rPr>
        <w:t xml:space="preserve"> </w:t>
      </w:r>
      <w:r w:rsidRPr="00B67D16">
        <w:rPr>
          <w:rFonts w:asciiTheme="minorHAnsi" w:hAnsiTheme="minorHAnsi" w:cstheme="minorHAnsi"/>
        </w:rPr>
        <w:t xml:space="preserve">Katılımcıların </w:t>
      </w:r>
      <w:r w:rsidRPr="00B67D16">
        <w:rPr>
          <w:rStyle w:val="Gl"/>
          <w:rFonts w:asciiTheme="minorHAnsi" w:hAnsiTheme="minorHAnsi" w:cstheme="minorHAnsi"/>
          <w:b w:val="0"/>
          <w:bCs w:val="0"/>
        </w:rPr>
        <w:t>anonimleştirilme hakkı</w:t>
      </w:r>
      <w:r w:rsidRPr="00B67D16">
        <w:rPr>
          <w:rFonts w:asciiTheme="minorHAnsi" w:hAnsiTheme="minorHAnsi" w:cstheme="minorHAnsi"/>
          <w:b/>
          <w:bCs/>
        </w:rPr>
        <w:t xml:space="preserve">, </w:t>
      </w:r>
      <w:r w:rsidRPr="00B67D16">
        <w:rPr>
          <w:rStyle w:val="Gl"/>
          <w:rFonts w:asciiTheme="minorHAnsi" w:hAnsiTheme="minorHAnsi" w:cstheme="minorHAnsi"/>
          <w:b w:val="0"/>
          <w:bCs w:val="0"/>
        </w:rPr>
        <w:t>veri silme hakkı</w:t>
      </w:r>
      <w:r w:rsidRPr="00B67D16">
        <w:rPr>
          <w:rFonts w:asciiTheme="minorHAnsi" w:hAnsiTheme="minorHAnsi" w:cstheme="minorHAnsi"/>
          <w:b/>
          <w:bCs/>
        </w:rPr>
        <w:t xml:space="preserve">, </w:t>
      </w:r>
      <w:r w:rsidRPr="00B67D16">
        <w:rPr>
          <w:rStyle w:val="Gl"/>
          <w:rFonts w:asciiTheme="minorHAnsi" w:hAnsiTheme="minorHAnsi" w:cstheme="minorHAnsi"/>
          <w:b w:val="0"/>
          <w:bCs w:val="0"/>
        </w:rPr>
        <w:t>rızasını geri çekme hakkı</w:t>
      </w:r>
      <w:r w:rsidRPr="00B67D16">
        <w:rPr>
          <w:rFonts w:asciiTheme="minorHAnsi" w:hAnsiTheme="minorHAnsi" w:cstheme="minorHAnsi"/>
          <w:b/>
          <w:bCs/>
        </w:rPr>
        <w:t xml:space="preserve"> </w:t>
      </w:r>
      <w:r w:rsidRPr="00B67D16">
        <w:rPr>
          <w:rFonts w:asciiTheme="minorHAnsi" w:hAnsiTheme="minorHAnsi" w:cstheme="minorHAnsi"/>
        </w:rPr>
        <w:t>ve</w:t>
      </w:r>
      <w:r w:rsidRPr="00B67D16">
        <w:rPr>
          <w:rFonts w:asciiTheme="minorHAnsi" w:hAnsiTheme="minorHAnsi" w:cstheme="minorHAnsi"/>
          <w:b/>
          <w:bCs/>
        </w:rPr>
        <w:t xml:space="preserve"> </w:t>
      </w:r>
      <w:r w:rsidRPr="00B67D16">
        <w:rPr>
          <w:rStyle w:val="Gl"/>
          <w:rFonts w:asciiTheme="minorHAnsi" w:hAnsiTheme="minorHAnsi" w:cstheme="minorHAnsi"/>
          <w:b w:val="0"/>
          <w:bCs w:val="0"/>
        </w:rPr>
        <w:t>bilgi talep etme hakkı</w:t>
      </w:r>
      <w:r w:rsidRPr="00B67D16">
        <w:rPr>
          <w:rFonts w:asciiTheme="minorHAnsi" w:hAnsiTheme="minorHAnsi" w:cstheme="minorHAnsi"/>
        </w:rPr>
        <w:t xml:space="preserve"> güvence altına alınır</w:t>
      </w:r>
      <w:r w:rsidRPr="00B67D16">
        <w:rPr>
          <w:rFonts w:asciiTheme="minorHAnsi" w:hAnsiTheme="minorHAnsi" w:cstheme="minorHAnsi"/>
        </w:rPr>
        <w:t xml:space="preserve">. </w:t>
      </w:r>
      <w:r w:rsidRPr="00B67D16">
        <w:rPr>
          <w:rFonts w:asciiTheme="minorHAnsi" w:hAnsiTheme="minorHAnsi" w:cstheme="minorHAnsi"/>
        </w:rPr>
        <w:t>Bu hakların kullanımı kolaylaştırılır ve hiçbir katılımcı, bu hakları kullandığı için araştırma sürecinden dışlanamaz veya olumsuz muameleye tabi tutulamaz.</w:t>
      </w:r>
      <w:r w:rsidRPr="00B67D16">
        <w:rPr>
          <w:rFonts w:asciiTheme="minorHAnsi" w:hAnsiTheme="minorHAnsi" w:cstheme="minorHAnsi"/>
        </w:rPr>
        <w:t xml:space="preserve"> </w:t>
      </w:r>
      <w:r w:rsidRPr="00B67D16">
        <w:rPr>
          <w:rFonts w:asciiTheme="minorHAnsi" w:hAnsiTheme="minorHAnsi" w:cstheme="minorHAnsi"/>
        </w:rPr>
        <w:t xml:space="preserve">Katılımcıların </w:t>
      </w:r>
      <w:r w:rsidRPr="006067AF">
        <w:rPr>
          <w:rFonts w:asciiTheme="minorHAnsi" w:hAnsiTheme="minorHAnsi" w:cstheme="minorHAnsi"/>
          <w:b/>
          <w:bCs/>
        </w:rPr>
        <w:t>fiziksel güvenliği</w:t>
      </w:r>
      <w:r w:rsidRPr="00B67D16">
        <w:rPr>
          <w:rFonts w:asciiTheme="minorHAnsi" w:hAnsiTheme="minorHAnsi" w:cstheme="minorHAnsi"/>
        </w:rPr>
        <w:t xml:space="preserve"> kadar </w:t>
      </w:r>
      <w:r w:rsidRPr="006067AF">
        <w:rPr>
          <w:rFonts w:asciiTheme="minorHAnsi" w:hAnsiTheme="minorHAnsi" w:cstheme="minorHAnsi"/>
          <w:b/>
          <w:bCs/>
        </w:rPr>
        <w:t>psikolojik güvenliği</w:t>
      </w:r>
      <w:r>
        <w:rPr>
          <w:rFonts w:asciiTheme="minorHAnsi" w:hAnsiTheme="minorHAnsi" w:cstheme="minorHAnsi"/>
        </w:rPr>
        <w:t xml:space="preserve"> de gözetilir. </w:t>
      </w:r>
      <w:r w:rsidRPr="00B67D16">
        <w:rPr>
          <w:rFonts w:asciiTheme="minorHAnsi" w:hAnsiTheme="minorHAnsi" w:cstheme="minorHAnsi"/>
        </w:rPr>
        <w:t xml:space="preserve">Araştırma sürecinde </w:t>
      </w:r>
      <w:r w:rsidR="005E03EB">
        <w:rPr>
          <w:rFonts w:asciiTheme="minorHAnsi" w:hAnsiTheme="minorHAnsi" w:cstheme="minorHAnsi"/>
        </w:rPr>
        <w:t>katılımcıların</w:t>
      </w:r>
      <w:r w:rsidRPr="00B67D16">
        <w:rPr>
          <w:rFonts w:asciiTheme="minorHAnsi" w:hAnsiTheme="minorHAnsi" w:cstheme="minorHAnsi"/>
        </w:rPr>
        <w:t xml:space="preserve"> rahatsızlık, baskı, korku, utanç veya kaygı duymalarına neden olabilecek hiçbir uygulamaya izin verilmez.</w:t>
      </w:r>
      <w:r w:rsidRPr="00B67D16">
        <w:rPr>
          <w:rFonts w:asciiTheme="minorHAnsi" w:hAnsiTheme="minorHAnsi" w:cstheme="minorHAnsi"/>
        </w:rPr>
        <w:t xml:space="preserve"> </w:t>
      </w:r>
      <w:r w:rsidRPr="00B67D16">
        <w:rPr>
          <w:rFonts w:asciiTheme="minorHAnsi" w:hAnsiTheme="minorHAnsi" w:cstheme="minorHAnsi"/>
        </w:rPr>
        <w:t>Araştırmacılar, katılımcıların insan onurunu zedeleyebilecek her türlü tutumdan kaçınmakla yükümlüdür.</w:t>
      </w:r>
    </w:p>
    <w:p w:rsidR="00112230" w:rsidRPr="0033579E" w:rsidRDefault="00112230" w:rsidP="0033579E">
      <w:pPr>
        <w:rPr>
          <w:rFonts w:asciiTheme="minorHAnsi" w:hAnsiTheme="minorHAnsi" w:cstheme="minorHAnsi"/>
          <w:b/>
          <w:bCs/>
          <w:u w:val="single"/>
        </w:rPr>
      </w:pPr>
    </w:p>
    <w:p w:rsidR="006067AF" w:rsidRDefault="006067AF" w:rsidP="006067AF">
      <w:pPr>
        <w:pStyle w:val="AralkYok"/>
        <w:numPr>
          <w:ilvl w:val="1"/>
          <w:numId w:val="39"/>
        </w:numPr>
        <w:tabs>
          <w:tab w:val="left" w:pos="0"/>
        </w:tabs>
        <w:ind w:left="426" w:hanging="426"/>
        <w:rPr>
          <w:rFonts w:asciiTheme="minorHAnsi" w:hAnsiTheme="minorHAnsi" w:cstheme="minorHAnsi"/>
          <w:b/>
          <w:bCs/>
          <w:u w:val="single"/>
        </w:rPr>
      </w:pPr>
      <w:r>
        <w:rPr>
          <w:rFonts w:asciiTheme="minorHAnsi" w:hAnsiTheme="minorHAnsi" w:cstheme="minorHAnsi"/>
          <w:b/>
          <w:bCs/>
          <w:u w:val="single"/>
        </w:rPr>
        <w:t>Dürüstlük, Şeffaflık ve Hesap Verilebilirlik:</w:t>
      </w:r>
    </w:p>
    <w:p w:rsidR="006067AF" w:rsidRPr="006067AF" w:rsidRDefault="006067AF" w:rsidP="006067AF">
      <w:pPr>
        <w:pStyle w:val="AralkYok"/>
        <w:tabs>
          <w:tab w:val="left" w:pos="0"/>
        </w:tabs>
        <w:ind w:left="426"/>
        <w:rPr>
          <w:rFonts w:asciiTheme="minorHAnsi" w:hAnsiTheme="minorHAnsi" w:cstheme="minorHAnsi"/>
        </w:rPr>
      </w:pPr>
      <w:proofErr w:type="spellStart"/>
      <w:r w:rsidRPr="006067AF">
        <w:rPr>
          <w:rStyle w:val="Gl"/>
          <w:rFonts w:asciiTheme="minorHAnsi" w:hAnsiTheme="minorHAnsi" w:cstheme="minorHAnsi"/>
        </w:rPr>
        <w:t>NoblePath</w:t>
      </w:r>
      <w:proofErr w:type="spellEnd"/>
      <w:r w:rsidRPr="006067AF">
        <w:rPr>
          <w:rStyle w:val="Gl"/>
          <w:rFonts w:asciiTheme="minorHAnsi" w:hAnsiTheme="minorHAnsi" w:cstheme="minorHAnsi"/>
        </w:rPr>
        <w:t xml:space="preserve"> CRO</w:t>
      </w:r>
      <w:r w:rsidRPr="006067AF">
        <w:rPr>
          <w:rFonts w:asciiTheme="minorHAnsi" w:hAnsiTheme="minorHAnsi" w:cstheme="minorHAnsi"/>
        </w:rPr>
        <w:t xml:space="preserve">, tüm faaliyetlerini </w:t>
      </w:r>
      <w:r w:rsidRPr="006067AF">
        <w:rPr>
          <w:rStyle w:val="Gl"/>
          <w:rFonts w:asciiTheme="minorHAnsi" w:hAnsiTheme="minorHAnsi" w:cstheme="minorHAnsi"/>
        </w:rPr>
        <w:t>dürüstlük, şeffaflık ve hesap verebilirlik</w:t>
      </w:r>
      <w:r w:rsidRPr="006067AF">
        <w:rPr>
          <w:rFonts w:asciiTheme="minorHAnsi" w:hAnsiTheme="minorHAnsi" w:cstheme="minorHAnsi"/>
        </w:rPr>
        <w:t xml:space="preserve"> ilkeleri doğrultusunda yürütür.</w:t>
      </w:r>
      <w:r w:rsidRPr="006067AF">
        <w:rPr>
          <w:rFonts w:asciiTheme="minorHAnsi" w:hAnsiTheme="minorHAnsi" w:cstheme="minorHAnsi"/>
        </w:rPr>
        <w:t xml:space="preserve"> </w:t>
      </w:r>
      <w:r w:rsidRPr="006067AF">
        <w:rPr>
          <w:rFonts w:asciiTheme="minorHAnsi" w:hAnsiTheme="minorHAnsi" w:cstheme="minorHAnsi"/>
        </w:rPr>
        <w:t xml:space="preserve">Bu ilkeler, şirketin yalnızca yasal yükümlülüklerinin değil, toplumsal güvenin ve bilimsel </w:t>
      </w:r>
      <w:r w:rsidRPr="006067AF">
        <w:rPr>
          <w:rFonts w:asciiTheme="minorHAnsi" w:hAnsiTheme="minorHAnsi" w:cstheme="minorHAnsi"/>
        </w:rPr>
        <w:t>itibarının</w:t>
      </w:r>
      <w:r w:rsidRPr="006067AF">
        <w:rPr>
          <w:rFonts w:asciiTheme="minorHAnsi" w:hAnsiTheme="minorHAnsi" w:cstheme="minorHAnsi"/>
        </w:rPr>
        <w:t xml:space="preserve"> da temelini oluşturur.</w:t>
      </w:r>
      <w:r w:rsidRPr="006067AF">
        <w:rPr>
          <w:rFonts w:asciiTheme="minorHAnsi" w:hAnsiTheme="minorHAnsi" w:cstheme="minorHAnsi"/>
        </w:rPr>
        <w:t xml:space="preserve"> </w:t>
      </w:r>
      <w:r w:rsidRPr="006067AF">
        <w:rPr>
          <w:rFonts w:asciiTheme="minorHAnsi" w:hAnsiTheme="minorHAnsi" w:cstheme="minorHAnsi"/>
        </w:rPr>
        <w:t xml:space="preserve">Şirket, yürüttüğü her araştırmada, aldığı her kararda ve paydaşlarıyla kurduğu her ilişkide </w:t>
      </w:r>
      <w:r w:rsidRPr="006067AF">
        <w:rPr>
          <w:rStyle w:val="Gl"/>
          <w:rFonts w:asciiTheme="minorHAnsi" w:hAnsiTheme="minorHAnsi" w:cstheme="minorHAnsi"/>
        </w:rPr>
        <w:t>doğruyu söylemeyi, açık davranmayı ve hesap vermeyi</w:t>
      </w:r>
      <w:r w:rsidRPr="006067AF">
        <w:rPr>
          <w:rFonts w:asciiTheme="minorHAnsi" w:hAnsiTheme="minorHAnsi" w:cstheme="minorHAnsi"/>
        </w:rPr>
        <w:t xml:space="preserve"> </w:t>
      </w:r>
      <w:r w:rsidRPr="006067AF">
        <w:rPr>
          <w:rFonts w:asciiTheme="minorHAnsi" w:hAnsiTheme="minorHAnsi" w:cstheme="minorHAnsi"/>
          <w:b/>
          <w:bCs/>
        </w:rPr>
        <w:t>etik bir sorumluluk</w:t>
      </w:r>
      <w:r w:rsidRPr="006067AF">
        <w:rPr>
          <w:rFonts w:asciiTheme="minorHAnsi" w:hAnsiTheme="minorHAnsi" w:cstheme="minorHAnsi"/>
        </w:rPr>
        <w:t xml:space="preserve"> olarak kabul eder.</w:t>
      </w:r>
      <w:r w:rsidRPr="006067AF">
        <w:rPr>
          <w:rFonts w:asciiTheme="minorHAnsi" w:hAnsiTheme="minorHAnsi" w:cstheme="minorHAnsi"/>
        </w:rPr>
        <w:t xml:space="preserve"> </w:t>
      </w:r>
      <w:r w:rsidRPr="006067AF">
        <w:rPr>
          <w:rFonts w:asciiTheme="minorHAnsi" w:hAnsiTheme="minorHAnsi" w:cstheme="minorHAnsi"/>
        </w:rPr>
        <w:t xml:space="preserve">Bilimsel verilerin, sözleşme süreçlerinin ve mali işlemlerin </w:t>
      </w:r>
      <w:r w:rsidRPr="006067AF">
        <w:rPr>
          <w:rFonts w:asciiTheme="minorHAnsi" w:hAnsiTheme="minorHAnsi" w:cstheme="minorHAnsi"/>
          <w:b/>
          <w:bCs/>
        </w:rPr>
        <w:t>şeffaf biçimde</w:t>
      </w:r>
      <w:r w:rsidRPr="006067AF">
        <w:rPr>
          <w:rFonts w:asciiTheme="minorHAnsi" w:hAnsiTheme="minorHAnsi" w:cstheme="minorHAnsi"/>
        </w:rPr>
        <w:t xml:space="preserve"> yürütülmesi</w:t>
      </w:r>
      <w:r w:rsidRPr="006067AF">
        <w:rPr>
          <w:rFonts w:asciiTheme="minorHAnsi" w:hAnsiTheme="minorHAnsi" w:cstheme="minorHAnsi"/>
        </w:rPr>
        <w:t xml:space="preserve"> şirket için </w:t>
      </w:r>
      <w:r w:rsidRPr="006067AF">
        <w:rPr>
          <w:rFonts w:asciiTheme="minorHAnsi" w:hAnsiTheme="minorHAnsi" w:cstheme="minorHAnsi"/>
        </w:rPr>
        <w:t>güvenilirliğin ve kamusal güvenin ön koşuludur.</w:t>
      </w:r>
      <w:r w:rsidRPr="006067AF">
        <w:rPr>
          <w:rFonts w:asciiTheme="minorHAnsi" w:hAnsiTheme="minorHAnsi" w:cstheme="minorHAnsi"/>
        </w:rPr>
        <w:t xml:space="preserve"> </w:t>
      </w:r>
      <w:proofErr w:type="spellStart"/>
      <w:r w:rsidRPr="006067AF">
        <w:rPr>
          <w:rStyle w:val="Gl"/>
          <w:rFonts w:asciiTheme="minorHAnsi" w:hAnsiTheme="minorHAnsi" w:cstheme="minorHAnsi"/>
        </w:rPr>
        <w:t>NoblePath</w:t>
      </w:r>
      <w:proofErr w:type="spellEnd"/>
      <w:r w:rsidRPr="006067AF">
        <w:rPr>
          <w:rStyle w:val="Gl"/>
          <w:rFonts w:asciiTheme="minorHAnsi" w:hAnsiTheme="minorHAnsi" w:cstheme="minorHAnsi"/>
        </w:rPr>
        <w:t xml:space="preserve"> CRO</w:t>
      </w:r>
      <w:r w:rsidRPr="006067AF">
        <w:rPr>
          <w:rFonts w:asciiTheme="minorHAnsi" w:hAnsiTheme="minorHAnsi" w:cstheme="minorHAnsi"/>
        </w:rPr>
        <w:t xml:space="preserve">, etik dışı uygulamalara, çıkar çatışmalarına, yolsuzluk, rüşvet veya haksız menfaat teminine karşı </w:t>
      </w:r>
      <w:r w:rsidRPr="006067AF">
        <w:rPr>
          <w:rFonts w:asciiTheme="minorHAnsi" w:hAnsiTheme="minorHAnsi" w:cstheme="minorHAnsi"/>
          <w:b/>
          <w:bCs/>
        </w:rPr>
        <w:t xml:space="preserve">sıfır tolerans politikası </w:t>
      </w:r>
      <w:r w:rsidRPr="006067AF">
        <w:rPr>
          <w:rFonts w:asciiTheme="minorHAnsi" w:hAnsiTheme="minorHAnsi" w:cstheme="minorHAnsi"/>
        </w:rPr>
        <w:t>uygular.</w:t>
      </w:r>
      <w:r w:rsidRPr="006067AF">
        <w:rPr>
          <w:rFonts w:asciiTheme="minorHAnsi" w:hAnsiTheme="minorHAnsi" w:cstheme="minorHAnsi"/>
        </w:rPr>
        <w:t xml:space="preserve"> </w:t>
      </w:r>
      <w:r w:rsidRPr="006067AF">
        <w:rPr>
          <w:rFonts w:asciiTheme="minorHAnsi" w:hAnsiTheme="minorHAnsi" w:cstheme="minorHAnsi"/>
        </w:rPr>
        <w:t>Şirket çalışanları ve yöneticileri, görevleri kapsamında öğrendikleri bilgileri kişisel çıkar elde etmek amacıyla kullanamaz; şirket kaynaklarını yalnızca kurumsal amaçlar doğrultusunda değerlendirir.</w:t>
      </w:r>
      <w:r w:rsidRPr="006067AF">
        <w:rPr>
          <w:rFonts w:asciiTheme="minorHAnsi" w:hAnsiTheme="minorHAnsi" w:cstheme="minorHAnsi"/>
        </w:rPr>
        <w:t xml:space="preserve"> </w:t>
      </w:r>
      <w:r w:rsidRPr="006067AF">
        <w:rPr>
          <w:rFonts w:asciiTheme="minorHAnsi" w:hAnsiTheme="minorHAnsi" w:cstheme="minorHAnsi"/>
        </w:rPr>
        <w:t>Şirketin karar alma süreçleri izlenebilir, denetlenebilir ve gerekçelendirilebilir bir sistemle yürütülür.</w:t>
      </w:r>
      <w:r w:rsidRPr="006067AF">
        <w:rPr>
          <w:rFonts w:asciiTheme="minorHAnsi" w:hAnsiTheme="minorHAnsi" w:cstheme="minorHAnsi"/>
        </w:rPr>
        <w:t xml:space="preserve"> </w:t>
      </w:r>
      <w:r w:rsidRPr="008D056B">
        <w:rPr>
          <w:rStyle w:val="Gl"/>
          <w:rFonts w:asciiTheme="minorHAnsi" w:hAnsiTheme="minorHAnsi" w:cstheme="minorHAnsi"/>
        </w:rPr>
        <w:t xml:space="preserve">Etik </w:t>
      </w:r>
      <w:r w:rsidRPr="008D056B">
        <w:rPr>
          <w:rStyle w:val="Gl"/>
          <w:rFonts w:asciiTheme="minorHAnsi" w:hAnsiTheme="minorHAnsi" w:cstheme="minorHAnsi"/>
        </w:rPr>
        <w:t>bildirim</w:t>
      </w:r>
      <w:r w:rsidRPr="008D056B">
        <w:rPr>
          <w:rStyle w:val="Gl"/>
          <w:rFonts w:asciiTheme="minorHAnsi" w:hAnsiTheme="minorHAnsi" w:cstheme="minorHAnsi"/>
        </w:rPr>
        <w:t xml:space="preserve"> hattı</w:t>
      </w:r>
      <w:r w:rsidRPr="006067AF">
        <w:rPr>
          <w:rFonts w:asciiTheme="minorHAnsi" w:hAnsiTheme="minorHAnsi" w:cstheme="minorHAnsi"/>
        </w:rPr>
        <w:t>, çalışanların ve paydaşların herhangi bir ihlali veya şüpheli durumu gizlilik içinde bildirebilmeleri için sürekli açık tutulur.</w:t>
      </w:r>
      <w:r w:rsidRPr="006067AF">
        <w:rPr>
          <w:rFonts w:asciiTheme="minorHAnsi" w:hAnsiTheme="minorHAnsi" w:cstheme="minorHAnsi"/>
        </w:rPr>
        <w:t xml:space="preserve"> </w:t>
      </w:r>
      <w:r w:rsidRPr="006067AF">
        <w:rPr>
          <w:rFonts w:asciiTheme="minorHAnsi" w:hAnsiTheme="minorHAnsi" w:cstheme="minorHAnsi"/>
        </w:rPr>
        <w:t xml:space="preserve">Yapılan bildirimler özenle değerlendirilir; </w:t>
      </w:r>
      <w:r w:rsidRPr="006067AF">
        <w:rPr>
          <w:rFonts w:asciiTheme="minorHAnsi" w:hAnsiTheme="minorHAnsi" w:cstheme="minorHAnsi"/>
        </w:rPr>
        <w:t>bildirimi yapan kişinin</w:t>
      </w:r>
      <w:r w:rsidRPr="006067AF">
        <w:rPr>
          <w:rFonts w:asciiTheme="minorHAnsi" w:hAnsiTheme="minorHAnsi" w:cstheme="minorHAnsi"/>
        </w:rPr>
        <w:t xml:space="preserve"> kimliği korunur ve hiçbir şekilde olumsuz muameleye maruz bırakılmaz.</w:t>
      </w:r>
      <w:r w:rsidRPr="006067AF">
        <w:rPr>
          <w:rFonts w:asciiTheme="minorHAnsi" w:hAnsiTheme="minorHAnsi" w:cstheme="minorHAnsi"/>
        </w:rPr>
        <w:t xml:space="preserve"> </w:t>
      </w:r>
      <w:r w:rsidRPr="006067AF">
        <w:rPr>
          <w:rStyle w:val="Gl"/>
          <w:rFonts w:asciiTheme="minorHAnsi" w:hAnsiTheme="minorHAnsi" w:cstheme="minorHAnsi"/>
        </w:rPr>
        <w:t>Hesap verebilirlik</w:t>
      </w:r>
      <w:r w:rsidRPr="006067AF">
        <w:rPr>
          <w:rFonts w:asciiTheme="minorHAnsi" w:hAnsiTheme="minorHAnsi" w:cstheme="minorHAnsi"/>
        </w:rPr>
        <w:t>, yalnızca yönetime değil, tüm çalışanlara ait ortak bir sorumluluktur.</w:t>
      </w:r>
      <w:r w:rsidRPr="006067AF">
        <w:rPr>
          <w:rFonts w:asciiTheme="minorHAnsi" w:hAnsiTheme="minorHAnsi" w:cstheme="minorHAnsi"/>
        </w:rPr>
        <w:t xml:space="preserve"> </w:t>
      </w:r>
      <w:r w:rsidRPr="006067AF">
        <w:rPr>
          <w:rFonts w:asciiTheme="minorHAnsi" w:hAnsiTheme="minorHAnsi" w:cstheme="minorHAnsi"/>
        </w:rPr>
        <w:t>Her birey, görev alanı kapsamında aldığı kararların ve yürüttüğü süreçlerin sonuçlarından sorumludur.</w:t>
      </w:r>
      <w:r w:rsidRPr="006067AF">
        <w:rPr>
          <w:rFonts w:asciiTheme="minorHAnsi" w:hAnsiTheme="minorHAnsi" w:cstheme="minorHAnsi"/>
        </w:rPr>
        <w:t xml:space="preserve"> </w:t>
      </w:r>
      <w:r w:rsidRPr="006067AF">
        <w:rPr>
          <w:rFonts w:asciiTheme="minorHAnsi" w:hAnsiTheme="minorHAnsi" w:cstheme="minorHAnsi"/>
        </w:rPr>
        <w:t xml:space="preserve">Bu sorumluluk bilinci, </w:t>
      </w:r>
      <w:proofErr w:type="spellStart"/>
      <w:r w:rsidRPr="006067AF">
        <w:rPr>
          <w:rFonts w:asciiTheme="minorHAnsi" w:hAnsiTheme="minorHAnsi" w:cstheme="minorHAnsi"/>
        </w:rPr>
        <w:t>NoblePath</w:t>
      </w:r>
      <w:proofErr w:type="spellEnd"/>
      <w:r w:rsidRPr="006067AF">
        <w:rPr>
          <w:rFonts w:asciiTheme="minorHAnsi" w:hAnsiTheme="minorHAnsi" w:cstheme="minorHAnsi"/>
        </w:rPr>
        <w:t xml:space="preserve"> </w:t>
      </w:r>
      <w:proofErr w:type="spellStart"/>
      <w:r w:rsidRPr="006067AF">
        <w:rPr>
          <w:rFonts w:asciiTheme="minorHAnsi" w:hAnsiTheme="minorHAnsi" w:cstheme="minorHAnsi"/>
        </w:rPr>
        <w:t>CRO’nun</w:t>
      </w:r>
      <w:proofErr w:type="spellEnd"/>
      <w:r w:rsidRPr="006067AF">
        <w:rPr>
          <w:rFonts w:asciiTheme="minorHAnsi" w:hAnsiTheme="minorHAnsi" w:cstheme="minorHAnsi"/>
        </w:rPr>
        <w:t xml:space="preserve"> </w:t>
      </w:r>
      <w:r w:rsidRPr="006067AF">
        <w:rPr>
          <w:rFonts w:asciiTheme="minorHAnsi" w:hAnsiTheme="minorHAnsi" w:cstheme="minorHAnsi"/>
          <w:b/>
          <w:bCs/>
        </w:rPr>
        <w:t>etik yönetişim modelinin</w:t>
      </w:r>
      <w:r w:rsidRPr="006067AF">
        <w:rPr>
          <w:rFonts w:asciiTheme="minorHAnsi" w:hAnsiTheme="minorHAnsi" w:cstheme="minorHAnsi"/>
        </w:rPr>
        <w:t xml:space="preserve"> ayrılmaz bir parçasıdır.</w:t>
      </w:r>
      <w:r w:rsidRPr="006067AF">
        <w:rPr>
          <w:rFonts w:asciiTheme="minorHAnsi" w:hAnsiTheme="minorHAnsi" w:cstheme="minorHAnsi"/>
        </w:rPr>
        <w:t xml:space="preserve"> </w:t>
      </w:r>
      <w:r w:rsidRPr="006067AF">
        <w:rPr>
          <w:rFonts w:asciiTheme="minorHAnsi" w:hAnsiTheme="minorHAnsi" w:cstheme="minorHAnsi"/>
        </w:rPr>
        <w:t>Şirket, şeffaflık ilkesini yalnızca iç işleyişinde değil, kamuya ve iş ortaklarına yönelik tüm iletişiminde benimser.</w:t>
      </w:r>
      <w:r w:rsidRPr="006067AF">
        <w:rPr>
          <w:rFonts w:asciiTheme="minorHAnsi" w:hAnsiTheme="minorHAnsi" w:cstheme="minorHAnsi"/>
        </w:rPr>
        <w:t xml:space="preserve"> </w:t>
      </w:r>
    </w:p>
    <w:p w:rsidR="006067AF" w:rsidRDefault="006067AF" w:rsidP="006067AF">
      <w:pPr>
        <w:pStyle w:val="ListeParagraf"/>
        <w:rPr>
          <w:rFonts w:asciiTheme="minorHAnsi" w:hAnsiTheme="minorHAnsi" w:cstheme="minorHAnsi"/>
          <w:b/>
          <w:bCs/>
          <w:u w:val="single"/>
        </w:rPr>
      </w:pPr>
    </w:p>
    <w:p w:rsidR="0033579E" w:rsidRDefault="0033579E" w:rsidP="0033579E">
      <w:pPr>
        <w:pStyle w:val="AralkYok"/>
        <w:numPr>
          <w:ilvl w:val="1"/>
          <w:numId w:val="39"/>
        </w:numPr>
        <w:tabs>
          <w:tab w:val="left" w:pos="0"/>
        </w:tabs>
        <w:ind w:left="426" w:hanging="426"/>
        <w:rPr>
          <w:rFonts w:asciiTheme="minorHAnsi" w:hAnsiTheme="minorHAnsi" w:cstheme="minorHAnsi"/>
          <w:b/>
          <w:bCs/>
          <w:u w:val="single"/>
        </w:rPr>
      </w:pPr>
      <w:r>
        <w:rPr>
          <w:rFonts w:asciiTheme="minorHAnsi" w:hAnsiTheme="minorHAnsi" w:cstheme="minorHAnsi"/>
          <w:b/>
          <w:bCs/>
          <w:u w:val="single"/>
        </w:rPr>
        <w:t>Bilimsel Sürdürülebilirlik:</w:t>
      </w:r>
    </w:p>
    <w:p w:rsidR="0033579E" w:rsidRPr="001E0B0F" w:rsidRDefault="0033579E" w:rsidP="0033579E">
      <w:pPr>
        <w:pStyle w:val="AralkYok"/>
        <w:tabs>
          <w:tab w:val="left" w:pos="0"/>
        </w:tabs>
        <w:ind w:left="426"/>
        <w:rPr>
          <w:rFonts w:asciiTheme="minorHAnsi" w:hAnsiTheme="minorHAnsi" w:cstheme="minorHAnsi"/>
        </w:rPr>
      </w:pPr>
      <w:proofErr w:type="spellStart"/>
      <w:r w:rsidRPr="001E0B0F">
        <w:rPr>
          <w:rStyle w:val="Gl"/>
          <w:rFonts w:asciiTheme="minorHAnsi" w:hAnsiTheme="minorHAnsi" w:cstheme="minorHAnsi"/>
        </w:rPr>
        <w:lastRenderedPageBreak/>
        <w:t>NoblePath</w:t>
      </w:r>
      <w:proofErr w:type="spellEnd"/>
      <w:r w:rsidRPr="001E0B0F">
        <w:rPr>
          <w:rStyle w:val="Gl"/>
          <w:rFonts w:asciiTheme="minorHAnsi" w:hAnsiTheme="minorHAnsi" w:cstheme="minorHAnsi"/>
        </w:rPr>
        <w:t xml:space="preserve"> CRO</w:t>
      </w:r>
      <w:r w:rsidRPr="001E0B0F">
        <w:rPr>
          <w:rFonts w:asciiTheme="minorHAnsi" w:hAnsiTheme="minorHAnsi" w:cstheme="minorHAnsi"/>
        </w:rPr>
        <w:t>, bilimi yalnızca teknik bir faaliyet değil, insanlığın ve doğanın ortak geleceğini şekillendiren bir sorumluluk alanı olarak görür. Şirket</w:t>
      </w:r>
      <w:r>
        <w:rPr>
          <w:rFonts w:asciiTheme="minorHAnsi" w:hAnsiTheme="minorHAnsi" w:cstheme="minorHAnsi"/>
        </w:rPr>
        <w:t xml:space="preserve">; </w:t>
      </w:r>
      <w:r w:rsidRPr="001E0B0F">
        <w:rPr>
          <w:rFonts w:asciiTheme="minorHAnsi" w:hAnsiTheme="minorHAnsi" w:cstheme="minorHAnsi"/>
        </w:rPr>
        <w:t xml:space="preserve">yürüttüğü tüm araştırma, geliştirme ve eğitim faaliyetlerinde </w:t>
      </w:r>
      <w:r w:rsidRPr="001E0B0F">
        <w:rPr>
          <w:rStyle w:val="Gl"/>
          <w:rFonts w:asciiTheme="minorHAnsi" w:hAnsiTheme="minorHAnsi" w:cstheme="minorHAnsi"/>
        </w:rPr>
        <w:t>bilimsel dürüstlüğe</w:t>
      </w:r>
      <w:r w:rsidRPr="001E0B0F">
        <w:rPr>
          <w:rFonts w:asciiTheme="minorHAnsi" w:hAnsiTheme="minorHAnsi" w:cstheme="minorHAnsi"/>
        </w:rPr>
        <w:t xml:space="preserve"> ve </w:t>
      </w:r>
      <w:r w:rsidRPr="001E0B0F">
        <w:rPr>
          <w:rStyle w:val="Gl"/>
          <w:rFonts w:asciiTheme="minorHAnsi" w:hAnsiTheme="minorHAnsi" w:cstheme="minorHAnsi"/>
        </w:rPr>
        <w:t>sürdürülebilir kalkınma hedeflerine</w:t>
      </w:r>
      <w:r w:rsidRPr="001E0B0F">
        <w:rPr>
          <w:rFonts w:asciiTheme="minorHAnsi" w:hAnsiTheme="minorHAnsi" w:cstheme="minorHAnsi"/>
        </w:rPr>
        <w:t xml:space="preserve"> </w:t>
      </w:r>
      <w:r w:rsidRPr="001E0B0F">
        <w:rPr>
          <w:rFonts w:asciiTheme="minorHAnsi" w:hAnsiTheme="minorHAnsi" w:cstheme="minorHAnsi"/>
          <w:b/>
          <w:bCs/>
        </w:rPr>
        <w:t>tam uyum</w:t>
      </w:r>
      <w:r w:rsidRPr="001E0B0F">
        <w:rPr>
          <w:rFonts w:asciiTheme="minorHAnsi" w:hAnsiTheme="minorHAnsi" w:cstheme="minorHAnsi"/>
        </w:rPr>
        <w:t xml:space="preserve"> içinde hareket eder. </w:t>
      </w:r>
      <w:r w:rsidRPr="001E0B0F">
        <w:rPr>
          <w:rStyle w:val="Gl"/>
          <w:rFonts w:asciiTheme="minorHAnsi" w:hAnsiTheme="minorHAnsi" w:cstheme="minorHAnsi"/>
        </w:rPr>
        <w:t>Bilimsel sürdürülebilirlik</w:t>
      </w:r>
      <w:r w:rsidRPr="001E0B0F">
        <w:rPr>
          <w:rFonts w:asciiTheme="minorHAnsi" w:hAnsiTheme="minorHAnsi" w:cstheme="minorHAnsi"/>
        </w:rPr>
        <w:t xml:space="preserve">, yalnızca bugün yürütülen projelerin güvenliğini değil, gelecekteki bilimsel ekosistemin etik bütünlüğünü de korumak anlamına gelir. </w:t>
      </w:r>
      <w:proofErr w:type="spellStart"/>
      <w:r w:rsidRPr="001E0B0F">
        <w:rPr>
          <w:rFonts w:asciiTheme="minorHAnsi" w:hAnsiTheme="minorHAnsi" w:cstheme="minorHAnsi"/>
        </w:rPr>
        <w:t>NoblePath</w:t>
      </w:r>
      <w:proofErr w:type="spellEnd"/>
      <w:r w:rsidRPr="001E0B0F">
        <w:rPr>
          <w:rFonts w:asciiTheme="minorHAnsi" w:hAnsiTheme="minorHAnsi" w:cstheme="minorHAnsi"/>
        </w:rPr>
        <w:t xml:space="preserve"> CRO, doğal kaynak kullanımını, enerji verimliliğini, atık yönetimini ve sürdürülebilirliği gözeten bir araştırma kültürünü benimser. Şirket, klinik araştırmaların çevresel etkilerini değerlendirir ve </w:t>
      </w:r>
      <w:r>
        <w:rPr>
          <w:rStyle w:val="Gl"/>
          <w:rFonts w:asciiTheme="minorHAnsi" w:hAnsiTheme="minorHAnsi" w:cstheme="minorHAnsi"/>
          <w:b w:val="0"/>
          <w:bCs w:val="0"/>
        </w:rPr>
        <w:t>sürdürülebilirlik</w:t>
      </w:r>
      <w:r w:rsidRPr="001E0B0F">
        <w:rPr>
          <w:rFonts w:asciiTheme="minorHAnsi" w:hAnsiTheme="minorHAnsi" w:cstheme="minorHAnsi"/>
        </w:rPr>
        <w:t xml:space="preserve"> politikalarıyla bu etkileri en aza indirmeyi hedefler. Her araştırma, yalnızca bilimsel geçerlilik açısından değil, </w:t>
      </w:r>
      <w:r w:rsidRPr="001E0B0F">
        <w:rPr>
          <w:rStyle w:val="Gl"/>
          <w:rFonts w:asciiTheme="minorHAnsi" w:hAnsiTheme="minorHAnsi" w:cstheme="minorHAnsi"/>
          <w:b w:val="0"/>
          <w:bCs w:val="0"/>
        </w:rPr>
        <w:t>etik, toplumsal ve çevresel etkileri bakımından</w:t>
      </w:r>
      <w:r w:rsidRPr="001E0B0F">
        <w:rPr>
          <w:rFonts w:asciiTheme="minorHAnsi" w:hAnsiTheme="minorHAnsi" w:cstheme="minorHAnsi"/>
        </w:rPr>
        <w:t xml:space="preserve"> da değerlendirilir. Bu kapsamda </w:t>
      </w:r>
      <w:proofErr w:type="spellStart"/>
      <w:r w:rsidRPr="001E0B0F">
        <w:rPr>
          <w:rFonts w:asciiTheme="minorHAnsi" w:hAnsiTheme="minorHAnsi" w:cstheme="minorHAnsi"/>
        </w:rPr>
        <w:t>NoblePath</w:t>
      </w:r>
      <w:proofErr w:type="spellEnd"/>
      <w:r w:rsidRPr="001E0B0F">
        <w:rPr>
          <w:rFonts w:asciiTheme="minorHAnsi" w:hAnsiTheme="minorHAnsi" w:cstheme="minorHAnsi"/>
        </w:rPr>
        <w:t xml:space="preserve"> CRO; araştırma sonuçlarının paylaşımında adil erişimi, bilgiye açık katkıyı ve bilimsel ilerlemenin insanlık yararına hizmet etmesini destekler.</w:t>
      </w:r>
    </w:p>
    <w:p w:rsidR="0033579E" w:rsidRDefault="0033579E" w:rsidP="0033579E">
      <w:pPr>
        <w:pStyle w:val="AralkYok"/>
        <w:tabs>
          <w:tab w:val="left" w:pos="0"/>
        </w:tabs>
        <w:ind w:left="426"/>
        <w:rPr>
          <w:rFonts w:asciiTheme="minorHAnsi" w:hAnsiTheme="minorHAnsi" w:cstheme="minorHAnsi"/>
          <w:b/>
          <w:bCs/>
          <w:u w:val="single"/>
        </w:rPr>
      </w:pPr>
    </w:p>
    <w:p w:rsidR="008F71F3" w:rsidRDefault="008F71F3" w:rsidP="00112230">
      <w:pPr>
        <w:pStyle w:val="AralkYok"/>
        <w:numPr>
          <w:ilvl w:val="1"/>
          <w:numId w:val="39"/>
        </w:numPr>
        <w:tabs>
          <w:tab w:val="left" w:pos="0"/>
        </w:tabs>
        <w:ind w:left="426" w:hanging="426"/>
        <w:rPr>
          <w:rFonts w:asciiTheme="minorHAnsi" w:hAnsiTheme="minorHAnsi" w:cstheme="minorHAnsi"/>
          <w:b/>
          <w:bCs/>
          <w:u w:val="single"/>
        </w:rPr>
      </w:pPr>
      <w:r>
        <w:rPr>
          <w:rFonts w:asciiTheme="minorHAnsi" w:hAnsiTheme="minorHAnsi" w:cstheme="minorHAnsi"/>
          <w:b/>
          <w:bCs/>
          <w:u w:val="single"/>
        </w:rPr>
        <w:t>Yenilikçi Uygulamaların Desteklenmesi:</w:t>
      </w:r>
    </w:p>
    <w:p w:rsidR="008F71F3" w:rsidRDefault="008F71F3" w:rsidP="008F71F3">
      <w:pPr>
        <w:pStyle w:val="AralkYok"/>
        <w:tabs>
          <w:tab w:val="left" w:pos="0"/>
        </w:tabs>
        <w:ind w:left="426"/>
        <w:rPr>
          <w:rFonts w:asciiTheme="minorHAnsi" w:hAnsiTheme="minorHAnsi" w:cstheme="minorHAnsi"/>
        </w:rPr>
      </w:pPr>
      <w:proofErr w:type="spellStart"/>
      <w:r w:rsidRPr="008F71F3">
        <w:rPr>
          <w:rStyle w:val="Gl"/>
          <w:rFonts w:asciiTheme="minorHAnsi" w:hAnsiTheme="minorHAnsi" w:cstheme="minorHAnsi"/>
        </w:rPr>
        <w:t>NoblePath</w:t>
      </w:r>
      <w:proofErr w:type="spellEnd"/>
      <w:r w:rsidRPr="008F71F3">
        <w:rPr>
          <w:rStyle w:val="Gl"/>
          <w:rFonts w:asciiTheme="minorHAnsi" w:hAnsiTheme="minorHAnsi" w:cstheme="minorHAnsi"/>
        </w:rPr>
        <w:t xml:space="preserve"> CRO</w:t>
      </w:r>
      <w:r w:rsidRPr="008F71F3">
        <w:rPr>
          <w:rFonts w:asciiTheme="minorHAnsi" w:hAnsiTheme="minorHAnsi" w:cstheme="minorHAnsi"/>
        </w:rPr>
        <w:t xml:space="preserve">; </w:t>
      </w:r>
      <w:r w:rsidRPr="008F71F3">
        <w:rPr>
          <w:rFonts w:asciiTheme="minorHAnsi" w:hAnsiTheme="minorHAnsi" w:cstheme="minorHAnsi"/>
        </w:rPr>
        <w:t>bilimin ilerlemesini</w:t>
      </w:r>
      <w:r w:rsidRPr="008F71F3">
        <w:rPr>
          <w:rFonts w:asciiTheme="minorHAnsi" w:hAnsiTheme="minorHAnsi" w:cstheme="minorHAnsi"/>
        </w:rPr>
        <w:t>,</w:t>
      </w:r>
      <w:r w:rsidRPr="008F71F3">
        <w:rPr>
          <w:rFonts w:asciiTheme="minorHAnsi" w:hAnsiTheme="minorHAnsi" w:cstheme="minorHAnsi"/>
        </w:rPr>
        <w:t xml:space="preserve"> yalnızca yeni teknolojiler geliştirmek olarak değil, </w:t>
      </w:r>
      <w:r w:rsidRPr="008F71F3">
        <w:rPr>
          <w:rStyle w:val="Gl"/>
          <w:rFonts w:asciiTheme="minorHAnsi" w:hAnsiTheme="minorHAnsi" w:cstheme="minorHAnsi"/>
        </w:rPr>
        <w:t>etik, çevresel ve toplumsal değerlerle uyumlu bir yenilik kültürü</w:t>
      </w:r>
      <w:r w:rsidRPr="008F71F3">
        <w:rPr>
          <w:rFonts w:asciiTheme="minorHAnsi" w:hAnsiTheme="minorHAnsi" w:cstheme="minorHAnsi"/>
        </w:rPr>
        <w:t xml:space="preserve"> oluşturmak olarak görür.</w:t>
      </w:r>
      <w:r w:rsidRPr="008F71F3">
        <w:rPr>
          <w:rFonts w:asciiTheme="minorHAnsi" w:hAnsiTheme="minorHAnsi" w:cstheme="minorHAnsi"/>
        </w:rPr>
        <w:t xml:space="preserve"> </w:t>
      </w:r>
      <w:r w:rsidRPr="008F71F3">
        <w:rPr>
          <w:rFonts w:asciiTheme="minorHAnsi" w:hAnsiTheme="minorHAnsi" w:cstheme="minorHAnsi"/>
        </w:rPr>
        <w:t xml:space="preserve">Şirket, </w:t>
      </w:r>
      <w:r w:rsidRPr="008F71F3">
        <w:rPr>
          <w:rFonts w:asciiTheme="minorHAnsi" w:hAnsiTheme="minorHAnsi" w:cstheme="minorHAnsi"/>
        </w:rPr>
        <w:t>yenilikçi yaklaşımı,</w:t>
      </w:r>
      <w:r w:rsidRPr="008F71F3">
        <w:rPr>
          <w:rFonts w:asciiTheme="minorHAnsi" w:hAnsiTheme="minorHAnsi" w:cstheme="minorHAnsi"/>
        </w:rPr>
        <w:t xml:space="preserve"> sürdürülebilir kalkınmanın ve insan haklarına dayalı ilerlemenin temel aracı olarak değerlendirir.</w:t>
      </w:r>
      <w:r w:rsidRPr="008F71F3">
        <w:rPr>
          <w:rFonts w:asciiTheme="minorHAnsi" w:hAnsiTheme="minorHAnsi" w:cstheme="minorHAnsi"/>
        </w:rPr>
        <w:t xml:space="preserve">  </w:t>
      </w:r>
      <w:r w:rsidRPr="008F71F3">
        <w:rPr>
          <w:rFonts w:asciiTheme="minorHAnsi" w:hAnsiTheme="minorHAnsi" w:cstheme="minorHAnsi"/>
        </w:rPr>
        <w:t>Yenilikçi uygulamaların geliştirilmesi</w:t>
      </w:r>
      <w:r w:rsidRPr="008F71F3">
        <w:rPr>
          <w:rFonts w:asciiTheme="minorHAnsi" w:hAnsiTheme="minorHAnsi" w:cstheme="minorHAnsi"/>
          <w:b/>
          <w:bCs/>
        </w:rPr>
        <w:t xml:space="preserve">, </w:t>
      </w:r>
      <w:r w:rsidRPr="008F71F3">
        <w:rPr>
          <w:rStyle w:val="Gl"/>
          <w:rFonts w:asciiTheme="minorHAnsi" w:hAnsiTheme="minorHAnsi" w:cstheme="minorHAnsi"/>
          <w:b w:val="0"/>
          <w:bCs w:val="0"/>
        </w:rPr>
        <w:t>insan onuruna saygı</w:t>
      </w:r>
      <w:r w:rsidRPr="008F71F3">
        <w:rPr>
          <w:rFonts w:asciiTheme="minorHAnsi" w:hAnsiTheme="minorHAnsi" w:cstheme="minorHAnsi"/>
          <w:b/>
          <w:bCs/>
        </w:rPr>
        <w:t xml:space="preserve">, </w:t>
      </w:r>
      <w:r w:rsidRPr="008F71F3">
        <w:rPr>
          <w:rStyle w:val="Gl"/>
          <w:rFonts w:asciiTheme="minorHAnsi" w:hAnsiTheme="minorHAnsi" w:cstheme="minorHAnsi"/>
          <w:b w:val="0"/>
          <w:bCs w:val="0"/>
        </w:rPr>
        <w:t>veri bütünlüğü</w:t>
      </w:r>
      <w:r w:rsidRPr="008F71F3">
        <w:rPr>
          <w:rFonts w:asciiTheme="minorHAnsi" w:hAnsiTheme="minorHAnsi" w:cstheme="minorHAnsi"/>
          <w:b/>
          <w:bCs/>
        </w:rPr>
        <w:t xml:space="preserve">, </w:t>
      </w:r>
      <w:r w:rsidRPr="008F71F3">
        <w:rPr>
          <w:rStyle w:val="Gl"/>
          <w:rFonts w:asciiTheme="minorHAnsi" w:hAnsiTheme="minorHAnsi" w:cstheme="minorHAnsi"/>
          <w:b w:val="0"/>
          <w:bCs w:val="0"/>
        </w:rPr>
        <w:t>katılımcı güvenliği</w:t>
      </w:r>
      <w:r w:rsidRPr="008F71F3">
        <w:rPr>
          <w:rFonts w:asciiTheme="minorHAnsi" w:hAnsiTheme="minorHAnsi" w:cstheme="minorHAnsi"/>
        </w:rPr>
        <w:t xml:space="preserve"> ve </w:t>
      </w:r>
      <w:r w:rsidRPr="008F71F3">
        <w:rPr>
          <w:rStyle w:val="Gl"/>
          <w:rFonts w:asciiTheme="minorHAnsi" w:hAnsiTheme="minorHAnsi" w:cstheme="minorHAnsi"/>
          <w:b w:val="0"/>
          <w:bCs w:val="0"/>
        </w:rPr>
        <w:t>çevresel sorumluluk</w:t>
      </w:r>
      <w:r w:rsidRPr="008F71F3">
        <w:rPr>
          <w:rFonts w:asciiTheme="minorHAnsi" w:hAnsiTheme="minorHAnsi" w:cstheme="minorHAnsi"/>
        </w:rPr>
        <w:t xml:space="preserve"> ilkeleriyle uyumlu biçimde yürütülür.</w:t>
      </w:r>
      <w:r w:rsidRPr="008F71F3">
        <w:rPr>
          <w:rFonts w:asciiTheme="minorHAnsi" w:hAnsiTheme="minorHAnsi" w:cstheme="minorHAnsi"/>
        </w:rPr>
        <w:t xml:space="preserve"> </w:t>
      </w:r>
      <w:r w:rsidRPr="008F71F3">
        <w:rPr>
          <w:rFonts w:asciiTheme="minorHAnsi" w:hAnsiTheme="minorHAnsi" w:cstheme="minorHAnsi"/>
        </w:rPr>
        <w:t>Şirket</w:t>
      </w:r>
      <w:r w:rsidRPr="008F71F3">
        <w:rPr>
          <w:rFonts w:asciiTheme="minorHAnsi" w:hAnsiTheme="minorHAnsi" w:cstheme="minorHAnsi"/>
        </w:rPr>
        <w:t>;</w:t>
      </w:r>
      <w:r w:rsidRPr="008F71F3">
        <w:rPr>
          <w:rFonts w:asciiTheme="minorHAnsi" w:hAnsiTheme="minorHAnsi" w:cstheme="minorHAnsi"/>
        </w:rPr>
        <w:t xml:space="preserve"> yapay zekâ, dijital klinik veri yönetimi</w:t>
      </w:r>
      <w:r w:rsidRPr="008F71F3">
        <w:rPr>
          <w:rFonts w:asciiTheme="minorHAnsi" w:hAnsiTheme="minorHAnsi" w:cstheme="minorHAnsi"/>
        </w:rPr>
        <w:t xml:space="preserve"> </w:t>
      </w:r>
      <w:r w:rsidRPr="008F71F3">
        <w:rPr>
          <w:rFonts w:asciiTheme="minorHAnsi" w:hAnsiTheme="minorHAnsi" w:cstheme="minorHAnsi"/>
        </w:rPr>
        <w:t>gibi alanlarda yürüttüğü tüm yenilikçi çalışmalarda etik etki değerlendirmesi yapar.</w:t>
      </w:r>
      <w:r w:rsidRPr="008F71F3">
        <w:rPr>
          <w:rFonts w:asciiTheme="minorHAnsi" w:hAnsiTheme="minorHAnsi" w:cstheme="minorHAnsi"/>
        </w:rPr>
        <w:t xml:space="preserve"> </w:t>
      </w:r>
      <w:proofErr w:type="spellStart"/>
      <w:r w:rsidRPr="008F71F3">
        <w:rPr>
          <w:rStyle w:val="Gl"/>
          <w:rFonts w:asciiTheme="minorHAnsi" w:hAnsiTheme="minorHAnsi" w:cstheme="minorHAnsi"/>
        </w:rPr>
        <w:t>NoblePath</w:t>
      </w:r>
      <w:proofErr w:type="spellEnd"/>
      <w:r w:rsidRPr="008F71F3">
        <w:rPr>
          <w:rStyle w:val="Gl"/>
          <w:rFonts w:asciiTheme="minorHAnsi" w:hAnsiTheme="minorHAnsi" w:cstheme="minorHAnsi"/>
        </w:rPr>
        <w:t xml:space="preserve"> CRO</w:t>
      </w:r>
      <w:r w:rsidRPr="008F71F3">
        <w:rPr>
          <w:rFonts w:asciiTheme="minorHAnsi" w:hAnsiTheme="minorHAnsi" w:cstheme="minorHAnsi"/>
        </w:rPr>
        <w:t>, etik yenilik anlayışını; riski önceden tanımlayan, paydaş görüşlerini dikkate alan ve uzun vadeli toplumsal faydayı gözeten bir çerçeveye oturtur.</w:t>
      </w:r>
      <w:r w:rsidRPr="008F71F3">
        <w:rPr>
          <w:rFonts w:asciiTheme="minorHAnsi" w:hAnsiTheme="minorHAnsi" w:cstheme="minorHAnsi"/>
        </w:rPr>
        <w:t xml:space="preserve"> </w:t>
      </w:r>
      <w:r w:rsidRPr="008F71F3">
        <w:rPr>
          <w:rFonts w:asciiTheme="minorHAnsi" w:hAnsiTheme="minorHAnsi" w:cstheme="minorHAnsi"/>
        </w:rPr>
        <w:t>Teknolojik ilerleme hiçbir koşulda insan haklarını, veri güvenliğini veya ekolojik dengeyi zedeleyecek biçimde kullanılmaz.</w:t>
      </w:r>
      <w:r w:rsidRPr="008F71F3">
        <w:rPr>
          <w:rFonts w:asciiTheme="minorHAnsi" w:hAnsiTheme="minorHAnsi" w:cstheme="minorHAnsi"/>
        </w:rPr>
        <w:t xml:space="preserve"> </w:t>
      </w:r>
    </w:p>
    <w:p w:rsidR="00D86976" w:rsidRDefault="00D86976" w:rsidP="00D86976">
      <w:pPr>
        <w:pStyle w:val="AralkYok"/>
        <w:tabs>
          <w:tab w:val="left" w:pos="0"/>
        </w:tabs>
        <w:rPr>
          <w:rFonts w:asciiTheme="minorHAnsi" w:hAnsiTheme="minorHAnsi" w:cstheme="minorHAnsi"/>
          <w:b/>
          <w:bCs/>
          <w:u w:val="single"/>
        </w:rPr>
      </w:pPr>
    </w:p>
    <w:p w:rsidR="00112230" w:rsidRDefault="00112230" w:rsidP="0033579E">
      <w:pPr>
        <w:pStyle w:val="AralkYok"/>
        <w:numPr>
          <w:ilvl w:val="1"/>
          <w:numId w:val="39"/>
        </w:numPr>
        <w:tabs>
          <w:tab w:val="left" w:pos="0"/>
        </w:tabs>
        <w:ind w:left="709" w:hanging="709"/>
        <w:rPr>
          <w:rFonts w:asciiTheme="minorHAnsi" w:hAnsiTheme="minorHAnsi" w:cstheme="minorHAnsi"/>
          <w:b/>
          <w:bCs/>
          <w:u w:val="single"/>
        </w:rPr>
      </w:pPr>
      <w:r>
        <w:rPr>
          <w:rFonts w:asciiTheme="minorHAnsi" w:hAnsiTheme="minorHAnsi" w:cstheme="minorHAnsi"/>
          <w:b/>
          <w:bCs/>
          <w:u w:val="single"/>
        </w:rPr>
        <w:t>Sürekli İyileşm</w:t>
      </w:r>
      <w:r w:rsidR="009520A6">
        <w:rPr>
          <w:rFonts w:asciiTheme="minorHAnsi" w:hAnsiTheme="minorHAnsi" w:cstheme="minorHAnsi"/>
          <w:b/>
          <w:bCs/>
          <w:u w:val="single"/>
        </w:rPr>
        <w:t>e</w:t>
      </w:r>
      <w:r>
        <w:rPr>
          <w:rFonts w:asciiTheme="minorHAnsi" w:hAnsiTheme="minorHAnsi" w:cstheme="minorHAnsi"/>
          <w:b/>
          <w:bCs/>
          <w:u w:val="single"/>
        </w:rPr>
        <w:t>:</w:t>
      </w:r>
    </w:p>
    <w:p w:rsidR="00F0471E" w:rsidRPr="000805C0" w:rsidRDefault="00F0471E" w:rsidP="000805C0">
      <w:pPr>
        <w:pStyle w:val="AralkYok"/>
        <w:tabs>
          <w:tab w:val="left" w:pos="0"/>
        </w:tabs>
        <w:ind w:left="426"/>
        <w:rPr>
          <w:rFonts w:asciiTheme="minorHAnsi" w:hAnsiTheme="minorHAnsi" w:cstheme="minorHAnsi"/>
        </w:rPr>
      </w:pPr>
      <w:proofErr w:type="spellStart"/>
      <w:r w:rsidRPr="00F0471E">
        <w:rPr>
          <w:rStyle w:val="Gl"/>
          <w:rFonts w:asciiTheme="minorHAnsi" w:hAnsiTheme="minorHAnsi" w:cstheme="minorHAnsi"/>
        </w:rPr>
        <w:t>NoblePath</w:t>
      </w:r>
      <w:proofErr w:type="spellEnd"/>
      <w:r w:rsidRPr="00F0471E">
        <w:rPr>
          <w:rStyle w:val="Gl"/>
          <w:rFonts w:asciiTheme="minorHAnsi" w:hAnsiTheme="minorHAnsi" w:cstheme="minorHAnsi"/>
        </w:rPr>
        <w:t xml:space="preserve"> CRO</w:t>
      </w:r>
      <w:r w:rsidRPr="00F0471E">
        <w:rPr>
          <w:rFonts w:asciiTheme="minorHAnsi" w:hAnsiTheme="minorHAnsi" w:cstheme="minorHAnsi"/>
        </w:rPr>
        <w:t>, insan haklarına, etik değerlere ve bilimsel standartlara ilişkin uygulamalarını sürekli olarak gözden geçirir, değerlendirir ve geliştirir.</w:t>
      </w:r>
      <w:r w:rsidRPr="00F0471E">
        <w:rPr>
          <w:rFonts w:asciiTheme="minorHAnsi" w:hAnsiTheme="minorHAnsi" w:cstheme="minorHAnsi"/>
        </w:rPr>
        <w:br/>
      </w:r>
      <w:r w:rsidRPr="00F0471E">
        <w:rPr>
          <w:rFonts w:asciiTheme="minorHAnsi" w:hAnsiTheme="minorHAnsi" w:cstheme="minorHAnsi"/>
        </w:rPr>
        <w:t>Şirket;</w:t>
      </w:r>
      <w:r w:rsidRPr="00F0471E">
        <w:rPr>
          <w:rFonts w:asciiTheme="minorHAnsi" w:hAnsiTheme="minorHAnsi" w:cstheme="minorHAnsi"/>
        </w:rPr>
        <w:t xml:space="preserve"> değişen toplumsal, çevresel, teknolojik ve bilimsel koşullara uyum sağlayarak </w:t>
      </w:r>
      <w:r w:rsidRPr="00F0471E">
        <w:rPr>
          <w:rStyle w:val="Gl"/>
          <w:rFonts w:asciiTheme="minorHAnsi" w:hAnsiTheme="minorHAnsi" w:cstheme="minorHAnsi"/>
        </w:rPr>
        <w:t>öğrenen bir organizasyon</w:t>
      </w:r>
      <w:r w:rsidRPr="00F0471E">
        <w:rPr>
          <w:rFonts w:asciiTheme="minorHAnsi" w:hAnsiTheme="minorHAnsi" w:cstheme="minorHAnsi"/>
        </w:rPr>
        <w:t xml:space="preserve"> anlayışıyla hareket eder</w:t>
      </w:r>
      <w:r w:rsidRPr="00F0471E">
        <w:rPr>
          <w:rFonts w:asciiTheme="minorHAnsi" w:hAnsiTheme="minorHAnsi" w:cstheme="minorHAnsi"/>
        </w:rPr>
        <w:t xml:space="preserve">. </w:t>
      </w:r>
      <w:r w:rsidRPr="00F0471E">
        <w:rPr>
          <w:rFonts w:asciiTheme="minorHAnsi" w:hAnsiTheme="minorHAnsi" w:cstheme="minorHAnsi"/>
        </w:rPr>
        <w:t xml:space="preserve">Sürekli iyileştirme ilkesi, yalnızca kalite yönetimiyle sınırlı değildir; </w:t>
      </w:r>
      <w:r w:rsidRPr="00F0471E">
        <w:rPr>
          <w:rStyle w:val="Gl"/>
          <w:rFonts w:asciiTheme="minorHAnsi" w:hAnsiTheme="minorHAnsi" w:cstheme="minorHAnsi"/>
        </w:rPr>
        <w:t>etik davranış kültürünün, insan hakları farkındalığının ve kurumsal sorumluluk bilincinin</w:t>
      </w:r>
      <w:r w:rsidRPr="00F0471E">
        <w:rPr>
          <w:rFonts w:asciiTheme="minorHAnsi" w:hAnsiTheme="minorHAnsi" w:cstheme="minorHAnsi"/>
        </w:rPr>
        <w:t xml:space="preserve"> gelişimini de kapsar.</w:t>
      </w:r>
      <w:r w:rsidRPr="00F0471E">
        <w:rPr>
          <w:rFonts w:asciiTheme="minorHAnsi" w:hAnsiTheme="minorHAnsi" w:cstheme="minorHAnsi"/>
        </w:rPr>
        <w:t xml:space="preserve"> </w:t>
      </w:r>
      <w:r w:rsidRPr="00F0471E">
        <w:rPr>
          <w:rFonts w:asciiTheme="minorHAnsi" w:hAnsiTheme="minorHAnsi" w:cstheme="minorHAnsi"/>
        </w:rPr>
        <w:t xml:space="preserve">Her geri bildirim, denetim ve deneyim, </w:t>
      </w:r>
      <w:r w:rsidRPr="00F0471E">
        <w:rPr>
          <w:rFonts w:asciiTheme="minorHAnsi" w:hAnsiTheme="minorHAnsi" w:cstheme="minorHAnsi"/>
        </w:rPr>
        <w:t>şirketin</w:t>
      </w:r>
      <w:r w:rsidRPr="00F0471E">
        <w:rPr>
          <w:rFonts w:asciiTheme="minorHAnsi" w:hAnsiTheme="minorHAnsi" w:cstheme="minorHAnsi"/>
        </w:rPr>
        <w:t xml:space="preserve"> etik olgunluk düzeyini artırmak için bir öğrenme fırsatı olarak değerlendirilir.</w:t>
      </w:r>
      <w:r w:rsidRPr="00F0471E">
        <w:rPr>
          <w:rFonts w:asciiTheme="minorHAnsi" w:hAnsiTheme="minorHAnsi" w:cstheme="minorHAnsi"/>
        </w:rPr>
        <w:t xml:space="preserve">  </w:t>
      </w:r>
      <w:proofErr w:type="spellStart"/>
      <w:r w:rsidRPr="00F0471E">
        <w:rPr>
          <w:rFonts w:asciiTheme="minorHAnsi" w:hAnsiTheme="minorHAnsi" w:cstheme="minorHAnsi"/>
        </w:rPr>
        <w:t>NoblePath</w:t>
      </w:r>
      <w:proofErr w:type="spellEnd"/>
      <w:r w:rsidRPr="00F0471E">
        <w:rPr>
          <w:rFonts w:asciiTheme="minorHAnsi" w:hAnsiTheme="minorHAnsi" w:cstheme="minorHAnsi"/>
        </w:rPr>
        <w:t xml:space="preserve"> CRO, insan hakları uygulamalarını ve etik politikalarını düzenli aralıklarla gözden geçirir.</w:t>
      </w:r>
      <w:r w:rsidRPr="00F0471E">
        <w:rPr>
          <w:rFonts w:asciiTheme="minorHAnsi" w:hAnsiTheme="minorHAnsi" w:cstheme="minorHAnsi"/>
        </w:rPr>
        <w:t xml:space="preserve"> </w:t>
      </w:r>
      <w:r w:rsidRPr="00F0471E">
        <w:rPr>
          <w:rFonts w:asciiTheme="minorHAnsi" w:hAnsiTheme="minorHAnsi" w:cstheme="minorHAnsi"/>
        </w:rPr>
        <w:t xml:space="preserve">Bu süreçlerde çalışanların, araştırmacıların, </w:t>
      </w:r>
      <w:r>
        <w:rPr>
          <w:rFonts w:asciiTheme="minorHAnsi" w:hAnsiTheme="minorHAnsi" w:cstheme="minorHAnsi"/>
        </w:rPr>
        <w:t>katılımcıların</w:t>
      </w:r>
      <w:r w:rsidRPr="00F0471E">
        <w:rPr>
          <w:rFonts w:asciiTheme="minorHAnsi" w:hAnsiTheme="minorHAnsi" w:cstheme="minorHAnsi"/>
        </w:rPr>
        <w:t xml:space="preserve"> ve paydaşların görüşleri dikkate alınır.</w:t>
      </w:r>
      <w:r w:rsidRPr="00F0471E">
        <w:rPr>
          <w:rFonts w:asciiTheme="minorHAnsi" w:hAnsiTheme="minorHAnsi" w:cstheme="minorHAnsi"/>
        </w:rPr>
        <w:t xml:space="preserve">  </w:t>
      </w:r>
      <w:r w:rsidRPr="00F0471E">
        <w:rPr>
          <w:rFonts w:asciiTheme="minorHAnsi" w:hAnsiTheme="minorHAnsi" w:cstheme="minorHAnsi"/>
        </w:rPr>
        <w:t xml:space="preserve">Şirket, </w:t>
      </w:r>
      <w:r w:rsidRPr="00F0471E">
        <w:rPr>
          <w:rStyle w:val="Gl"/>
          <w:rFonts w:asciiTheme="minorHAnsi" w:hAnsiTheme="minorHAnsi" w:cstheme="minorHAnsi"/>
          <w:b w:val="0"/>
          <w:bCs w:val="0"/>
        </w:rPr>
        <w:t>katılımcı öğrenme kültürünü</w:t>
      </w:r>
      <w:r w:rsidRPr="00F0471E">
        <w:rPr>
          <w:rFonts w:asciiTheme="minorHAnsi" w:hAnsiTheme="minorHAnsi" w:cstheme="minorHAnsi"/>
          <w:b/>
          <w:bCs/>
        </w:rPr>
        <w:t xml:space="preserve">, </w:t>
      </w:r>
      <w:r w:rsidRPr="00F0471E">
        <w:rPr>
          <w:rStyle w:val="Gl"/>
          <w:rFonts w:asciiTheme="minorHAnsi" w:hAnsiTheme="minorHAnsi" w:cstheme="minorHAnsi"/>
          <w:b w:val="0"/>
          <w:bCs w:val="0"/>
        </w:rPr>
        <w:t>iç denetim mekanizmalarını</w:t>
      </w:r>
      <w:r w:rsidRPr="00F0471E">
        <w:rPr>
          <w:rFonts w:asciiTheme="minorHAnsi" w:hAnsiTheme="minorHAnsi" w:cstheme="minorHAnsi"/>
        </w:rPr>
        <w:t xml:space="preserve"> ve </w:t>
      </w:r>
      <w:r w:rsidRPr="00F0471E">
        <w:rPr>
          <w:rStyle w:val="Gl"/>
          <w:rFonts w:asciiTheme="minorHAnsi" w:hAnsiTheme="minorHAnsi" w:cstheme="minorHAnsi"/>
          <w:b w:val="0"/>
          <w:bCs w:val="0"/>
        </w:rPr>
        <w:t>dış paydaş geri bildirimlerini</w:t>
      </w:r>
      <w:r w:rsidRPr="00F0471E">
        <w:rPr>
          <w:rFonts w:asciiTheme="minorHAnsi" w:hAnsiTheme="minorHAnsi" w:cstheme="minorHAnsi"/>
        </w:rPr>
        <w:t xml:space="preserve"> bütünleştirerek </w:t>
      </w:r>
      <w:r w:rsidRPr="00F0471E">
        <w:rPr>
          <w:rFonts w:asciiTheme="minorHAnsi" w:hAnsiTheme="minorHAnsi" w:cstheme="minorHAnsi"/>
          <w:b/>
          <w:bCs/>
        </w:rPr>
        <w:t>sürekli gelişen bir etik ekosistem</w:t>
      </w:r>
      <w:r w:rsidRPr="00F0471E">
        <w:rPr>
          <w:rFonts w:asciiTheme="minorHAnsi" w:hAnsiTheme="minorHAnsi" w:cstheme="minorHAnsi"/>
        </w:rPr>
        <w:t xml:space="preserve"> oluşturur.</w:t>
      </w:r>
      <w:r w:rsidRPr="00F0471E">
        <w:rPr>
          <w:rFonts w:asciiTheme="minorHAnsi" w:hAnsiTheme="minorHAnsi" w:cstheme="minorHAnsi"/>
        </w:rPr>
        <w:t xml:space="preserve"> </w:t>
      </w:r>
      <w:r w:rsidRPr="00F0471E">
        <w:rPr>
          <w:rFonts w:asciiTheme="minorHAnsi" w:hAnsiTheme="minorHAnsi" w:cstheme="minorHAnsi"/>
        </w:rPr>
        <w:t>Eğitim programları</w:t>
      </w:r>
      <w:r w:rsidR="00FC315E">
        <w:rPr>
          <w:rFonts w:asciiTheme="minorHAnsi" w:hAnsiTheme="minorHAnsi" w:cstheme="minorHAnsi"/>
        </w:rPr>
        <w:t xml:space="preserve"> ve</w:t>
      </w:r>
      <w:r w:rsidRPr="00F0471E">
        <w:rPr>
          <w:rFonts w:asciiTheme="minorHAnsi" w:hAnsiTheme="minorHAnsi" w:cstheme="minorHAnsi"/>
        </w:rPr>
        <w:t xml:space="preserve"> farkındalık çalışmaları</w:t>
      </w:r>
      <w:r w:rsidR="00FC315E">
        <w:rPr>
          <w:rFonts w:asciiTheme="minorHAnsi" w:hAnsiTheme="minorHAnsi" w:cstheme="minorHAnsi"/>
        </w:rPr>
        <w:t xml:space="preserve">yla </w:t>
      </w:r>
      <w:r w:rsidRPr="00F0471E">
        <w:rPr>
          <w:rFonts w:asciiTheme="minorHAnsi" w:hAnsiTheme="minorHAnsi" w:cstheme="minorHAnsi"/>
        </w:rPr>
        <w:t>çalışanların bilgi düzeyi artırılır.</w:t>
      </w:r>
      <w:r w:rsidRPr="00F0471E">
        <w:rPr>
          <w:rFonts w:asciiTheme="minorHAnsi" w:hAnsiTheme="minorHAnsi" w:cstheme="minorHAnsi"/>
        </w:rPr>
        <w:t xml:space="preserve"> </w:t>
      </w:r>
      <w:r w:rsidRPr="00F0471E">
        <w:rPr>
          <w:rFonts w:asciiTheme="minorHAnsi" w:hAnsiTheme="minorHAnsi" w:cstheme="minorHAnsi"/>
        </w:rPr>
        <w:t>Tüm çalışanlar, görev aldıkları alanda insan hakları ve etik konularında güncel gelişmeleri takip etmek, öğrendiklerini uygulamaya taşımak ve kurumsal gelişime katkıda bulunmakla sorumludur.</w:t>
      </w:r>
      <w:r w:rsidRPr="00F0471E">
        <w:rPr>
          <w:rFonts w:asciiTheme="minorHAnsi" w:hAnsiTheme="minorHAnsi" w:cstheme="minorHAnsi"/>
        </w:rPr>
        <w:t xml:space="preserve"> </w:t>
      </w:r>
      <w:r w:rsidRPr="00F0471E">
        <w:rPr>
          <w:rStyle w:val="Gl"/>
          <w:rFonts w:asciiTheme="minorHAnsi" w:hAnsiTheme="minorHAnsi" w:cstheme="minorHAnsi"/>
          <w:b w:val="0"/>
          <w:bCs w:val="0"/>
        </w:rPr>
        <w:t>Sürekli iyileşme</w:t>
      </w:r>
      <w:r w:rsidRPr="00F0471E">
        <w:rPr>
          <w:rFonts w:asciiTheme="minorHAnsi" w:hAnsiTheme="minorHAnsi" w:cstheme="minorHAnsi"/>
        </w:rPr>
        <w:t xml:space="preserve">, </w:t>
      </w:r>
      <w:r>
        <w:rPr>
          <w:rFonts w:asciiTheme="minorHAnsi" w:hAnsiTheme="minorHAnsi" w:cstheme="minorHAnsi"/>
        </w:rPr>
        <w:t xml:space="preserve">Şirket </w:t>
      </w:r>
      <w:r w:rsidRPr="00F0471E">
        <w:rPr>
          <w:rFonts w:asciiTheme="minorHAnsi" w:hAnsiTheme="minorHAnsi" w:cstheme="minorHAnsi"/>
        </w:rPr>
        <w:t>için</w:t>
      </w:r>
      <w:r>
        <w:rPr>
          <w:rFonts w:asciiTheme="minorHAnsi" w:hAnsiTheme="minorHAnsi" w:cstheme="minorHAnsi"/>
        </w:rPr>
        <w:t xml:space="preserve"> kurumsal bir yaşam biçimidir. </w:t>
      </w:r>
      <w:r w:rsidRPr="00F0471E">
        <w:rPr>
          <w:rFonts w:asciiTheme="minorHAnsi" w:hAnsiTheme="minorHAnsi" w:cstheme="minorHAnsi"/>
        </w:rPr>
        <w:t>Bu anlayış, şirketin insan hakları politikasını statik bir belge olmaktan çıkararak; her geçen gün öğrenen, gelişen ve daha etik hale gelen bir kurumsal kültürün temeli haline getirir.</w:t>
      </w:r>
    </w:p>
    <w:p w:rsidR="00430C0C" w:rsidRPr="00430C0C" w:rsidRDefault="00430C0C" w:rsidP="00430C0C">
      <w:pPr>
        <w:pStyle w:val="AralkYok"/>
        <w:tabs>
          <w:tab w:val="left" w:pos="0"/>
        </w:tabs>
        <w:rPr>
          <w:rStyle w:val="Gl"/>
          <w:rFonts w:asciiTheme="minorHAnsi" w:hAnsiTheme="minorHAnsi" w:cstheme="minorHAnsi"/>
          <w:u w:val="single"/>
        </w:rPr>
      </w:pPr>
    </w:p>
    <w:p w:rsidR="000805C0" w:rsidRDefault="000805C0" w:rsidP="000805C0">
      <w:pPr>
        <w:pStyle w:val="AralkYok"/>
        <w:numPr>
          <w:ilvl w:val="0"/>
          <w:numId w:val="39"/>
        </w:numPr>
        <w:tabs>
          <w:tab w:val="left" w:pos="426"/>
        </w:tabs>
        <w:ind w:hanging="720"/>
        <w:rPr>
          <w:rStyle w:val="Gl"/>
          <w:rFonts w:asciiTheme="minorHAnsi" w:hAnsiTheme="minorHAnsi" w:cstheme="minorHAnsi"/>
          <w:u w:val="single"/>
        </w:rPr>
      </w:pPr>
      <w:r>
        <w:rPr>
          <w:rStyle w:val="Gl"/>
          <w:rFonts w:asciiTheme="minorHAnsi" w:hAnsiTheme="minorHAnsi" w:cstheme="minorHAnsi"/>
          <w:u w:val="single"/>
        </w:rPr>
        <w:t>İNSAN HAKLARININ KORUNMASINDA SORUMLULUK ALANLARI</w:t>
      </w:r>
    </w:p>
    <w:p w:rsidR="000805C0" w:rsidRPr="000805C0" w:rsidRDefault="000805C0" w:rsidP="000805C0">
      <w:pPr>
        <w:pStyle w:val="AralkYok"/>
        <w:tabs>
          <w:tab w:val="left" w:pos="426"/>
        </w:tabs>
        <w:rPr>
          <w:rFonts w:asciiTheme="minorHAnsi" w:hAnsiTheme="minorHAnsi" w:cstheme="minorHAnsi"/>
        </w:rPr>
      </w:pPr>
      <w:r w:rsidRPr="000805C0">
        <w:rPr>
          <w:rFonts w:asciiTheme="minorHAnsi" w:hAnsiTheme="minorHAnsi" w:cstheme="minorHAnsi"/>
        </w:rPr>
        <w:t xml:space="preserve">İnsan haklarının korunmasındaki en kritik unsur, bu hakların yalnızca tanımlanması değil, </w:t>
      </w:r>
      <w:r w:rsidRPr="000805C0">
        <w:rPr>
          <w:rStyle w:val="Gl"/>
          <w:rFonts w:asciiTheme="minorHAnsi" w:hAnsiTheme="minorHAnsi" w:cstheme="minorHAnsi"/>
        </w:rPr>
        <w:t>koruma sorumluluğunun kurumsal düzeyde açık biçimde paylaşılmasıdır</w:t>
      </w:r>
      <w:r w:rsidRPr="000805C0">
        <w:rPr>
          <w:rFonts w:asciiTheme="minorHAnsi" w:hAnsiTheme="minorHAnsi" w:cstheme="minorHAnsi"/>
        </w:rPr>
        <w:t>.</w:t>
      </w:r>
      <w:r w:rsidRPr="000805C0">
        <w:rPr>
          <w:rFonts w:asciiTheme="minorHAnsi" w:hAnsiTheme="minorHAnsi" w:cstheme="minorHAnsi"/>
        </w:rPr>
        <w:br/>
      </w:r>
      <w:r w:rsidRPr="000805C0">
        <w:rPr>
          <w:rFonts w:asciiTheme="minorHAnsi" w:hAnsiTheme="minorHAnsi" w:cstheme="minorHAnsi"/>
        </w:rPr>
        <w:lastRenderedPageBreak/>
        <w:t xml:space="preserve">Gerçek bir insan hakları kültürü, yalnızca iyi niyet beyanlarına değil; </w:t>
      </w:r>
      <w:r w:rsidRPr="000805C0">
        <w:rPr>
          <w:rStyle w:val="Gl"/>
          <w:rFonts w:asciiTheme="minorHAnsi" w:hAnsiTheme="minorHAnsi" w:cstheme="minorHAnsi"/>
        </w:rPr>
        <w:t>net sorumluluk zincirlerine, hesap verebilir mekanizmalara ve sürekli denetime</w:t>
      </w:r>
      <w:r w:rsidRPr="000805C0">
        <w:rPr>
          <w:rFonts w:asciiTheme="minorHAnsi" w:hAnsiTheme="minorHAnsi" w:cstheme="minorHAnsi"/>
        </w:rPr>
        <w:t xml:space="preserve"> dayanır.</w:t>
      </w:r>
    </w:p>
    <w:p w:rsidR="000805C0" w:rsidRPr="000805C0" w:rsidRDefault="000805C0" w:rsidP="000805C0">
      <w:pPr>
        <w:pStyle w:val="AralkYok"/>
        <w:tabs>
          <w:tab w:val="left" w:pos="426"/>
        </w:tabs>
        <w:rPr>
          <w:rFonts w:asciiTheme="minorHAnsi" w:hAnsiTheme="minorHAnsi" w:cstheme="minorHAnsi"/>
        </w:rPr>
      </w:pPr>
    </w:p>
    <w:p w:rsidR="000805C0" w:rsidRDefault="000805C0" w:rsidP="000805C0">
      <w:pPr>
        <w:pStyle w:val="AralkYok"/>
        <w:tabs>
          <w:tab w:val="left" w:pos="426"/>
        </w:tabs>
        <w:rPr>
          <w:rFonts w:asciiTheme="minorHAnsi" w:hAnsiTheme="minorHAnsi" w:cstheme="minorHAnsi"/>
        </w:rPr>
      </w:pPr>
      <w:proofErr w:type="spellStart"/>
      <w:r w:rsidRPr="000805C0">
        <w:rPr>
          <w:rStyle w:val="Gl"/>
          <w:rFonts w:asciiTheme="minorHAnsi" w:hAnsiTheme="minorHAnsi" w:cstheme="minorHAnsi"/>
        </w:rPr>
        <w:t>NoblePath</w:t>
      </w:r>
      <w:proofErr w:type="spellEnd"/>
      <w:r w:rsidRPr="000805C0">
        <w:rPr>
          <w:rStyle w:val="Gl"/>
          <w:rFonts w:asciiTheme="minorHAnsi" w:hAnsiTheme="minorHAnsi" w:cstheme="minorHAnsi"/>
        </w:rPr>
        <w:t xml:space="preserve"> CRO</w:t>
      </w:r>
      <w:r w:rsidRPr="000805C0">
        <w:rPr>
          <w:rFonts w:asciiTheme="minorHAnsi" w:hAnsiTheme="minorHAnsi" w:cstheme="minorHAnsi"/>
        </w:rPr>
        <w:t xml:space="preserve">, insan haklarına saygıyı bireysel bir etik tercih değil, </w:t>
      </w:r>
      <w:r w:rsidRPr="000805C0">
        <w:rPr>
          <w:rStyle w:val="Gl"/>
          <w:rFonts w:asciiTheme="minorHAnsi" w:hAnsiTheme="minorHAnsi" w:cstheme="minorHAnsi"/>
        </w:rPr>
        <w:t>kurumsal bir yönetim sorumluluğu</w:t>
      </w:r>
      <w:r w:rsidRPr="000805C0">
        <w:rPr>
          <w:rFonts w:asciiTheme="minorHAnsi" w:hAnsiTheme="minorHAnsi" w:cstheme="minorHAnsi"/>
        </w:rPr>
        <w:t xml:space="preserve"> olarak görür.</w:t>
      </w:r>
      <w:r w:rsidRPr="000805C0">
        <w:rPr>
          <w:rFonts w:asciiTheme="minorHAnsi" w:hAnsiTheme="minorHAnsi" w:cstheme="minorHAnsi"/>
        </w:rPr>
        <w:t xml:space="preserve"> </w:t>
      </w:r>
      <w:r w:rsidRPr="000805C0">
        <w:rPr>
          <w:rFonts w:asciiTheme="minorHAnsi" w:hAnsiTheme="minorHAnsi" w:cstheme="minorHAnsi"/>
        </w:rPr>
        <w:t xml:space="preserve">Bu nedenle, hakların korunması süreci şirketin her seviyesinde </w:t>
      </w:r>
      <w:r w:rsidRPr="000805C0">
        <w:rPr>
          <w:rFonts w:asciiTheme="minorHAnsi" w:hAnsiTheme="minorHAnsi" w:cstheme="minorHAnsi"/>
          <w:b/>
          <w:bCs/>
        </w:rPr>
        <w:t>tanımlanmış roller, yetkiler ve denetim mekanizmalarıyla</w:t>
      </w:r>
      <w:r w:rsidRPr="000805C0">
        <w:rPr>
          <w:rFonts w:asciiTheme="minorHAnsi" w:hAnsiTheme="minorHAnsi" w:cstheme="minorHAnsi"/>
        </w:rPr>
        <w:t xml:space="preserve"> yürütülür.</w:t>
      </w:r>
      <w:r w:rsidRPr="000805C0">
        <w:rPr>
          <w:rFonts w:asciiTheme="minorHAnsi" w:hAnsiTheme="minorHAnsi" w:cstheme="minorHAnsi"/>
        </w:rPr>
        <w:t xml:space="preserve"> </w:t>
      </w:r>
      <w:r w:rsidRPr="000805C0">
        <w:rPr>
          <w:rFonts w:asciiTheme="minorHAnsi" w:hAnsiTheme="minorHAnsi" w:cstheme="minorHAnsi"/>
        </w:rPr>
        <w:t xml:space="preserve">Yönetimden saha ekibine kadar uzanan bu sorumluluk zinciri, </w:t>
      </w:r>
      <w:r w:rsidR="0099073B">
        <w:rPr>
          <w:rFonts w:asciiTheme="minorHAnsi" w:hAnsiTheme="minorHAnsi" w:cstheme="minorHAnsi"/>
        </w:rPr>
        <w:t>Şi</w:t>
      </w:r>
      <w:r w:rsidRPr="000805C0">
        <w:rPr>
          <w:rFonts w:asciiTheme="minorHAnsi" w:hAnsiTheme="minorHAnsi" w:cstheme="minorHAnsi"/>
        </w:rPr>
        <w:t xml:space="preserve">rketin insan hakları yaklaşımını soyut bir ilke olmaktan çıkarır; </w:t>
      </w:r>
      <w:r w:rsidRPr="000805C0">
        <w:rPr>
          <w:rStyle w:val="Gl"/>
          <w:rFonts w:asciiTheme="minorHAnsi" w:hAnsiTheme="minorHAnsi" w:cstheme="minorHAnsi"/>
        </w:rPr>
        <w:t>gözlemlenebilir, ölçülebilir ve hesap verebilir bir sistem</w:t>
      </w:r>
      <w:r w:rsidRPr="000805C0">
        <w:rPr>
          <w:rFonts w:asciiTheme="minorHAnsi" w:hAnsiTheme="minorHAnsi" w:cstheme="minorHAnsi"/>
        </w:rPr>
        <w:t xml:space="preserve"> haline getirir.</w:t>
      </w:r>
      <w:r w:rsidRPr="000805C0">
        <w:rPr>
          <w:rFonts w:asciiTheme="minorHAnsi" w:hAnsiTheme="minorHAnsi" w:cstheme="minorHAnsi"/>
        </w:rPr>
        <w:t xml:space="preserve"> </w:t>
      </w:r>
      <w:r w:rsidRPr="000805C0">
        <w:rPr>
          <w:rFonts w:asciiTheme="minorHAnsi" w:hAnsiTheme="minorHAnsi" w:cstheme="minorHAnsi"/>
        </w:rPr>
        <w:t xml:space="preserve">Böylece </w:t>
      </w:r>
      <w:proofErr w:type="spellStart"/>
      <w:r w:rsidRPr="000805C0">
        <w:rPr>
          <w:rFonts w:asciiTheme="minorHAnsi" w:hAnsiTheme="minorHAnsi" w:cstheme="minorHAnsi"/>
        </w:rPr>
        <w:t>NoblePath</w:t>
      </w:r>
      <w:proofErr w:type="spellEnd"/>
      <w:r w:rsidRPr="000805C0">
        <w:rPr>
          <w:rFonts w:asciiTheme="minorHAnsi" w:hAnsiTheme="minorHAnsi" w:cstheme="minorHAnsi"/>
        </w:rPr>
        <w:t xml:space="preserve"> CRO, yalnızca insan haklarına saygı gösteren değil, bu hakların </w:t>
      </w:r>
      <w:r w:rsidRPr="000805C0">
        <w:rPr>
          <w:rStyle w:val="Gl"/>
          <w:rFonts w:asciiTheme="minorHAnsi" w:hAnsiTheme="minorHAnsi" w:cstheme="minorHAnsi"/>
        </w:rPr>
        <w:t>aktif koruyucusu</w:t>
      </w:r>
      <w:r w:rsidRPr="000805C0">
        <w:rPr>
          <w:rFonts w:asciiTheme="minorHAnsi" w:hAnsiTheme="minorHAnsi" w:cstheme="minorHAnsi"/>
        </w:rPr>
        <w:t xml:space="preserve"> olan bir </w:t>
      </w:r>
      <w:r w:rsidR="0099073B">
        <w:rPr>
          <w:rFonts w:asciiTheme="minorHAnsi" w:hAnsiTheme="minorHAnsi" w:cstheme="minorHAnsi"/>
        </w:rPr>
        <w:t>şirket</w:t>
      </w:r>
      <w:r w:rsidRPr="000805C0">
        <w:rPr>
          <w:rFonts w:asciiTheme="minorHAnsi" w:hAnsiTheme="minorHAnsi" w:cstheme="minorHAnsi"/>
        </w:rPr>
        <w:t xml:space="preserve"> kimliği taşır</w:t>
      </w:r>
      <w:r>
        <w:rPr>
          <w:rFonts w:asciiTheme="minorHAnsi" w:hAnsiTheme="minorHAnsi" w:cstheme="minorHAnsi"/>
        </w:rPr>
        <w:t>.</w:t>
      </w:r>
    </w:p>
    <w:p w:rsidR="000805C0" w:rsidRDefault="000805C0" w:rsidP="000805C0">
      <w:pPr>
        <w:pStyle w:val="AralkYok"/>
        <w:tabs>
          <w:tab w:val="left" w:pos="426"/>
        </w:tabs>
        <w:rPr>
          <w:rFonts w:asciiTheme="minorHAnsi" w:hAnsiTheme="minorHAnsi" w:cstheme="minorHAnsi"/>
        </w:rPr>
      </w:pPr>
    </w:p>
    <w:p w:rsidR="000805C0" w:rsidRPr="00D226B2" w:rsidRDefault="000805C0" w:rsidP="000805C0">
      <w:pPr>
        <w:pStyle w:val="AralkYok"/>
        <w:numPr>
          <w:ilvl w:val="0"/>
          <w:numId w:val="84"/>
        </w:numPr>
        <w:tabs>
          <w:tab w:val="left" w:pos="426"/>
        </w:tabs>
        <w:rPr>
          <w:rFonts w:asciiTheme="minorHAnsi" w:hAnsiTheme="minorHAnsi" w:cstheme="minorHAnsi"/>
          <w:b/>
          <w:bCs/>
          <w:u w:val="single"/>
        </w:rPr>
      </w:pPr>
      <w:r w:rsidRPr="00D226B2">
        <w:rPr>
          <w:rFonts w:asciiTheme="minorHAnsi" w:hAnsiTheme="minorHAnsi" w:cstheme="minorHAnsi"/>
          <w:b/>
          <w:bCs/>
          <w:u w:val="single"/>
        </w:rPr>
        <w:t>Yönetim Kurulu ve Üst Yönetim</w:t>
      </w:r>
      <w:r w:rsidRPr="00D226B2">
        <w:rPr>
          <w:rFonts w:asciiTheme="minorHAnsi" w:hAnsiTheme="minorHAnsi" w:cstheme="minorHAnsi"/>
          <w:u w:val="single"/>
        </w:rPr>
        <w:t xml:space="preserve">: </w:t>
      </w:r>
    </w:p>
    <w:p w:rsidR="000805C0" w:rsidRPr="000805C0" w:rsidRDefault="000805C0" w:rsidP="000805C0">
      <w:pPr>
        <w:pStyle w:val="AralkYok"/>
        <w:tabs>
          <w:tab w:val="left" w:pos="426"/>
        </w:tabs>
        <w:ind w:left="720"/>
        <w:rPr>
          <w:rStyle w:val="Gl"/>
          <w:rFonts w:asciiTheme="minorHAnsi" w:hAnsiTheme="minorHAnsi" w:cstheme="minorHAnsi"/>
          <w:u w:val="single"/>
        </w:rPr>
      </w:pPr>
      <w:proofErr w:type="spellStart"/>
      <w:r w:rsidRPr="000805C0">
        <w:rPr>
          <w:rStyle w:val="Gl"/>
          <w:rFonts w:asciiTheme="minorHAnsi" w:hAnsiTheme="minorHAnsi" w:cstheme="minorHAnsi"/>
        </w:rPr>
        <w:t>NoblePath</w:t>
      </w:r>
      <w:proofErr w:type="spellEnd"/>
      <w:r w:rsidRPr="000805C0">
        <w:rPr>
          <w:rStyle w:val="Gl"/>
          <w:rFonts w:asciiTheme="minorHAnsi" w:hAnsiTheme="minorHAnsi" w:cstheme="minorHAnsi"/>
        </w:rPr>
        <w:t xml:space="preserve"> </w:t>
      </w:r>
      <w:proofErr w:type="spellStart"/>
      <w:r w:rsidRPr="000805C0">
        <w:rPr>
          <w:rStyle w:val="Gl"/>
          <w:rFonts w:asciiTheme="minorHAnsi" w:hAnsiTheme="minorHAnsi" w:cstheme="minorHAnsi"/>
        </w:rPr>
        <w:t>CRO</w:t>
      </w:r>
      <w:r w:rsidRPr="000805C0">
        <w:rPr>
          <w:rFonts w:asciiTheme="minorHAnsi" w:hAnsiTheme="minorHAnsi" w:cstheme="minorHAnsi"/>
        </w:rPr>
        <w:t>’da</w:t>
      </w:r>
      <w:proofErr w:type="spellEnd"/>
      <w:r w:rsidRPr="000805C0">
        <w:rPr>
          <w:rFonts w:asciiTheme="minorHAnsi" w:hAnsiTheme="minorHAnsi" w:cstheme="minorHAnsi"/>
        </w:rPr>
        <w:t xml:space="preserve"> insan haklarının korunmasından nihai olarak </w:t>
      </w:r>
      <w:r w:rsidRPr="000805C0">
        <w:rPr>
          <w:rStyle w:val="Gl"/>
          <w:rFonts w:asciiTheme="minorHAnsi" w:hAnsiTheme="minorHAnsi" w:cstheme="minorHAnsi"/>
        </w:rPr>
        <w:t>Yönetim Kurulu ve Üst Yönetim</w:t>
      </w:r>
      <w:r w:rsidRPr="000805C0">
        <w:rPr>
          <w:rFonts w:asciiTheme="minorHAnsi" w:hAnsiTheme="minorHAnsi" w:cstheme="minorHAnsi"/>
        </w:rPr>
        <w:t xml:space="preserve"> sorumludur.</w:t>
      </w:r>
      <w:r w:rsidRPr="000805C0">
        <w:rPr>
          <w:rFonts w:asciiTheme="minorHAnsi" w:hAnsiTheme="minorHAnsi" w:cstheme="minorHAnsi"/>
        </w:rPr>
        <w:t xml:space="preserve"> </w:t>
      </w:r>
      <w:r w:rsidRPr="00D226B2">
        <w:rPr>
          <w:rFonts w:asciiTheme="minorHAnsi" w:hAnsiTheme="minorHAnsi" w:cstheme="minorHAnsi"/>
          <w:b/>
          <w:bCs/>
        </w:rPr>
        <w:t>Yönetim Kurulu</w:t>
      </w:r>
      <w:r w:rsidRPr="000805C0">
        <w:rPr>
          <w:rFonts w:asciiTheme="minorHAnsi" w:hAnsiTheme="minorHAnsi" w:cstheme="minorHAnsi"/>
        </w:rPr>
        <w:t xml:space="preserve">, bu politikanın yalnızca onaylayıcısı değil; </w:t>
      </w:r>
      <w:r w:rsidRPr="00D226B2">
        <w:rPr>
          <w:rStyle w:val="Gl"/>
          <w:rFonts w:asciiTheme="minorHAnsi" w:hAnsiTheme="minorHAnsi" w:cstheme="minorHAnsi"/>
          <w:b w:val="0"/>
          <w:bCs w:val="0"/>
        </w:rPr>
        <w:t>uygulayıcısı, denetleyicisi ve hesap verilebilirlik noktasıdır</w:t>
      </w:r>
      <w:r w:rsidRPr="000805C0">
        <w:rPr>
          <w:rStyle w:val="Gl"/>
          <w:rFonts w:asciiTheme="minorHAnsi" w:hAnsiTheme="minorHAnsi" w:cstheme="minorHAnsi"/>
        </w:rPr>
        <w:t xml:space="preserve">. </w:t>
      </w:r>
      <w:r w:rsidRPr="00D226B2">
        <w:rPr>
          <w:rFonts w:asciiTheme="minorHAnsi" w:hAnsiTheme="minorHAnsi" w:cstheme="minorHAnsi"/>
          <w:b/>
          <w:bCs/>
        </w:rPr>
        <w:t>Üst yönetim</w:t>
      </w:r>
      <w:r w:rsidRPr="000805C0">
        <w:rPr>
          <w:rFonts w:asciiTheme="minorHAnsi" w:hAnsiTheme="minorHAnsi" w:cstheme="minorHAnsi"/>
        </w:rPr>
        <w:t>, insan hakları ilkelerini şirketin stratejik hedeflerine, iş modellerine ve performans göstergelerine entegre eder.</w:t>
      </w:r>
      <w:r w:rsidRPr="000805C0">
        <w:rPr>
          <w:rFonts w:asciiTheme="minorHAnsi" w:hAnsiTheme="minorHAnsi" w:cstheme="minorHAnsi"/>
        </w:rPr>
        <w:t xml:space="preserve"> </w:t>
      </w:r>
      <w:r w:rsidRPr="000805C0">
        <w:rPr>
          <w:rFonts w:asciiTheme="minorHAnsi" w:hAnsiTheme="minorHAnsi" w:cstheme="minorHAnsi"/>
        </w:rPr>
        <w:t xml:space="preserve">Bu doğrultuda; tüm birimlerin insan haklarına uyumunu izlemek, gerekli kaynakları sağlamak, riskleri değerlendirmek ve sürekli gelişimi güvence altına almak </w:t>
      </w:r>
      <w:r w:rsidRPr="00D226B2">
        <w:rPr>
          <w:rFonts w:asciiTheme="minorHAnsi" w:hAnsiTheme="minorHAnsi" w:cstheme="minorHAnsi"/>
          <w:b/>
          <w:bCs/>
        </w:rPr>
        <w:t>yönetimin asli görevidir</w:t>
      </w:r>
      <w:r w:rsidRPr="000805C0">
        <w:rPr>
          <w:rFonts w:asciiTheme="minorHAnsi" w:hAnsiTheme="minorHAnsi" w:cstheme="minorHAnsi"/>
        </w:rPr>
        <w:t>.</w:t>
      </w:r>
      <w:r w:rsidRPr="000805C0">
        <w:rPr>
          <w:rFonts w:asciiTheme="minorHAnsi" w:hAnsiTheme="minorHAnsi" w:cstheme="minorHAnsi"/>
        </w:rPr>
        <w:t xml:space="preserve"> </w:t>
      </w:r>
      <w:r w:rsidRPr="000805C0">
        <w:rPr>
          <w:rFonts w:asciiTheme="minorHAnsi" w:hAnsiTheme="minorHAnsi" w:cstheme="minorHAnsi"/>
        </w:rPr>
        <w:t xml:space="preserve">Yönetim Kurulu, insan haklarıyla ilgili politikaların </w:t>
      </w:r>
      <w:r w:rsidRPr="00D226B2">
        <w:rPr>
          <w:rStyle w:val="Gl"/>
          <w:rFonts w:asciiTheme="minorHAnsi" w:hAnsiTheme="minorHAnsi" w:cstheme="minorHAnsi"/>
          <w:b w:val="0"/>
          <w:bCs w:val="0"/>
        </w:rPr>
        <w:t>etik yönetişim sisteminin parçası</w:t>
      </w:r>
      <w:r w:rsidRPr="00D226B2">
        <w:rPr>
          <w:rFonts w:asciiTheme="minorHAnsi" w:hAnsiTheme="minorHAnsi" w:cstheme="minorHAnsi"/>
          <w:b/>
          <w:bCs/>
        </w:rPr>
        <w:t xml:space="preserve"> </w:t>
      </w:r>
      <w:r w:rsidRPr="000805C0">
        <w:rPr>
          <w:rFonts w:asciiTheme="minorHAnsi" w:hAnsiTheme="minorHAnsi" w:cstheme="minorHAnsi"/>
        </w:rPr>
        <w:t>olarak uygulanmasını sağlar.</w:t>
      </w:r>
      <w:r w:rsidRPr="000805C0">
        <w:rPr>
          <w:rFonts w:asciiTheme="minorHAnsi" w:hAnsiTheme="minorHAnsi" w:cstheme="minorHAnsi"/>
        </w:rPr>
        <w:t xml:space="preserve"> </w:t>
      </w:r>
      <w:r w:rsidRPr="000805C0">
        <w:rPr>
          <w:rFonts w:asciiTheme="minorHAnsi" w:hAnsiTheme="minorHAnsi" w:cstheme="minorHAnsi"/>
        </w:rPr>
        <w:t>Şirketin yıllık planlamasında insan hakları göstergeleri, sürdürülebilirlik performans kriterleri ve etik uyum raporları doğrudan yönetimin gündemine alınır.</w:t>
      </w:r>
      <w:r w:rsidRPr="000805C0">
        <w:rPr>
          <w:rFonts w:asciiTheme="minorHAnsi" w:hAnsiTheme="minorHAnsi" w:cstheme="minorHAnsi"/>
        </w:rPr>
        <w:t xml:space="preserve"> </w:t>
      </w:r>
      <w:r w:rsidRPr="000805C0">
        <w:rPr>
          <w:rFonts w:asciiTheme="minorHAnsi" w:hAnsiTheme="minorHAnsi" w:cstheme="minorHAnsi"/>
        </w:rPr>
        <w:t xml:space="preserve">Yönetim Kurulu üyeleri ve üst düzey yöneticiler, aldıkları her kararda </w:t>
      </w:r>
      <w:r w:rsidRPr="000805C0">
        <w:rPr>
          <w:rStyle w:val="Gl"/>
          <w:rFonts w:asciiTheme="minorHAnsi" w:hAnsiTheme="minorHAnsi" w:cstheme="minorHAnsi"/>
        </w:rPr>
        <w:t>insan onuruna saygı</w:t>
      </w:r>
      <w:r w:rsidRPr="000805C0">
        <w:rPr>
          <w:rFonts w:asciiTheme="minorHAnsi" w:hAnsiTheme="minorHAnsi" w:cstheme="minorHAnsi"/>
        </w:rPr>
        <w:t xml:space="preserve">, </w:t>
      </w:r>
      <w:r w:rsidRPr="000805C0">
        <w:rPr>
          <w:rStyle w:val="Gl"/>
          <w:rFonts w:asciiTheme="minorHAnsi" w:hAnsiTheme="minorHAnsi" w:cstheme="minorHAnsi"/>
        </w:rPr>
        <w:t>adalet</w:t>
      </w:r>
      <w:r w:rsidRPr="000805C0">
        <w:rPr>
          <w:rFonts w:asciiTheme="minorHAnsi" w:hAnsiTheme="minorHAnsi" w:cstheme="minorHAnsi"/>
        </w:rPr>
        <w:t xml:space="preserve">, </w:t>
      </w:r>
      <w:r w:rsidRPr="000805C0">
        <w:rPr>
          <w:rStyle w:val="Gl"/>
          <w:rFonts w:asciiTheme="minorHAnsi" w:hAnsiTheme="minorHAnsi" w:cstheme="minorHAnsi"/>
        </w:rPr>
        <w:t>eşitlik</w:t>
      </w:r>
      <w:r w:rsidRPr="000805C0">
        <w:rPr>
          <w:rFonts w:asciiTheme="minorHAnsi" w:hAnsiTheme="minorHAnsi" w:cstheme="minorHAnsi"/>
        </w:rPr>
        <w:t xml:space="preserve"> ve </w:t>
      </w:r>
      <w:r w:rsidRPr="000805C0">
        <w:rPr>
          <w:rStyle w:val="Gl"/>
          <w:rFonts w:asciiTheme="minorHAnsi" w:hAnsiTheme="minorHAnsi" w:cstheme="minorHAnsi"/>
        </w:rPr>
        <w:t>etik bütünlük</w:t>
      </w:r>
      <w:r w:rsidRPr="000805C0">
        <w:rPr>
          <w:rFonts w:asciiTheme="minorHAnsi" w:hAnsiTheme="minorHAnsi" w:cstheme="minorHAnsi"/>
        </w:rPr>
        <w:t xml:space="preserve"> ilkelerini gözetmekle yükümlüdür.</w:t>
      </w:r>
      <w:r w:rsidRPr="000805C0">
        <w:rPr>
          <w:rFonts w:asciiTheme="minorHAnsi" w:hAnsiTheme="minorHAnsi" w:cstheme="minorHAnsi"/>
        </w:rPr>
        <w:t xml:space="preserve"> </w:t>
      </w:r>
      <w:r w:rsidRPr="000805C0">
        <w:rPr>
          <w:rFonts w:asciiTheme="minorHAnsi" w:hAnsiTheme="minorHAnsi" w:cstheme="minorHAnsi"/>
        </w:rPr>
        <w:t xml:space="preserve">Bu yükümlülük, şirketin yalnızca faaliyet alanlarında değil, </w:t>
      </w:r>
      <w:r w:rsidRPr="000805C0">
        <w:rPr>
          <w:rStyle w:val="Gl"/>
          <w:rFonts w:asciiTheme="minorHAnsi" w:hAnsiTheme="minorHAnsi" w:cstheme="minorHAnsi"/>
        </w:rPr>
        <w:t>itibar yönetimi, kamu iletişimi ve paydaş ilişkilerinde</w:t>
      </w:r>
      <w:r w:rsidRPr="000805C0">
        <w:rPr>
          <w:rFonts w:asciiTheme="minorHAnsi" w:hAnsiTheme="minorHAnsi" w:cstheme="minorHAnsi"/>
        </w:rPr>
        <w:t xml:space="preserve"> de bağlayıcıdır.</w:t>
      </w:r>
      <w:r w:rsidRPr="000805C0">
        <w:rPr>
          <w:rFonts w:asciiTheme="minorHAnsi" w:hAnsiTheme="minorHAnsi" w:cstheme="minorHAnsi"/>
        </w:rPr>
        <w:t xml:space="preserve"> </w:t>
      </w:r>
      <w:r w:rsidRPr="000805C0">
        <w:rPr>
          <w:rFonts w:asciiTheme="minorHAnsi" w:hAnsiTheme="minorHAnsi" w:cstheme="minorHAnsi"/>
        </w:rPr>
        <w:t xml:space="preserve">Böylece </w:t>
      </w:r>
      <w:proofErr w:type="spellStart"/>
      <w:r w:rsidRPr="000805C0">
        <w:rPr>
          <w:rFonts w:asciiTheme="minorHAnsi" w:hAnsiTheme="minorHAnsi" w:cstheme="minorHAnsi"/>
        </w:rPr>
        <w:t>NoblePath</w:t>
      </w:r>
      <w:proofErr w:type="spellEnd"/>
      <w:r w:rsidRPr="000805C0">
        <w:rPr>
          <w:rFonts w:asciiTheme="minorHAnsi" w:hAnsiTheme="minorHAnsi" w:cstheme="minorHAnsi"/>
        </w:rPr>
        <w:t xml:space="preserve"> CRO, insan haklarına ilişkin sorumluluğunu delegasyonla devreden değil, </w:t>
      </w:r>
      <w:r w:rsidRPr="00D226B2">
        <w:rPr>
          <w:rStyle w:val="Gl"/>
          <w:rFonts w:asciiTheme="minorHAnsi" w:hAnsiTheme="minorHAnsi" w:cstheme="minorHAnsi"/>
          <w:b w:val="0"/>
          <w:bCs w:val="0"/>
        </w:rPr>
        <w:t>kurumsal irade düzeyinde sahiplenen bir yönetim anlayışına</w:t>
      </w:r>
      <w:r w:rsidRPr="00D226B2">
        <w:rPr>
          <w:rFonts w:asciiTheme="minorHAnsi" w:hAnsiTheme="minorHAnsi" w:cstheme="minorHAnsi"/>
          <w:b/>
          <w:bCs/>
        </w:rPr>
        <w:t xml:space="preserve"> </w:t>
      </w:r>
      <w:r w:rsidRPr="000805C0">
        <w:rPr>
          <w:rFonts w:asciiTheme="minorHAnsi" w:hAnsiTheme="minorHAnsi" w:cstheme="minorHAnsi"/>
        </w:rPr>
        <w:t>sahiptir.</w:t>
      </w:r>
    </w:p>
    <w:p w:rsidR="000805C0" w:rsidRDefault="000805C0" w:rsidP="000805C0">
      <w:pPr>
        <w:pStyle w:val="AralkYok"/>
        <w:tabs>
          <w:tab w:val="left" w:pos="426"/>
        </w:tabs>
        <w:ind w:left="720"/>
        <w:rPr>
          <w:rStyle w:val="Gl"/>
          <w:rFonts w:asciiTheme="minorHAnsi" w:hAnsiTheme="minorHAnsi" w:cstheme="minorHAnsi"/>
          <w:u w:val="single"/>
        </w:rPr>
      </w:pPr>
    </w:p>
    <w:p w:rsidR="00315D2C" w:rsidRDefault="00D226B2" w:rsidP="00315D2C">
      <w:pPr>
        <w:pStyle w:val="AralkYok"/>
        <w:numPr>
          <w:ilvl w:val="0"/>
          <w:numId w:val="84"/>
        </w:numPr>
        <w:tabs>
          <w:tab w:val="left" w:pos="426"/>
        </w:tabs>
        <w:rPr>
          <w:rStyle w:val="Gl"/>
          <w:rFonts w:asciiTheme="minorHAnsi" w:hAnsiTheme="minorHAnsi" w:cstheme="minorHAnsi"/>
          <w:u w:val="single"/>
        </w:rPr>
      </w:pPr>
      <w:r>
        <w:rPr>
          <w:rStyle w:val="Gl"/>
          <w:rFonts w:asciiTheme="minorHAnsi" w:hAnsiTheme="minorHAnsi" w:cstheme="minorHAnsi"/>
          <w:u w:val="single"/>
        </w:rPr>
        <w:t>Etik ve Uyumdan Sorumlu Birim:</w:t>
      </w:r>
    </w:p>
    <w:p w:rsidR="00D226B2" w:rsidRDefault="00D226B2" w:rsidP="00D226B2">
      <w:pPr>
        <w:pStyle w:val="AralkYok"/>
        <w:tabs>
          <w:tab w:val="left" w:pos="426"/>
        </w:tabs>
        <w:ind w:left="720"/>
        <w:rPr>
          <w:rFonts w:asciiTheme="minorHAnsi" w:hAnsiTheme="minorHAnsi" w:cstheme="minorHAnsi"/>
          <w:b/>
          <w:bCs/>
        </w:rPr>
      </w:pPr>
      <w:proofErr w:type="spellStart"/>
      <w:r w:rsidRPr="00D226B2">
        <w:rPr>
          <w:rStyle w:val="Gl"/>
          <w:rFonts w:asciiTheme="minorHAnsi" w:hAnsiTheme="minorHAnsi" w:cstheme="minorHAnsi"/>
        </w:rPr>
        <w:t>NoblePath</w:t>
      </w:r>
      <w:proofErr w:type="spellEnd"/>
      <w:r w:rsidRPr="00D226B2">
        <w:rPr>
          <w:rStyle w:val="Gl"/>
          <w:rFonts w:asciiTheme="minorHAnsi" w:hAnsiTheme="minorHAnsi" w:cstheme="minorHAnsi"/>
        </w:rPr>
        <w:t xml:space="preserve"> CRO</w:t>
      </w:r>
      <w:r w:rsidRPr="00D226B2">
        <w:rPr>
          <w:rFonts w:asciiTheme="minorHAnsi" w:hAnsiTheme="minorHAnsi" w:cstheme="minorHAnsi"/>
        </w:rPr>
        <w:t xml:space="preserve"> bünyesinde insan haklarına ilişkin uygulamaların koordinasyonu, izlenmesi ve geliştirilmesinden </w:t>
      </w:r>
      <w:r w:rsidRPr="00D226B2">
        <w:rPr>
          <w:rStyle w:val="Gl"/>
          <w:rFonts w:asciiTheme="minorHAnsi" w:hAnsiTheme="minorHAnsi" w:cstheme="minorHAnsi"/>
        </w:rPr>
        <w:t>Etik ve Uyumdan Sorumlu Birim</w:t>
      </w:r>
      <w:r w:rsidRPr="00D226B2">
        <w:rPr>
          <w:rFonts w:asciiTheme="minorHAnsi" w:hAnsiTheme="minorHAnsi" w:cstheme="minorHAnsi"/>
        </w:rPr>
        <w:t xml:space="preserve"> sorumludur.</w:t>
      </w:r>
      <w:r w:rsidRPr="00D226B2">
        <w:rPr>
          <w:rFonts w:asciiTheme="minorHAnsi" w:hAnsiTheme="minorHAnsi" w:cstheme="minorHAnsi"/>
        </w:rPr>
        <w:t xml:space="preserve"> </w:t>
      </w:r>
      <w:r w:rsidRPr="00D226B2">
        <w:rPr>
          <w:rFonts w:asciiTheme="minorHAnsi" w:hAnsiTheme="minorHAnsi" w:cstheme="minorHAnsi"/>
        </w:rPr>
        <w:t>Bu birim, şirketin etik kültürünü güçlendirmek, insan hakları ilkelerinin tüm süreçlerde uygulanmasını sağlamak ve çalışan farkındalığını artırmak amacıyla faaliyet gösterir.</w:t>
      </w:r>
      <w:r w:rsidRPr="00D226B2">
        <w:rPr>
          <w:rFonts w:asciiTheme="minorHAnsi" w:hAnsiTheme="minorHAnsi" w:cstheme="minorHAnsi"/>
        </w:rPr>
        <w:t xml:space="preserve"> </w:t>
      </w:r>
      <w:r w:rsidRPr="00D226B2">
        <w:rPr>
          <w:rFonts w:asciiTheme="minorHAnsi" w:hAnsiTheme="minorHAnsi" w:cstheme="minorHAnsi"/>
        </w:rPr>
        <w:t>Etik ve Uyumdan Sorumlu Birim;</w:t>
      </w:r>
      <w:r w:rsidRPr="00D226B2">
        <w:rPr>
          <w:rFonts w:asciiTheme="minorHAnsi" w:hAnsiTheme="minorHAnsi" w:cstheme="minorHAnsi"/>
        </w:rPr>
        <w:t xml:space="preserve"> insan hakları ihlali risklerini tespit etmek, gerekli düzeltici ve önleyici tedbirleri belirlemek, uyum politikalarının güncelliğini sağlamak, etik bildirimleri gizlilik içinde almak ve değerlendirmek, gelişmeleri üst yönetime raporlamakla yükümlüdür. </w:t>
      </w:r>
      <w:r w:rsidRPr="00D226B2">
        <w:rPr>
          <w:rFonts w:asciiTheme="minorHAnsi" w:hAnsiTheme="minorHAnsi" w:cstheme="minorHAnsi"/>
        </w:rPr>
        <w:t xml:space="preserve">Birim, politika ihlallerine veya insan hakları risklerine ilişkin bildirimlerin güvenli biçimde iletilebilmesi için </w:t>
      </w:r>
      <w:r w:rsidRPr="00D226B2">
        <w:rPr>
          <w:rStyle w:val="Gl"/>
          <w:rFonts w:asciiTheme="minorHAnsi" w:hAnsiTheme="minorHAnsi" w:cstheme="minorHAnsi"/>
          <w:b w:val="0"/>
          <w:bCs w:val="0"/>
        </w:rPr>
        <w:t>kurulan etik raporlama hattından</w:t>
      </w:r>
      <w:r>
        <w:rPr>
          <w:rStyle w:val="Gl"/>
          <w:rFonts w:asciiTheme="minorHAnsi" w:hAnsiTheme="minorHAnsi" w:cstheme="minorHAnsi"/>
        </w:rPr>
        <w:t xml:space="preserve"> </w:t>
      </w:r>
      <w:r>
        <w:rPr>
          <w:rFonts w:asciiTheme="minorHAnsi" w:hAnsiTheme="minorHAnsi" w:cstheme="minorHAnsi"/>
        </w:rPr>
        <w:t>sorumludur</w:t>
      </w:r>
      <w:r w:rsidRPr="00D226B2">
        <w:rPr>
          <w:rFonts w:asciiTheme="minorHAnsi" w:hAnsiTheme="minorHAnsi" w:cstheme="minorHAnsi"/>
        </w:rPr>
        <w:t>.</w:t>
      </w:r>
      <w:r w:rsidRPr="00D226B2">
        <w:rPr>
          <w:rFonts w:asciiTheme="minorHAnsi" w:hAnsiTheme="minorHAnsi" w:cstheme="minorHAnsi"/>
        </w:rPr>
        <w:t xml:space="preserve"> </w:t>
      </w:r>
      <w:r w:rsidRPr="00D226B2">
        <w:rPr>
          <w:rFonts w:asciiTheme="minorHAnsi" w:hAnsiTheme="minorHAnsi" w:cstheme="minorHAnsi"/>
        </w:rPr>
        <w:t xml:space="preserve">Çalışanlar, araştırmacılar veya dış paydaşlar; herhangi bir ihlal şüphesini gizlilik içinde </w:t>
      </w:r>
      <w:r>
        <w:rPr>
          <w:rFonts w:asciiTheme="minorHAnsi" w:hAnsiTheme="minorHAnsi" w:cstheme="minorHAnsi"/>
        </w:rPr>
        <w:t xml:space="preserve">bu raporlama hattına </w:t>
      </w:r>
      <w:r w:rsidRPr="00D226B2">
        <w:rPr>
          <w:rFonts w:asciiTheme="minorHAnsi" w:hAnsiTheme="minorHAnsi" w:cstheme="minorHAnsi"/>
        </w:rPr>
        <w:t>bildirebilir. Bildirimde bulunan kişiler hiçbir şekilde ayrımcılığa veya olumsuz muameleye uğratılamaz.</w:t>
      </w:r>
      <w:r w:rsidRPr="00D226B2">
        <w:rPr>
          <w:rFonts w:asciiTheme="minorHAnsi" w:hAnsiTheme="minorHAnsi" w:cstheme="minorHAnsi"/>
        </w:rPr>
        <w:t xml:space="preserve"> </w:t>
      </w:r>
      <w:r w:rsidRPr="00D226B2">
        <w:rPr>
          <w:rFonts w:asciiTheme="minorHAnsi" w:hAnsiTheme="minorHAnsi" w:cstheme="minorHAnsi"/>
        </w:rPr>
        <w:t>Etik ve Uyumdan Sorumlu Birim, aynı zamanda politika eğitimlerinin planlanması, etik farkındalık programlarının yürütülmesi ve düzenli iç denetimlerin uygulanmasından sorumludur.</w:t>
      </w:r>
      <w:r w:rsidRPr="00D226B2">
        <w:rPr>
          <w:rFonts w:asciiTheme="minorHAnsi" w:hAnsiTheme="minorHAnsi" w:cstheme="minorHAnsi"/>
        </w:rPr>
        <w:t xml:space="preserve"> </w:t>
      </w:r>
      <w:r w:rsidRPr="00D226B2">
        <w:rPr>
          <w:rFonts w:asciiTheme="minorHAnsi" w:hAnsiTheme="minorHAnsi" w:cstheme="minorHAnsi"/>
        </w:rPr>
        <w:t xml:space="preserve">Bu birim, </w:t>
      </w:r>
      <w:proofErr w:type="spellStart"/>
      <w:r w:rsidRPr="00D226B2">
        <w:rPr>
          <w:rStyle w:val="Gl"/>
          <w:rFonts w:asciiTheme="minorHAnsi" w:hAnsiTheme="minorHAnsi" w:cstheme="minorHAnsi"/>
          <w:b w:val="0"/>
          <w:bCs w:val="0"/>
        </w:rPr>
        <w:t>NoblePath</w:t>
      </w:r>
      <w:proofErr w:type="spellEnd"/>
      <w:r w:rsidRPr="00D226B2">
        <w:rPr>
          <w:rStyle w:val="Gl"/>
          <w:rFonts w:asciiTheme="minorHAnsi" w:hAnsiTheme="minorHAnsi" w:cstheme="minorHAnsi"/>
          <w:b w:val="0"/>
          <w:bCs w:val="0"/>
        </w:rPr>
        <w:t xml:space="preserve"> </w:t>
      </w:r>
      <w:proofErr w:type="spellStart"/>
      <w:r w:rsidRPr="00D226B2">
        <w:rPr>
          <w:rStyle w:val="Gl"/>
          <w:rFonts w:asciiTheme="minorHAnsi" w:hAnsiTheme="minorHAnsi" w:cstheme="minorHAnsi"/>
          <w:b w:val="0"/>
          <w:bCs w:val="0"/>
        </w:rPr>
        <w:t>CRO’nun</w:t>
      </w:r>
      <w:proofErr w:type="spellEnd"/>
      <w:r w:rsidRPr="00D226B2">
        <w:rPr>
          <w:rStyle w:val="Gl"/>
          <w:rFonts w:asciiTheme="minorHAnsi" w:hAnsiTheme="minorHAnsi" w:cstheme="minorHAnsi"/>
          <w:b w:val="0"/>
          <w:bCs w:val="0"/>
        </w:rPr>
        <w:t xml:space="preserve"> etik yönetişim yapısının operasyonel merkezi</w:t>
      </w:r>
      <w:r w:rsidRPr="00D226B2">
        <w:rPr>
          <w:rFonts w:asciiTheme="minorHAnsi" w:hAnsiTheme="minorHAnsi" w:cstheme="minorHAnsi"/>
        </w:rPr>
        <w:t xml:space="preserve"> olarak görev yapar ve doğrudan </w:t>
      </w:r>
      <w:r w:rsidRPr="00D226B2">
        <w:rPr>
          <w:rStyle w:val="Gl"/>
          <w:rFonts w:asciiTheme="minorHAnsi" w:hAnsiTheme="minorHAnsi" w:cstheme="minorHAnsi"/>
          <w:b w:val="0"/>
          <w:bCs w:val="0"/>
        </w:rPr>
        <w:t>Üst Yönetim’e</w:t>
      </w:r>
      <w:r w:rsidRPr="00D226B2">
        <w:rPr>
          <w:rFonts w:asciiTheme="minorHAnsi" w:hAnsiTheme="minorHAnsi" w:cstheme="minorHAnsi"/>
        </w:rPr>
        <w:t xml:space="preserve"> bağlıdır.</w:t>
      </w:r>
      <w:r w:rsidRPr="00D226B2">
        <w:rPr>
          <w:rFonts w:asciiTheme="minorHAnsi" w:hAnsiTheme="minorHAnsi" w:cstheme="minorHAnsi"/>
        </w:rPr>
        <w:t xml:space="preserve"> </w:t>
      </w:r>
      <w:r w:rsidRPr="00D226B2">
        <w:rPr>
          <w:rFonts w:asciiTheme="minorHAnsi" w:hAnsiTheme="minorHAnsi" w:cstheme="minorHAnsi"/>
        </w:rPr>
        <w:t>Gerektiğinde dış uzmanlar, danışmanlar veya etik denetim kuruluşlarıyla iş birliği yapabilir.</w:t>
      </w:r>
      <w:r w:rsidRPr="00D226B2">
        <w:rPr>
          <w:rFonts w:asciiTheme="minorHAnsi" w:hAnsiTheme="minorHAnsi" w:cstheme="minorHAnsi"/>
        </w:rPr>
        <w:t xml:space="preserve"> </w:t>
      </w:r>
      <w:r w:rsidRPr="00D226B2">
        <w:rPr>
          <w:rFonts w:asciiTheme="minorHAnsi" w:hAnsiTheme="minorHAnsi" w:cstheme="minorHAnsi"/>
          <w:b/>
          <w:bCs/>
        </w:rPr>
        <w:t xml:space="preserve">Böylece şirket, insan haklarına saygı </w:t>
      </w:r>
      <w:r w:rsidRPr="00D226B2">
        <w:rPr>
          <w:rFonts w:asciiTheme="minorHAnsi" w:hAnsiTheme="minorHAnsi" w:cstheme="minorHAnsi"/>
          <w:b/>
          <w:bCs/>
        </w:rPr>
        <w:lastRenderedPageBreak/>
        <w:t xml:space="preserve">taahhüdünü yalnızca politika düzeyinde değil, </w:t>
      </w:r>
      <w:r w:rsidRPr="00D226B2">
        <w:rPr>
          <w:rStyle w:val="Gl"/>
          <w:rFonts w:asciiTheme="minorHAnsi" w:hAnsiTheme="minorHAnsi" w:cstheme="minorHAnsi"/>
        </w:rPr>
        <w:t>sürekli çalışan bir iç mekanizma</w:t>
      </w:r>
      <w:r w:rsidRPr="00D226B2">
        <w:rPr>
          <w:rFonts w:asciiTheme="minorHAnsi" w:hAnsiTheme="minorHAnsi" w:cstheme="minorHAnsi"/>
          <w:b/>
          <w:bCs/>
        </w:rPr>
        <w:t xml:space="preserve"> aracılığıyla da somutlaştırır.</w:t>
      </w:r>
    </w:p>
    <w:p w:rsidR="00D2166C" w:rsidRDefault="00D2166C" w:rsidP="00D226B2">
      <w:pPr>
        <w:pStyle w:val="AralkYok"/>
        <w:tabs>
          <w:tab w:val="left" w:pos="426"/>
        </w:tabs>
        <w:ind w:left="720"/>
        <w:rPr>
          <w:rFonts w:asciiTheme="minorHAnsi" w:hAnsiTheme="minorHAnsi" w:cstheme="minorHAnsi"/>
          <w:b/>
          <w:bCs/>
        </w:rPr>
      </w:pPr>
    </w:p>
    <w:p w:rsidR="00D2166C" w:rsidRPr="00D75DAA" w:rsidRDefault="00D2166C" w:rsidP="00D2166C">
      <w:pPr>
        <w:pStyle w:val="AralkYok"/>
        <w:numPr>
          <w:ilvl w:val="0"/>
          <w:numId w:val="84"/>
        </w:numPr>
        <w:tabs>
          <w:tab w:val="left" w:pos="426"/>
        </w:tabs>
        <w:rPr>
          <w:rFonts w:asciiTheme="minorHAnsi" w:hAnsiTheme="minorHAnsi" w:cstheme="minorHAnsi"/>
          <w:u w:val="single"/>
        </w:rPr>
      </w:pPr>
      <w:r w:rsidRPr="00D2166C">
        <w:rPr>
          <w:rFonts w:asciiTheme="minorHAnsi" w:hAnsiTheme="minorHAnsi" w:cstheme="minorHAnsi"/>
          <w:b/>
          <w:bCs/>
          <w:u w:val="single"/>
        </w:rPr>
        <w:t>İnsan Kaynakları</w:t>
      </w:r>
      <w:r w:rsidR="00D75DAA">
        <w:rPr>
          <w:rFonts w:asciiTheme="minorHAnsi" w:hAnsiTheme="minorHAnsi" w:cstheme="minorHAnsi"/>
          <w:b/>
          <w:bCs/>
          <w:u w:val="single"/>
        </w:rPr>
        <w:t xml:space="preserve"> Birimi</w:t>
      </w:r>
      <w:r w:rsidRPr="00D2166C">
        <w:rPr>
          <w:rFonts w:asciiTheme="minorHAnsi" w:hAnsiTheme="minorHAnsi" w:cstheme="minorHAnsi"/>
          <w:b/>
          <w:bCs/>
          <w:u w:val="single"/>
        </w:rPr>
        <w:t>:</w:t>
      </w:r>
    </w:p>
    <w:p w:rsidR="00D75DAA" w:rsidRPr="00D75DAA" w:rsidRDefault="00D75DAA" w:rsidP="00D75DAA">
      <w:pPr>
        <w:pStyle w:val="AralkYok"/>
        <w:tabs>
          <w:tab w:val="left" w:pos="426"/>
        </w:tabs>
        <w:ind w:left="720"/>
        <w:rPr>
          <w:rFonts w:asciiTheme="minorHAnsi" w:hAnsiTheme="minorHAnsi" w:cstheme="minorHAnsi"/>
        </w:rPr>
      </w:pPr>
      <w:proofErr w:type="spellStart"/>
      <w:r w:rsidRPr="00D75DAA">
        <w:rPr>
          <w:rStyle w:val="Gl"/>
          <w:rFonts w:asciiTheme="minorHAnsi" w:hAnsiTheme="minorHAnsi" w:cstheme="minorHAnsi"/>
        </w:rPr>
        <w:t>NoblePath</w:t>
      </w:r>
      <w:proofErr w:type="spellEnd"/>
      <w:r w:rsidRPr="00D75DAA">
        <w:rPr>
          <w:rStyle w:val="Gl"/>
          <w:rFonts w:asciiTheme="minorHAnsi" w:hAnsiTheme="minorHAnsi" w:cstheme="minorHAnsi"/>
        </w:rPr>
        <w:t xml:space="preserve"> CRO İnsan Kaynakları Birimi</w:t>
      </w:r>
      <w:r w:rsidRPr="00D75DAA">
        <w:rPr>
          <w:rFonts w:asciiTheme="minorHAnsi" w:hAnsiTheme="minorHAnsi" w:cstheme="minorHAnsi"/>
        </w:rPr>
        <w:t>, insan haklarına dayalı kurumsal kültürün sürdürülmesinden, geliştirilmesinden ve tüm çalışma süreçlerine entegre edilmesinden sorumludur.</w:t>
      </w:r>
      <w:r w:rsidRPr="00D75DAA">
        <w:rPr>
          <w:rFonts w:asciiTheme="minorHAnsi" w:hAnsiTheme="minorHAnsi" w:cstheme="minorHAnsi"/>
        </w:rPr>
        <w:t xml:space="preserve"> </w:t>
      </w:r>
      <w:r w:rsidRPr="00D75DAA">
        <w:rPr>
          <w:rFonts w:asciiTheme="minorHAnsi" w:hAnsiTheme="minorHAnsi" w:cstheme="minorHAnsi"/>
        </w:rPr>
        <w:t>Birim</w:t>
      </w:r>
      <w:r>
        <w:rPr>
          <w:rFonts w:asciiTheme="minorHAnsi" w:hAnsiTheme="minorHAnsi" w:cstheme="minorHAnsi"/>
        </w:rPr>
        <w:t>;</w:t>
      </w:r>
      <w:r w:rsidRPr="00D75DAA">
        <w:rPr>
          <w:rFonts w:asciiTheme="minorHAnsi" w:hAnsiTheme="minorHAnsi" w:cstheme="minorHAnsi"/>
        </w:rPr>
        <w:t xml:space="preserve"> çalışanların işe alımından görevden ayrılmasına kadar geçen tüm süreçte </w:t>
      </w:r>
      <w:r w:rsidRPr="00D75DAA">
        <w:rPr>
          <w:rStyle w:val="Gl"/>
          <w:rFonts w:asciiTheme="minorHAnsi" w:hAnsiTheme="minorHAnsi" w:cstheme="minorHAnsi"/>
        </w:rPr>
        <w:t>eşitlik, adalet, saygı ve güvenlik</w:t>
      </w:r>
      <w:r w:rsidRPr="00D75DAA">
        <w:rPr>
          <w:rFonts w:asciiTheme="minorHAnsi" w:hAnsiTheme="minorHAnsi" w:cstheme="minorHAnsi"/>
        </w:rPr>
        <w:t xml:space="preserve"> ilkelerinin hayata geçirilmesini sağlar.</w:t>
      </w:r>
      <w:r w:rsidRPr="00D75DAA">
        <w:rPr>
          <w:rFonts w:asciiTheme="minorHAnsi" w:hAnsiTheme="minorHAnsi" w:cstheme="minorHAnsi"/>
        </w:rPr>
        <w:t xml:space="preserve"> </w:t>
      </w:r>
      <w:r w:rsidRPr="00D75DAA">
        <w:rPr>
          <w:rFonts w:asciiTheme="minorHAnsi" w:hAnsiTheme="minorHAnsi" w:cstheme="minorHAnsi"/>
          <w:b/>
          <w:bCs/>
        </w:rPr>
        <w:t xml:space="preserve">İnsan Kaynakları uygulamaları; çalışanların </w:t>
      </w:r>
      <w:r w:rsidRPr="00D75DAA">
        <w:rPr>
          <w:rStyle w:val="Gl"/>
          <w:rFonts w:asciiTheme="minorHAnsi" w:hAnsiTheme="minorHAnsi" w:cstheme="minorHAnsi"/>
        </w:rPr>
        <w:t>insan onuruna yakışır koşullarda</w:t>
      </w:r>
      <w:r w:rsidRPr="00D75DAA">
        <w:rPr>
          <w:rFonts w:asciiTheme="minorHAnsi" w:hAnsiTheme="minorHAnsi" w:cstheme="minorHAnsi"/>
          <w:b/>
          <w:bCs/>
        </w:rPr>
        <w:t xml:space="preserve"> çalışmasını güvence altına alır</w:t>
      </w:r>
      <w:r w:rsidRPr="00D75DAA">
        <w:rPr>
          <w:rFonts w:asciiTheme="minorHAnsi" w:hAnsiTheme="minorHAnsi" w:cstheme="minorHAnsi"/>
        </w:rPr>
        <w:t>.</w:t>
      </w:r>
      <w:r w:rsidRPr="00D75DAA">
        <w:rPr>
          <w:rFonts w:asciiTheme="minorHAnsi" w:hAnsiTheme="minorHAnsi" w:cstheme="minorHAnsi"/>
        </w:rPr>
        <w:t xml:space="preserve"> </w:t>
      </w:r>
      <w:r w:rsidRPr="00D75DAA">
        <w:rPr>
          <w:rFonts w:asciiTheme="minorHAnsi" w:hAnsiTheme="minorHAnsi" w:cstheme="minorHAnsi"/>
        </w:rPr>
        <w:t xml:space="preserve">İşe alım süreçleri, cinsiyet, yaş, etnik köken, engellilik durumu, siyasi görüş, inanç veya yaşam tarzı farkı gözetilmeksizin yalnızca </w:t>
      </w:r>
      <w:r w:rsidRPr="00D75DAA">
        <w:rPr>
          <w:rFonts w:asciiTheme="minorHAnsi" w:hAnsiTheme="minorHAnsi" w:cstheme="minorHAnsi"/>
          <w:b/>
          <w:bCs/>
        </w:rPr>
        <w:t>yetkinlik, liyakat ve etik uygunluk esasına</w:t>
      </w:r>
      <w:r w:rsidRPr="00D75DAA">
        <w:rPr>
          <w:rFonts w:asciiTheme="minorHAnsi" w:hAnsiTheme="minorHAnsi" w:cstheme="minorHAnsi"/>
        </w:rPr>
        <w:t xml:space="preserve"> dayanır.</w:t>
      </w:r>
      <w:r w:rsidRPr="00D75DAA">
        <w:rPr>
          <w:rFonts w:asciiTheme="minorHAnsi" w:hAnsiTheme="minorHAnsi" w:cstheme="minorHAnsi"/>
        </w:rPr>
        <w:t xml:space="preserve"> </w:t>
      </w:r>
      <w:r w:rsidRPr="00D75DAA">
        <w:rPr>
          <w:rFonts w:asciiTheme="minorHAnsi" w:hAnsiTheme="minorHAnsi" w:cstheme="minorHAnsi"/>
        </w:rPr>
        <w:t>Çalışanlar arasında doğrudan ya da dolaylı ayrımcılığa yol açabilecek hiçbir uygulamaya izin verilmez.</w:t>
      </w:r>
      <w:r w:rsidRPr="00D75DAA">
        <w:rPr>
          <w:rFonts w:asciiTheme="minorHAnsi" w:hAnsiTheme="minorHAnsi" w:cstheme="minorHAnsi"/>
        </w:rPr>
        <w:t xml:space="preserve"> </w:t>
      </w:r>
      <w:r w:rsidRPr="00D75DAA">
        <w:rPr>
          <w:rFonts w:asciiTheme="minorHAnsi" w:hAnsiTheme="minorHAnsi" w:cstheme="minorHAnsi"/>
        </w:rPr>
        <w:t>Şirket, her çalışana eşit fırsat tanır; performansa dayalı, objektif ve adil değerlendirme yöntemlerini uygular.</w:t>
      </w:r>
      <w:r w:rsidRPr="00D75DAA">
        <w:rPr>
          <w:rFonts w:asciiTheme="minorHAnsi" w:hAnsiTheme="minorHAnsi" w:cstheme="minorHAnsi"/>
        </w:rPr>
        <w:t xml:space="preserve"> </w:t>
      </w:r>
      <w:r w:rsidRPr="00D75DAA">
        <w:rPr>
          <w:rFonts w:asciiTheme="minorHAnsi" w:hAnsiTheme="minorHAnsi" w:cstheme="minorHAnsi"/>
        </w:rPr>
        <w:t xml:space="preserve">İnsan Kaynakları Birimi, çalışanların </w:t>
      </w:r>
      <w:r w:rsidRPr="00D75DAA">
        <w:rPr>
          <w:rStyle w:val="Gl"/>
          <w:rFonts w:asciiTheme="minorHAnsi" w:hAnsiTheme="minorHAnsi" w:cstheme="minorHAnsi"/>
        </w:rPr>
        <w:t>güvenli, saygılı ve psikolojik olarak sağlıklı bir çalışma ortamında</w:t>
      </w:r>
      <w:r w:rsidRPr="00D75DAA">
        <w:rPr>
          <w:rFonts w:asciiTheme="minorHAnsi" w:hAnsiTheme="minorHAnsi" w:cstheme="minorHAnsi"/>
        </w:rPr>
        <w:t xml:space="preserve"> bulunmasını sağlamakla yükümlüdür.</w:t>
      </w:r>
      <w:r w:rsidRPr="00D75DAA">
        <w:rPr>
          <w:rFonts w:asciiTheme="minorHAnsi" w:hAnsiTheme="minorHAnsi" w:cstheme="minorHAnsi"/>
        </w:rPr>
        <w:t xml:space="preserve"> </w:t>
      </w:r>
      <w:r w:rsidRPr="00D75DAA">
        <w:rPr>
          <w:rFonts w:asciiTheme="minorHAnsi" w:hAnsiTheme="minorHAnsi" w:cstheme="minorHAnsi"/>
        </w:rPr>
        <w:t xml:space="preserve">Taciz, mobbing, zorlayıcı veya küçük düşürücü davranışlara karşı </w:t>
      </w:r>
      <w:r w:rsidRPr="00D75DAA">
        <w:rPr>
          <w:rStyle w:val="Gl"/>
          <w:rFonts w:asciiTheme="minorHAnsi" w:hAnsiTheme="minorHAnsi" w:cstheme="minorHAnsi"/>
        </w:rPr>
        <w:t>sıfır tolerans politikası</w:t>
      </w:r>
      <w:r w:rsidRPr="00D75DAA">
        <w:rPr>
          <w:rFonts w:asciiTheme="minorHAnsi" w:hAnsiTheme="minorHAnsi" w:cstheme="minorHAnsi"/>
        </w:rPr>
        <w:t xml:space="preserve"> uygulanır.</w:t>
      </w:r>
      <w:r w:rsidRPr="00D75DAA">
        <w:rPr>
          <w:rFonts w:asciiTheme="minorHAnsi" w:hAnsiTheme="minorHAnsi" w:cstheme="minorHAnsi"/>
        </w:rPr>
        <w:t xml:space="preserve"> </w:t>
      </w:r>
      <w:r w:rsidRPr="00D75DAA">
        <w:rPr>
          <w:rFonts w:asciiTheme="minorHAnsi" w:hAnsiTheme="minorHAnsi" w:cstheme="minorHAnsi"/>
        </w:rPr>
        <w:t>Bu tür durumların bildirilmesi için güvenli ve gizli başvuru kanalları oluşturulmuştur.</w:t>
      </w:r>
      <w:r w:rsidRPr="00D75DAA">
        <w:rPr>
          <w:rFonts w:asciiTheme="minorHAnsi" w:hAnsiTheme="minorHAnsi" w:cstheme="minorHAnsi"/>
        </w:rPr>
        <w:t xml:space="preserve"> </w:t>
      </w:r>
      <w:r w:rsidRPr="00D75DAA">
        <w:rPr>
          <w:rFonts w:asciiTheme="minorHAnsi" w:hAnsiTheme="minorHAnsi" w:cstheme="minorHAnsi"/>
        </w:rPr>
        <w:t>Çalışanların kişisel verilerinin korunması, iş sağlığı ve güvenliği koşullarının gözetilmesi, mesleki gelişim olanaklarına adil erişimin sağlanması İnsan Kaynakları Birimi’nin temel sorumlulukları arasındadır.</w:t>
      </w:r>
      <w:r w:rsidRPr="00D75DAA">
        <w:rPr>
          <w:rFonts w:asciiTheme="minorHAnsi" w:hAnsiTheme="minorHAnsi" w:cstheme="minorHAnsi"/>
        </w:rPr>
        <w:t xml:space="preserve"> İ</w:t>
      </w:r>
      <w:r w:rsidRPr="00D75DAA">
        <w:rPr>
          <w:rFonts w:asciiTheme="minorHAnsi" w:hAnsiTheme="minorHAnsi" w:cstheme="minorHAnsi"/>
        </w:rPr>
        <w:t xml:space="preserve">nsan Kaynakları Birimi, aynı zamanda çalışanların </w:t>
      </w:r>
      <w:r w:rsidRPr="00D75DAA">
        <w:rPr>
          <w:rStyle w:val="Gl"/>
          <w:rFonts w:asciiTheme="minorHAnsi" w:hAnsiTheme="minorHAnsi" w:cstheme="minorHAnsi"/>
        </w:rPr>
        <w:t>etik farkındalık eğitimlerine</w:t>
      </w:r>
      <w:r w:rsidRPr="00D75DAA">
        <w:rPr>
          <w:rFonts w:asciiTheme="minorHAnsi" w:hAnsiTheme="minorHAnsi" w:cstheme="minorHAnsi"/>
        </w:rPr>
        <w:t xml:space="preserve"> ve </w:t>
      </w:r>
      <w:r w:rsidRPr="00D75DAA">
        <w:rPr>
          <w:rStyle w:val="Gl"/>
          <w:rFonts w:asciiTheme="minorHAnsi" w:hAnsiTheme="minorHAnsi" w:cstheme="minorHAnsi"/>
        </w:rPr>
        <w:t>insan hakları temelli gelişim programlarına</w:t>
      </w:r>
      <w:r w:rsidRPr="00D75DAA">
        <w:rPr>
          <w:rFonts w:asciiTheme="minorHAnsi" w:hAnsiTheme="minorHAnsi" w:cstheme="minorHAnsi"/>
        </w:rPr>
        <w:t xml:space="preserve"> katılımını organize eder.</w:t>
      </w:r>
      <w:r w:rsidRPr="00D75DAA">
        <w:rPr>
          <w:rFonts w:asciiTheme="minorHAnsi" w:hAnsiTheme="minorHAnsi" w:cstheme="minorHAnsi"/>
        </w:rPr>
        <w:t xml:space="preserve"> </w:t>
      </w:r>
      <w:r w:rsidRPr="00D75DAA">
        <w:rPr>
          <w:rFonts w:asciiTheme="minorHAnsi" w:hAnsiTheme="minorHAnsi" w:cstheme="minorHAnsi"/>
        </w:rPr>
        <w:t>Bu süreçler, yalnızca bilgi aktarımı değil; kurum içinde etik davranış kültürünü pekiştiren sürekli öğrenme mekanizmaları olarak tasarlanır.</w:t>
      </w:r>
    </w:p>
    <w:p w:rsidR="00D2166C" w:rsidRPr="00D2166C" w:rsidRDefault="00D2166C" w:rsidP="00D2166C">
      <w:pPr>
        <w:pStyle w:val="AralkYok"/>
        <w:tabs>
          <w:tab w:val="left" w:pos="426"/>
        </w:tabs>
        <w:ind w:left="720"/>
        <w:rPr>
          <w:rFonts w:asciiTheme="minorHAnsi" w:hAnsiTheme="minorHAnsi" w:cstheme="minorHAnsi"/>
          <w:u w:val="single"/>
        </w:rPr>
      </w:pPr>
    </w:p>
    <w:p w:rsidR="00D2166C" w:rsidRPr="00D2166C" w:rsidRDefault="00D2166C" w:rsidP="00D2166C">
      <w:pPr>
        <w:pStyle w:val="AralkYok"/>
        <w:numPr>
          <w:ilvl w:val="0"/>
          <w:numId w:val="84"/>
        </w:numPr>
        <w:tabs>
          <w:tab w:val="left" w:pos="426"/>
        </w:tabs>
        <w:rPr>
          <w:rStyle w:val="Gl"/>
          <w:rFonts w:asciiTheme="minorHAnsi" w:hAnsiTheme="minorHAnsi" w:cstheme="minorHAnsi"/>
          <w:b w:val="0"/>
          <w:bCs w:val="0"/>
          <w:u w:val="single"/>
        </w:rPr>
      </w:pPr>
      <w:r w:rsidRPr="00D2166C">
        <w:rPr>
          <w:rFonts w:asciiTheme="minorHAnsi" w:hAnsiTheme="minorHAnsi" w:cstheme="minorHAnsi"/>
          <w:b/>
          <w:bCs/>
          <w:u w:val="single"/>
        </w:rPr>
        <w:t>Çalışanlar ve Araştırma Ekipleri:</w:t>
      </w:r>
      <w:r w:rsidR="00D75DAA">
        <w:rPr>
          <w:rFonts w:asciiTheme="minorHAnsi" w:hAnsiTheme="minorHAnsi" w:cstheme="minorHAnsi"/>
          <w:b/>
          <w:bCs/>
          <w:u w:val="single"/>
        </w:rPr>
        <w:t xml:space="preserve"> </w:t>
      </w:r>
    </w:p>
    <w:p w:rsidR="00D2166C" w:rsidRPr="00D2166C" w:rsidRDefault="00D2166C" w:rsidP="00D2166C">
      <w:pPr>
        <w:pStyle w:val="AralkYok"/>
        <w:tabs>
          <w:tab w:val="left" w:pos="426"/>
        </w:tabs>
        <w:ind w:left="720"/>
        <w:rPr>
          <w:rFonts w:asciiTheme="minorHAnsi" w:hAnsiTheme="minorHAnsi" w:cstheme="minorHAnsi"/>
          <w:u w:val="single"/>
        </w:rPr>
      </w:pPr>
      <w:proofErr w:type="spellStart"/>
      <w:r w:rsidRPr="00D2166C">
        <w:rPr>
          <w:rStyle w:val="Gl"/>
          <w:rFonts w:asciiTheme="minorHAnsi" w:eastAsiaTheme="majorEastAsia" w:hAnsiTheme="minorHAnsi" w:cstheme="minorHAnsi"/>
        </w:rPr>
        <w:t>NoblePath</w:t>
      </w:r>
      <w:proofErr w:type="spellEnd"/>
      <w:r w:rsidRPr="00D2166C">
        <w:rPr>
          <w:rStyle w:val="Gl"/>
          <w:rFonts w:asciiTheme="minorHAnsi" w:eastAsiaTheme="majorEastAsia" w:hAnsiTheme="minorHAnsi" w:cstheme="minorHAnsi"/>
        </w:rPr>
        <w:t xml:space="preserve"> CRO</w:t>
      </w:r>
      <w:r w:rsidRPr="00D2166C">
        <w:rPr>
          <w:rFonts w:asciiTheme="minorHAnsi" w:hAnsiTheme="minorHAnsi" w:cstheme="minorHAnsi"/>
        </w:rPr>
        <w:t xml:space="preserve"> çalışanları, araştırmacıları ve saha ekipleri; insan haklarının korunmasında şirketin ön safında yer alan </w:t>
      </w:r>
      <w:r w:rsidRPr="00D2166C">
        <w:rPr>
          <w:rFonts w:asciiTheme="minorHAnsi" w:hAnsiTheme="minorHAnsi" w:cstheme="minorHAnsi"/>
          <w:b/>
          <w:bCs/>
        </w:rPr>
        <w:t>uygulayıcı aktörlerdir</w:t>
      </w:r>
      <w:r w:rsidRPr="00D2166C">
        <w:rPr>
          <w:rFonts w:asciiTheme="minorHAnsi" w:hAnsiTheme="minorHAnsi" w:cstheme="minorHAnsi"/>
        </w:rPr>
        <w:t>.</w:t>
      </w:r>
      <w:r w:rsidRPr="00D2166C">
        <w:rPr>
          <w:rFonts w:asciiTheme="minorHAnsi" w:hAnsiTheme="minorHAnsi" w:cstheme="minorHAnsi"/>
        </w:rPr>
        <w:t xml:space="preserve"> </w:t>
      </w:r>
      <w:r w:rsidRPr="00D2166C">
        <w:rPr>
          <w:rFonts w:asciiTheme="minorHAnsi" w:hAnsiTheme="minorHAnsi" w:cstheme="minorHAnsi"/>
        </w:rPr>
        <w:t xml:space="preserve">Her çalışan, görev tanımı ne olursa olsun, </w:t>
      </w:r>
      <w:r w:rsidRPr="00D2166C">
        <w:rPr>
          <w:rStyle w:val="Gl"/>
          <w:rFonts w:asciiTheme="minorHAnsi" w:eastAsiaTheme="majorEastAsia" w:hAnsiTheme="minorHAnsi" w:cstheme="minorHAnsi"/>
        </w:rPr>
        <w:t>insan onuruna saygı</w:t>
      </w:r>
      <w:r w:rsidRPr="00D2166C">
        <w:rPr>
          <w:rFonts w:asciiTheme="minorHAnsi" w:hAnsiTheme="minorHAnsi" w:cstheme="minorHAnsi"/>
        </w:rPr>
        <w:t xml:space="preserve">, </w:t>
      </w:r>
      <w:r w:rsidRPr="00D2166C">
        <w:rPr>
          <w:rStyle w:val="Gl"/>
          <w:rFonts w:asciiTheme="minorHAnsi" w:eastAsiaTheme="majorEastAsia" w:hAnsiTheme="minorHAnsi" w:cstheme="minorHAnsi"/>
        </w:rPr>
        <w:t>adalet</w:t>
      </w:r>
      <w:r w:rsidRPr="00D2166C">
        <w:rPr>
          <w:rFonts w:asciiTheme="minorHAnsi" w:hAnsiTheme="minorHAnsi" w:cstheme="minorHAnsi"/>
        </w:rPr>
        <w:t xml:space="preserve">, </w:t>
      </w:r>
      <w:r w:rsidRPr="00D2166C">
        <w:rPr>
          <w:rStyle w:val="Gl"/>
          <w:rFonts w:asciiTheme="minorHAnsi" w:eastAsiaTheme="majorEastAsia" w:hAnsiTheme="minorHAnsi" w:cstheme="minorHAnsi"/>
        </w:rPr>
        <w:t>eşitlik</w:t>
      </w:r>
      <w:r w:rsidRPr="00D2166C">
        <w:rPr>
          <w:rFonts w:asciiTheme="minorHAnsi" w:hAnsiTheme="minorHAnsi" w:cstheme="minorHAnsi"/>
        </w:rPr>
        <w:t xml:space="preserve"> ve </w:t>
      </w:r>
      <w:r w:rsidRPr="00D2166C">
        <w:rPr>
          <w:rStyle w:val="Gl"/>
          <w:rFonts w:asciiTheme="minorHAnsi" w:eastAsiaTheme="majorEastAsia" w:hAnsiTheme="minorHAnsi" w:cstheme="minorHAnsi"/>
        </w:rPr>
        <w:t>etik sorumluluk</w:t>
      </w:r>
      <w:r w:rsidRPr="00D2166C">
        <w:rPr>
          <w:rFonts w:asciiTheme="minorHAnsi" w:hAnsiTheme="minorHAnsi" w:cstheme="minorHAnsi"/>
        </w:rPr>
        <w:t xml:space="preserve"> ilkelerini kendi mesleki pratiğinin ayrılmaz parçası olarak kabul eder.</w:t>
      </w:r>
      <w:r w:rsidRPr="00D2166C">
        <w:rPr>
          <w:rFonts w:asciiTheme="minorHAnsi" w:hAnsiTheme="minorHAnsi" w:cstheme="minorHAnsi"/>
        </w:rPr>
        <w:t xml:space="preserve"> </w:t>
      </w:r>
      <w:r w:rsidRPr="00D2166C">
        <w:rPr>
          <w:rFonts w:asciiTheme="minorHAnsi" w:hAnsiTheme="minorHAnsi" w:cstheme="minorHAnsi"/>
        </w:rPr>
        <w:t xml:space="preserve">Çalışanlar, araştırma süreçlerinde katılımcı haklarının korunması, </w:t>
      </w:r>
      <w:r w:rsidRPr="00D2166C">
        <w:rPr>
          <w:rFonts w:asciiTheme="minorHAnsi" w:hAnsiTheme="minorHAnsi" w:cstheme="minorHAnsi"/>
        </w:rPr>
        <w:t>katılımcı</w:t>
      </w:r>
      <w:r w:rsidRPr="00D2166C">
        <w:rPr>
          <w:rFonts w:asciiTheme="minorHAnsi" w:hAnsiTheme="minorHAnsi" w:cstheme="minorHAnsi"/>
        </w:rPr>
        <w:t xml:space="preserve"> rızasının alınması, kişisel verilerin gizliliği, fiziksel ve psikolojik güvenliğin sağlanması konusunda doğrudan sorumluluk taşır</w:t>
      </w:r>
      <w:r w:rsidRPr="00D2166C">
        <w:rPr>
          <w:rFonts w:asciiTheme="minorHAnsi" w:hAnsiTheme="minorHAnsi" w:cstheme="minorHAnsi"/>
        </w:rPr>
        <w:t xml:space="preserve">. </w:t>
      </w:r>
      <w:r w:rsidRPr="00D2166C">
        <w:rPr>
          <w:rFonts w:asciiTheme="minorHAnsi" w:hAnsiTheme="minorHAnsi" w:cstheme="minorHAnsi"/>
        </w:rPr>
        <w:t xml:space="preserve">Her araştırma faaliyeti, yalnızca bilimsel doğrulukla değil, </w:t>
      </w:r>
      <w:r w:rsidRPr="00D2166C">
        <w:rPr>
          <w:rStyle w:val="Gl"/>
          <w:rFonts w:asciiTheme="minorHAnsi" w:hAnsiTheme="minorHAnsi" w:cstheme="minorHAnsi"/>
        </w:rPr>
        <w:t>etik bütünlük ve insan hakları duyarlılığıyla</w:t>
      </w:r>
      <w:r w:rsidRPr="00D2166C">
        <w:rPr>
          <w:rFonts w:asciiTheme="minorHAnsi" w:hAnsiTheme="minorHAnsi" w:cstheme="minorHAnsi"/>
        </w:rPr>
        <w:t xml:space="preserve"> yürütülür.</w:t>
      </w:r>
      <w:r w:rsidRPr="00D2166C">
        <w:rPr>
          <w:rFonts w:asciiTheme="minorHAnsi" w:hAnsiTheme="minorHAnsi" w:cstheme="minorHAnsi"/>
        </w:rPr>
        <w:t xml:space="preserve"> </w:t>
      </w:r>
      <w:r w:rsidRPr="00D2166C">
        <w:rPr>
          <w:rFonts w:asciiTheme="minorHAnsi" w:hAnsiTheme="minorHAnsi" w:cstheme="minorHAnsi"/>
        </w:rPr>
        <w:t xml:space="preserve">Bilgilendirilmiş onam süreçleri tam, açık ve anlaşılır biçimde yürütülür; </w:t>
      </w:r>
      <w:r>
        <w:rPr>
          <w:rFonts w:asciiTheme="minorHAnsi" w:hAnsiTheme="minorHAnsi" w:cstheme="minorHAnsi"/>
        </w:rPr>
        <w:t>katılımcıların</w:t>
      </w:r>
      <w:r w:rsidRPr="00D2166C">
        <w:rPr>
          <w:rFonts w:asciiTheme="minorHAnsi" w:hAnsiTheme="minorHAnsi" w:cstheme="minorHAnsi"/>
        </w:rPr>
        <w:t xml:space="preserve"> kararlarına saygı koşulsuzdur.</w:t>
      </w:r>
      <w:r w:rsidRPr="00D2166C">
        <w:rPr>
          <w:rFonts w:asciiTheme="minorHAnsi" w:hAnsiTheme="minorHAnsi" w:cstheme="minorHAnsi"/>
        </w:rPr>
        <w:t xml:space="preserve"> </w:t>
      </w:r>
      <w:r w:rsidRPr="00D2166C">
        <w:rPr>
          <w:rFonts w:asciiTheme="minorHAnsi" w:hAnsiTheme="minorHAnsi" w:cstheme="minorHAnsi"/>
        </w:rPr>
        <w:t>Tüm çalışanlar ve araştırmacılar;</w:t>
      </w:r>
      <w:r w:rsidRPr="00D2166C">
        <w:rPr>
          <w:rFonts w:asciiTheme="minorHAnsi" w:hAnsiTheme="minorHAnsi" w:cstheme="minorHAnsi"/>
        </w:rPr>
        <w:t xml:space="preserve"> insan hakları ihlali ya da etik dışı bir duruma tanık olduğunda bunu gecikmeksizin Etik ve Uyumdan </w:t>
      </w:r>
      <w:r>
        <w:rPr>
          <w:rFonts w:asciiTheme="minorHAnsi" w:hAnsiTheme="minorHAnsi" w:cstheme="minorHAnsi"/>
        </w:rPr>
        <w:t>So</w:t>
      </w:r>
      <w:r w:rsidRPr="00D2166C">
        <w:rPr>
          <w:rFonts w:asciiTheme="minorHAnsi" w:hAnsiTheme="minorHAnsi" w:cstheme="minorHAnsi"/>
        </w:rPr>
        <w:t xml:space="preserve">rumlu </w:t>
      </w:r>
      <w:r>
        <w:rPr>
          <w:rFonts w:asciiTheme="minorHAnsi" w:hAnsiTheme="minorHAnsi" w:cstheme="minorHAnsi"/>
        </w:rPr>
        <w:t>B</w:t>
      </w:r>
      <w:r w:rsidRPr="00D2166C">
        <w:rPr>
          <w:rFonts w:asciiTheme="minorHAnsi" w:hAnsiTheme="minorHAnsi" w:cstheme="minorHAnsi"/>
        </w:rPr>
        <w:t xml:space="preserve">irime bildirmekle, kendi görev alanında bu politikanın uygulanmasını sağlamakla, ihlal risklerini fark ettiğinde buna ilişkin önleyici tedbirler almakla, insan hakları farkındalığını </w:t>
      </w:r>
      <w:r>
        <w:rPr>
          <w:rFonts w:asciiTheme="minorHAnsi" w:hAnsiTheme="minorHAnsi" w:cstheme="minorHAnsi"/>
        </w:rPr>
        <w:t xml:space="preserve">sürekli </w:t>
      </w:r>
      <w:r w:rsidRPr="00D2166C">
        <w:rPr>
          <w:rFonts w:asciiTheme="minorHAnsi" w:hAnsiTheme="minorHAnsi" w:cstheme="minorHAnsi"/>
        </w:rPr>
        <w:t xml:space="preserve">geliştirmek için eğitimlere katılmakla sorumludur. </w:t>
      </w:r>
      <w:proofErr w:type="spellStart"/>
      <w:r w:rsidRPr="00D2166C">
        <w:rPr>
          <w:rStyle w:val="Gl"/>
          <w:rFonts w:asciiTheme="minorHAnsi" w:hAnsiTheme="minorHAnsi" w:cstheme="minorHAnsi"/>
        </w:rPr>
        <w:t>NoblePath</w:t>
      </w:r>
      <w:proofErr w:type="spellEnd"/>
      <w:r w:rsidRPr="00D2166C">
        <w:rPr>
          <w:rStyle w:val="Gl"/>
          <w:rFonts w:asciiTheme="minorHAnsi" w:hAnsiTheme="minorHAnsi" w:cstheme="minorHAnsi"/>
        </w:rPr>
        <w:t xml:space="preserve"> CRO</w:t>
      </w:r>
      <w:r w:rsidRPr="00D2166C">
        <w:rPr>
          <w:rFonts w:asciiTheme="minorHAnsi" w:hAnsiTheme="minorHAnsi" w:cstheme="minorHAnsi"/>
          <w:b/>
          <w:bCs/>
        </w:rPr>
        <w:t>, insan haklarının korunmasında sessiz kalmayı veya görmezden gelmeyi de bir ihlal biçimi olarak değerlendirir</w:t>
      </w:r>
      <w:r w:rsidRPr="00D2166C">
        <w:rPr>
          <w:rFonts w:asciiTheme="minorHAnsi" w:hAnsiTheme="minorHAnsi" w:cstheme="minorHAnsi"/>
        </w:rPr>
        <w:t>.</w:t>
      </w:r>
      <w:r w:rsidRPr="00D2166C">
        <w:rPr>
          <w:rFonts w:asciiTheme="minorHAnsi" w:hAnsiTheme="minorHAnsi" w:cstheme="minorHAnsi"/>
        </w:rPr>
        <w:t xml:space="preserve"> </w:t>
      </w:r>
      <w:r w:rsidRPr="00D2166C">
        <w:rPr>
          <w:rFonts w:asciiTheme="minorHAnsi" w:hAnsiTheme="minorHAnsi" w:cstheme="minorHAnsi"/>
        </w:rPr>
        <w:t>Her çalışan, yalnızca kendi davranışlarından değil, tanık olduğu ihlalleri bildirmeme tutumundan da sorumludur.</w:t>
      </w:r>
      <w:r w:rsidRPr="00D2166C">
        <w:rPr>
          <w:rFonts w:asciiTheme="minorHAnsi" w:hAnsiTheme="minorHAnsi" w:cstheme="minorHAnsi"/>
        </w:rPr>
        <w:t xml:space="preserve"> </w:t>
      </w:r>
      <w:r w:rsidRPr="00D2166C">
        <w:rPr>
          <w:rFonts w:asciiTheme="minorHAnsi" w:hAnsiTheme="minorHAnsi" w:cstheme="minorHAnsi"/>
        </w:rPr>
        <w:t>Şirket, insan haklarına saygı gösteren çalışma kültürünü güçlendirmek amacıyla düzenli farkındalık programları, etik vaka analizleri ve etik karar verme eğitimleri düzenler.</w:t>
      </w:r>
    </w:p>
    <w:p w:rsidR="00D2166C" w:rsidRPr="00D2166C" w:rsidRDefault="00D2166C" w:rsidP="00D2166C">
      <w:pPr>
        <w:pStyle w:val="AralkYok"/>
        <w:tabs>
          <w:tab w:val="left" w:pos="426"/>
        </w:tabs>
        <w:ind w:left="720"/>
        <w:rPr>
          <w:rFonts w:asciiTheme="minorHAnsi" w:hAnsiTheme="minorHAnsi" w:cstheme="minorHAnsi"/>
          <w:u w:val="single"/>
        </w:rPr>
      </w:pPr>
    </w:p>
    <w:p w:rsidR="00D95E22" w:rsidRPr="00D95E22" w:rsidRDefault="00D2166C" w:rsidP="00D95E22">
      <w:pPr>
        <w:pStyle w:val="AralkYok"/>
        <w:numPr>
          <w:ilvl w:val="0"/>
          <w:numId w:val="84"/>
        </w:numPr>
        <w:tabs>
          <w:tab w:val="left" w:pos="426"/>
        </w:tabs>
        <w:rPr>
          <w:rFonts w:asciiTheme="minorHAnsi" w:hAnsiTheme="minorHAnsi" w:cstheme="minorHAnsi"/>
          <w:u w:val="single"/>
        </w:rPr>
      </w:pPr>
      <w:r w:rsidRPr="00D95E22">
        <w:rPr>
          <w:rFonts w:asciiTheme="minorHAnsi" w:hAnsiTheme="minorHAnsi" w:cstheme="minorHAnsi"/>
          <w:b/>
          <w:bCs/>
          <w:u w:val="single"/>
        </w:rPr>
        <w:t>Tedarikçiler, Danışmanlar</w:t>
      </w:r>
      <w:r w:rsidR="00D95E22" w:rsidRPr="00D95E22">
        <w:rPr>
          <w:rFonts w:asciiTheme="minorHAnsi" w:hAnsiTheme="minorHAnsi" w:cstheme="minorHAnsi"/>
          <w:b/>
          <w:bCs/>
          <w:u w:val="single"/>
        </w:rPr>
        <w:t xml:space="preserve">, </w:t>
      </w:r>
      <w:r w:rsidRPr="00D95E22">
        <w:rPr>
          <w:rFonts w:asciiTheme="minorHAnsi" w:hAnsiTheme="minorHAnsi" w:cstheme="minorHAnsi"/>
          <w:b/>
          <w:bCs/>
          <w:u w:val="single"/>
        </w:rPr>
        <w:t>İş Ortakları</w:t>
      </w:r>
      <w:r w:rsidR="00D95E22" w:rsidRPr="00D95E22">
        <w:rPr>
          <w:rFonts w:asciiTheme="minorHAnsi" w:hAnsiTheme="minorHAnsi" w:cstheme="minorHAnsi"/>
          <w:b/>
          <w:bCs/>
          <w:u w:val="single"/>
        </w:rPr>
        <w:t xml:space="preserve"> ve Sponsorlar</w:t>
      </w:r>
      <w:r w:rsidRPr="00D95E22">
        <w:rPr>
          <w:rFonts w:asciiTheme="minorHAnsi" w:hAnsiTheme="minorHAnsi" w:cstheme="minorHAnsi"/>
          <w:b/>
          <w:bCs/>
          <w:u w:val="single"/>
        </w:rPr>
        <w:t>:</w:t>
      </w:r>
    </w:p>
    <w:p w:rsidR="00D95E22" w:rsidRPr="00D95E22" w:rsidRDefault="00D95E22" w:rsidP="00D95E22">
      <w:pPr>
        <w:pStyle w:val="AralkYok"/>
        <w:tabs>
          <w:tab w:val="left" w:pos="426"/>
        </w:tabs>
        <w:ind w:left="720"/>
        <w:rPr>
          <w:rFonts w:asciiTheme="minorHAnsi" w:hAnsiTheme="minorHAnsi" w:cstheme="minorHAnsi"/>
        </w:rPr>
      </w:pPr>
      <w:proofErr w:type="spellStart"/>
      <w:r w:rsidRPr="00D95E22">
        <w:rPr>
          <w:rStyle w:val="Gl"/>
          <w:rFonts w:asciiTheme="minorHAnsi" w:eastAsiaTheme="majorEastAsia" w:hAnsiTheme="minorHAnsi" w:cstheme="minorHAnsi"/>
        </w:rPr>
        <w:lastRenderedPageBreak/>
        <w:t>NoblePath</w:t>
      </w:r>
      <w:proofErr w:type="spellEnd"/>
      <w:r w:rsidRPr="00D95E22">
        <w:rPr>
          <w:rStyle w:val="Gl"/>
          <w:rFonts w:asciiTheme="minorHAnsi" w:eastAsiaTheme="majorEastAsia" w:hAnsiTheme="minorHAnsi" w:cstheme="minorHAnsi"/>
        </w:rPr>
        <w:t xml:space="preserve"> CRO</w:t>
      </w:r>
      <w:r w:rsidRPr="00D95E22">
        <w:rPr>
          <w:rFonts w:asciiTheme="minorHAnsi" w:hAnsiTheme="minorHAnsi" w:cstheme="minorHAnsi"/>
        </w:rPr>
        <w:t xml:space="preserve">, insan haklarına saygı ilkesini yalnızca kendi iç süreçleriyle sınırlamaz; </w:t>
      </w:r>
      <w:r>
        <w:rPr>
          <w:rFonts w:asciiTheme="minorHAnsi" w:hAnsiTheme="minorHAnsi" w:cstheme="minorHAnsi"/>
        </w:rPr>
        <w:t xml:space="preserve">birlikte çalıştığı tüm paydaşlara da aynı sorumluluğu yükler. </w:t>
      </w:r>
      <w:r w:rsidRPr="00D95E22">
        <w:rPr>
          <w:rFonts w:asciiTheme="minorHAnsi" w:hAnsiTheme="minorHAnsi" w:cstheme="minorHAnsi"/>
        </w:rPr>
        <w:t xml:space="preserve">Bu kapsamda </w:t>
      </w:r>
      <w:r w:rsidRPr="00D95E22">
        <w:rPr>
          <w:rStyle w:val="Gl"/>
          <w:rFonts w:asciiTheme="minorHAnsi" w:eastAsiaTheme="majorEastAsia" w:hAnsiTheme="minorHAnsi" w:cstheme="minorHAnsi"/>
        </w:rPr>
        <w:t>tedarikçiler</w:t>
      </w:r>
      <w:r w:rsidRPr="00D95E22">
        <w:rPr>
          <w:rFonts w:asciiTheme="minorHAnsi" w:hAnsiTheme="minorHAnsi" w:cstheme="minorHAnsi"/>
        </w:rPr>
        <w:t xml:space="preserve">, </w:t>
      </w:r>
      <w:r w:rsidRPr="00D95E22">
        <w:rPr>
          <w:rStyle w:val="Gl"/>
          <w:rFonts w:asciiTheme="minorHAnsi" w:eastAsiaTheme="majorEastAsia" w:hAnsiTheme="minorHAnsi" w:cstheme="minorHAnsi"/>
        </w:rPr>
        <w:t>danışmanlar</w:t>
      </w:r>
      <w:r w:rsidRPr="00D95E22">
        <w:rPr>
          <w:rFonts w:asciiTheme="minorHAnsi" w:hAnsiTheme="minorHAnsi" w:cstheme="minorHAnsi"/>
        </w:rPr>
        <w:t xml:space="preserve">, </w:t>
      </w:r>
      <w:r w:rsidRPr="00D95E22">
        <w:rPr>
          <w:rStyle w:val="Gl"/>
          <w:rFonts w:asciiTheme="minorHAnsi" w:eastAsiaTheme="majorEastAsia" w:hAnsiTheme="minorHAnsi" w:cstheme="minorHAnsi"/>
        </w:rPr>
        <w:t>sponsorlar</w:t>
      </w:r>
      <w:r w:rsidRPr="00D95E22">
        <w:rPr>
          <w:rFonts w:asciiTheme="minorHAnsi" w:hAnsiTheme="minorHAnsi" w:cstheme="minorHAnsi"/>
        </w:rPr>
        <w:t xml:space="preserve">, </w:t>
      </w:r>
      <w:r w:rsidRPr="00D95E22">
        <w:rPr>
          <w:rStyle w:val="Gl"/>
          <w:rFonts w:asciiTheme="minorHAnsi" w:eastAsiaTheme="majorEastAsia" w:hAnsiTheme="minorHAnsi" w:cstheme="minorHAnsi"/>
        </w:rPr>
        <w:t>iş ortakları</w:t>
      </w:r>
      <w:r w:rsidRPr="00D95E22">
        <w:rPr>
          <w:rFonts w:asciiTheme="minorHAnsi" w:hAnsiTheme="minorHAnsi" w:cstheme="minorHAnsi"/>
        </w:rPr>
        <w:t xml:space="preserve">, </w:t>
      </w:r>
      <w:r w:rsidRPr="00D95E22">
        <w:rPr>
          <w:rStyle w:val="Gl"/>
          <w:rFonts w:asciiTheme="minorHAnsi" w:eastAsiaTheme="majorEastAsia" w:hAnsiTheme="minorHAnsi" w:cstheme="minorHAnsi"/>
        </w:rPr>
        <w:t>hizmet sağlayıcıları</w:t>
      </w:r>
      <w:r w:rsidRPr="00D95E22">
        <w:rPr>
          <w:rFonts w:asciiTheme="minorHAnsi" w:hAnsiTheme="minorHAnsi" w:cstheme="minorHAnsi"/>
        </w:rPr>
        <w:t xml:space="preserve"> ve </w:t>
      </w:r>
      <w:r w:rsidRPr="00D95E22">
        <w:rPr>
          <w:rStyle w:val="Gl"/>
          <w:rFonts w:asciiTheme="minorHAnsi" w:eastAsiaTheme="majorEastAsia" w:hAnsiTheme="minorHAnsi" w:cstheme="minorHAnsi"/>
        </w:rPr>
        <w:t>ilgili diğer kuruluşlar</w:t>
      </w:r>
      <w:r w:rsidRPr="00D95E22">
        <w:rPr>
          <w:rFonts w:asciiTheme="minorHAnsi" w:hAnsiTheme="minorHAnsi" w:cstheme="minorHAnsi"/>
        </w:rPr>
        <w:t xml:space="preserve"> bu politikanın </w:t>
      </w:r>
      <w:r w:rsidRPr="00D95E22">
        <w:rPr>
          <w:rFonts w:asciiTheme="minorHAnsi" w:hAnsiTheme="minorHAnsi" w:cstheme="minorHAnsi"/>
          <w:b/>
          <w:bCs/>
        </w:rPr>
        <w:t>dolaylı tarafı</w:t>
      </w:r>
      <w:r w:rsidRPr="00D95E22">
        <w:rPr>
          <w:rFonts w:asciiTheme="minorHAnsi" w:hAnsiTheme="minorHAnsi" w:cstheme="minorHAnsi"/>
        </w:rPr>
        <w:t xml:space="preserve"> olup </w:t>
      </w:r>
      <w:r w:rsidRPr="00D95E22">
        <w:rPr>
          <w:rFonts w:asciiTheme="minorHAnsi" w:hAnsiTheme="minorHAnsi" w:cstheme="minorHAnsi"/>
          <w:b/>
          <w:bCs/>
        </w:rPr>
        <w:t>insan hakları standartlarına uymakla yükümlüdür</w:t>
      </w:r>
      <w:r w:rsidRPr="00D95E22">
        <w:rPr>
          <w:rFonts w:asciiTheme="minorHAnsi" w:hAnsiTheme="minorHAnsi" w:cstheme="minorHAnsi"/>
        </w:rPr>
        <w:t xml:space="preserve">. </w:t>
      </w:r>
      <w:r w:rsidRPr="00D95E22">
        <w:rPr>
          <w:rFonts w:asciiTheme="minorHAnsi" w:hAnsiTheme="minorHAnsi" w:cstheme="minorHAnsi"/>
        </w:rPr>
        <w:t>Şirket, iş ilişkisi kurduğu hiçbir kuruluşun;</w:t>
      </w:r>
      <w:r w:rsidRPr="00D95E22">
        <w:rPr>
          <w:rFonts w:asciiTheme="minorHAnsi" w:hAnsiTheme="minorHAnsi" w:cstheme="minorHAnsi"/>
        </w:rPr>
        <w:t xml:space="preserve"> z</w:t>
      </w:r>
      <w:r w:rsidRPr="00D95E22">
        <w:rPr>
          <w:rFonts w:asciiTheme="minorHAnsi" w:hAnsiTheme="minorHAnsi" w:cstheme="minorHAnsi"/>
        </w:rPr>
        <w:t>orla çalıştırma, çocuk işçiliği veya ayrımcılık içeren uygulamalarda bulunmasına,</w:t>
      </w:r>
      <w:r w:rsidRPr="00D95E22">
        <w:rPr>
          <w:rFonts w:asciiTheme="minorHAnsi" w:hAnsiTheme="minorHAnsi" w:cstheme="minorHAnsi"/>
        </w:rPr>
        <w:t xml:space="preserve"> ç</w:t>
      </w:r>
      <w:r w:rsidRPr="00D95E22">
        <w:rPr>
          <w:rFonts w:asciiTheme="minorHAnsi" w:hAnsiTheme="minorHAnsi" w:cstheme="minorHAnsi"/>
        </w:rPr>
        <w:t>alışanlarının veya araştırma katılımcılarının haklarını ihlal etmesine,</w:t>
      </w:r>
      <w:r w:rsidRPr="00D95E22">
        <w:rPr>
          <w:rFonts w:asciiTheme="minorHAnsi" w:hAnsiTheme="minorHAnsi" w:cstheme="minorHAnsi"/>
        </w:rPr>
        <w:t xml:space="preserve"> e</w:t>
      </w:r>
      <w:r w:rsidRPr="00D95E22">
        <w:rPr>
          <w:rFonts w:asciiTheme="minorHAnsi" w:hAnsiTheme="minorHAnsi" w:cstheme="minorHAnsi"/>
        </w:rPr>
        <w:t>tik dışı, yolsuzluk veya rüşvet temelli faaliyetlerde yer almasına izin vermez.</w:t>
      </w:r>
      <w:r w:rsidRPr="00D95E22">
        <w:rPr>
          <w:rFonts w:asciiTheme="minorHAnsi" w:hAnsiTheme="minorHAnsi" w:cstheme="minorHAnsi"/>
        </w:rPr>
        <w:t xml:space="preserve"> </w:t>
      </w:r>
      <w:r w:rsidRPr="00D95E22">
        <w:rPr>
          <w:rStyle w:val="Gl"/>
          <w:rFonts w:asciiTheme="minorHAnsi" w:hAnsiTheme="minorHAnsi" w:cstheme="minorHAnsi"/>
        </w:rPr>
        <w:t>Sponsorlar</w:t>
      </w:r>
      <w:r w:rsidRPr="00D95E22">
        <w:rPr>
          <w:rFonts w:asciiTheme="minorHAnsi" w:hAnsiTheme="minorHAnsi" w:cstheme="minorHAnsi"/>
        </w:rPr>
        <w:t xml:space="preserve">, </w:t>
      </w:r>
      <w:r w:rsidRPr="00B428CB">
        <w:rPr>
          <w:rFonts w:asciiTheme="minorHAnsi" w:hAnsiTheme="minorHAnsi" w:cstheme="minorHAnsi"/>
          <w:b/>
          <w:bCs/>
        </w:rPr>
        <w:t xml:space="preserve">yürütülen klinik araştırmalarda katılımcı güvenliğini, </w:t>
      </w:r>
      <w:r w:rsidRPr="00B428CB">
        <w:rPr>
          <w:rFonts w:asciiTheme="minorHAnsi" w:hAnsiTheme="minorHAnsi" w:cstheme="minorHAnsi"/>
          <w:b/>
          <w:bCs/>
        </w:rPr>
        <w:t>katılımcı</w:t>
      </w:r>
      <w:r w:rsidRPr="00B428CB">
        <w:rPr>
          <w:rFonts w:asciiTheme="minorHAnsi" w:hAnsiTheme="minorHAnsi" w:cstheme="minorHAnsi"/>
          <w:b/>
          <w:bCs/>
        </w:rPr>
        <w:t xml:space="preserve"> rızasını ve etik standartları sağlama konusunda</w:t>
      </w:r>
      <w:r w:rsidRPr="00D95E22">
        <w:rPr>
          <w:rFonts w:asciiTheme="minorHAnsi" w:hAnsiTheme="minorHAnsi" w:cstheme="minorHAnsi"/>
        </w:rPr>
        <w:t xml:space="preserve"> </w:t>
      </w:r>
      <w:proofErr w:type="spellStart"/>
      <w:r w:rsidRPr="00D95E22">
        <w:rPr>
          <w:rStyle w:val="Gl"/>
          <w:rFonts w:asciiTheme="minorHAnsi" w:hAnsiTheme="minorHAnsi" w:cstheme="minorHAnsi"/>
        </w:rPr>
        <w:t>NoblePath</w:t>
      </w:r>
      <w:proofErr w:type="spellEnd"/>
      <w:r w:rsidRPr="00D95E22">
        <w:rPr>
          <w:rStyle w:val="Gl"/>
          <w:rFonts w:asciiTheme="minorHAnsi" w:hAnsiTheme="minorHAnsi" w:cstheme="minorHAnsi"/>
        </w:rPr>
        <w:t xml:space="preserve"> CRO ile ortak </w:t>
      </w:r>
      <w:r>
        <w:rPr>
          <w:rStyle w:val="Gl"/>
          <w:rFonts w:asciiTheme="minorHAnsi" w:hAnsiTheme="minorHAnsi" w:cstheme="minorHAnsi"/>
        </w:rPr>
        <w:t xml:space="preserve">sorumluluk taşır. </w:t>
      </w:r>
      <w:r w:rsidRPr="00D95E22">
        <w:rPr>
          <w:rFonts w:asciiTheme="minorHAnsi" w:hAnsiTheme="minorHAnsi" w:cstheme="minorHAnsi"/>
        </w:rPr>
        <w:t>Şirket, sponsorluk ilişkilerini yalnızca bilimsel dürüstlük, insan onuruna saygı ve gönüllü haklarının korunması ilkeleri çerçevesinde yürütür.</w:t>
      </w:r>
      <w:r w:rsidRPr="00D95E22">
        <w:rPr>
          <w:rFonts w:asciiTheme="minorHAnsi" w:hAnsiTheme="minorHAnsi" w:cstheme="minorHAnsi"/>
        </w:rPr>
        <w:br/>
        <w:t>Sponsorun talimat veya baskısı hiçbir zaman etik ilkelere, bilimsel bağımsızlığa veya katılımcı haklarına zarar verecek biçimde uygulanamaz.</w:t>
      </w:r>
      <w:r w:rsidRPr="00D95E22">
        <w:rPr>
          <w:rFonts w:asciiTheme="minorHAnsi" w:hAnsiTheme="minorHAnsi" w:cstheme="minorHAnsi"/>
        </w:rPr>
        <w:t xml:space="preserve"> </w:t>
      </w:r>
      <w:r w:rsidRPr="00D95E22">
        <w:rPr>
          <w:rStyle w:val="Gl"/>
          <w:rFonts w:asciiTheme="minorHAnsi" w:hAnsiTheme="minorHAnsi" w:cstheme="minorHAnsi"/>
          <w:b w:val="0"/>
          <w:bCs w:val="0"/>
        </w:rPr>
        <w:t>Tedarikçiler ve danışmanlar</w:t>
      </w:r>
      <w:r w:rsidRPr="00D95E22">
        <w:rPr>
          <w:rFonts w:asciiTheme="minorHAnsi" w:hAnsiTheme="minorHAnsi" w:cstheme="minorHAnsi"/>
        </w:rPr>
        <w:t xml:space="preserve">, sözleşme imzalamadan önce </w:t>
      </w:r>
      <w:proofErr w:type="spellStart"/>
      <w:r w:rsidRPr="00D95E22">
        <w:rPr>
          <w:rFonts w:asciiTheme="minorHAnsi" w:hAnsiTheme="minorHAnsi" w:cstheme="minorHAnsi"/>
        </w:rPr>
        <w:t>NoblePath</w:t>
      </w:r>
      <w:proofErr w:type="spellEnd"/>
      <w:r w:rsidRPr="00D95E22">
        <w:rPr>
          <w:rFonts w:asciiTheme="minorHAnsi" w:hAnsiTheme="minorHAnsi" w:cstheme="minorHAnsi"/>
        </w:rPr>
        <w:t xml:space="preserve"> </w:t>
      </w:r>
      <w:proofErr w:type="spellStart"/>
      <w:r w:rsidRPr="00D95E22">
        <w:rPr>
          <w:rFonts w:asciiTheme="minorHAnsi" w:hAnsiTheme="minorHAnsi" w:cstheme="minorHAnsi"/>
        </w:rPr>
        <w:t>CRO’nun</w:t>
      </w:r>
      <w:proofErr w:type="spellEnd"/>
      <w:r w:rsidRPr="00D95E22">
        <w:rPr>
          <w:rFonts w:asciiTheme="minorHAnsi" w:hAnsiTheme="minorHAnsi" w:cstheme="minorHAnsi"/>
        </w:rPr>
        <w:t xml:space="preserve"> </w:t>
      </w:r>
      <w:r w:rsidRPr="00D95E22">
        <w:rPr>
          <w:rStyle w:val="Gl"/>
          <w:rFonts w:asciiTheme="minorHAnsi" w:hAnsiTheme="minorHAnsi" w:cstheme="minorHAnsi"/>
          <w:b w:val="0"/>
          <w:bCs w:val="0"/>
        </w:rPr>
        <w:t>politikaları</w:t>
      </w:r>
      <w:r w:rsidRPr="00D95E22">
        <w:rPr>
          <w:rFonts w:asciiTheme="minorHAnsi" w:hAnsiTheme="minorHAnsi" w:cstheme="minorHAnsi"/>
        </w:rPr>
        <w:t xml:space="preserve"> hakkında bilgilendirilir; sözleşmeye </w:t>
      </w:r>
      <w:r>
        <w:rPr>
          <w:rFonts w:asciiTheme="minorHAnsi" w:hAnsiTheme="minorHAnsi" w:cstheme="minorHAnsi"/>
        </w:rPr>
        <w:t xml:space="preserve">ise bu politikalara uyum yükümlülüğünü içeren hükümler eklenir. </w:t>
      </w:r>
      <w:r w:rsidRPr="00D95E22">
        <w:rPr>
          <w:rFonts w:asciiTheme="minorHAnsi" w:hAnsiTheme="minorHAnsi" w:cstheme="minorHAnsi"/>
        </w:rPr>
        <w:t xml:space="preserve">Şirket, tedarik zincirinde insan hakları risklerini belirlemek için </w:t>
      </w:r>
      <w:r w:rsidRPr="00D95E22">
        <w:rPr>
          <w:rStyle w:val="Gl"/>
          <w:rFonts w:asciiTheme="minorHAnsi" w:hAnsiTheme="minorHAnsi" w:cstheme="minorHAnsi"/>
          <w:b w:val="0"/>
          <w:bCs w:val="0"/>
        </w:rPr>
        <w:t xml:space="preserve">uygunluk </w:t>
      </w:r>
      <w:r w:rsidRPr="00D95E22">
        <w:rPr>
          <w:rStyle w:val="Gl"/>
          <w:rFonts w:asciiTheme="minorHAnsi" w:hAnsiTheme="minorHAnsi" w:cstheme="minorHAnsi"/>
          <w:b w:val="0"/>
          <w:bCs w:val="0"/>
        </w:rPr>
        <w:t>değerlendirmeleri ve periyodik denetimler yürütü</w:t>
      </w:r>
      <w:r>
        <w:rPr>
          <w:rStyle w:val="Gl"/>
          <w:rFonts w:asciiTheme="minorHAnsi" w:hAnsiTheme="minorHAnsi" w:cstheme="minorHAnsi"/>
          <w:b w:val="0"/>
          <w:bCs w:val="0"/>
        </w:rPr>
        <w:t>r.</w:t>
      </w:r>
      <w:r w:rsidRPr="00D95E22">
        <w:rPr>
          <w:rFonts w:asciiTheme="minorHAnsi" w:hAnsiTheme="minorHAnsi" w:cstheme="minorHAnsi"/>
        </w:rPr>
        <w:t xml:space="preserve"> </w:t>
      </w:r>
      <w:proofErr w:type="spellStart"/>
      <w:r w:rsidRPr="00D95E22">
        <w:rPr>
          <w:rStyle w:val="Gl"/>
          <w:rFonts w:asciiTheme="minorHAnsi" w:hAnsiTheme="minorHAnsi" w:cstheme="minorHAnsi"/>
        </w:rPr>
        <w:t>NoblePath</w:t>
      </w:r>
      <w:proofErr w:type="spellEnd"/>
      <w:r w:rsidRPr="00D95E22">
        <w:rPr>
          <w:rStyle w:val="Gl"/>
          <w:rFonts w:asciiTheme="minorHAnsi" w:hAnsiTheme="minorHAnsi" w:cstheme="minorHAnsi"/>
        </w:rPr>
        <w:t xml:space="preserve"> CRO</w:t>
      </w:r>
      <w:r w:rsidRPr="00D95E22">
        <w:rPr>
          <w:rFonts w:asciiTheme="minorHAnsi" w:hAnsiTheme="minorHAnsi" w:cstheme="minorHAnsi"/>
        </w:rPr>
        <w:t xml:space="preserve">, dış paydaşlarını </w:t>
      </w:r>
      <w:r w:rsidRPr="00D95E22">
        <w:rPr>
          <w:rStyle w:val="Gl"/>
          <w:rFonts w:asciiTheme="minorHAnsi" w:hAnsiTheme="minorHAnsi" w:cstheme="minorHAnsi"/>
          <w:b w:val="0"/>
          <w:bCs w:val="0"/>
        </w:rPr>
        <w:t xml:space="preserve">etik değerleri paylaşan </w:t>
      </w:r>
      <w:r w:rsidRPr="00D95E22">
        <w:rPr>
          <w:rStyle w:val="Gl"/>
          <w:rFonts w:asciiTheme="minorHAnsi" w:hAnsiTheme="minorHAnsi" w:cstheme="minorHAnsi"/>
          <w:b w:val="0"/>
          <w:bCs w:val="0"/>
        </w:rPr>
        <w:t>stratejik ortakları olarak görür.</w:t>
      </w:r>
      <w:r>
        <w:rPr>
          <w:rStyle w:val="Gl"/>
          <w:rFonts w:asciiTheme="minorHAnsi" w:hAnsiTheme="minorHAnsi" w:cstheme="minorHAnsi"/>
          <w:b w:val="0"/>
          <w:bCs w:val="0"/>
        </w:rPr>
        <w:t xml:space="preserve"> </w:t>
      </w:r>
      <w:r w:rsidRPr="00D95E22">
        <w:rPr>
          <w:rFonts w:asciiTheme="minorHAnsi" w:hAnsiTheme="minorHAnsi" w:cstheme="minorHAnsi"/>
        </w:rPr>
        <w:t>Böylece insan haklarına dayalı kurumsal sorumluluk, şirket sınırlarını aşarak tüm iş ekosistemine yayılır.</w:t>
      </w:r>
    </w:p>
    <w:p w:rsidR="00377CCF" w:rsidRPr="003613C6" w:rsidRDefault="00377CCF" w:rsidP="00B83E8D">
      <w:pPr>
        <w:pStyle w:val="AralkYok"/>
        <w:tabs>
          <w:tab w:val="left" w:pos="426"/>
        </w:tabs>
        <w:rPr>
          <w:rStyle w:val="Gl"/>
          <w:rFonts w:asciiTheme="minorHAnsi" w:hAnsiTheme="minorHAnsi" w:cstheme="minorHAnsi"/>
          <w:b w:val="0"/>
          <w:bCs w:val="0"/>
        </w:rPr>
      </w:pPr>
    </w:p>
    <w:p w:rsidR="00407735" w:rsidRDefault="00DD4954" w:rsidP="00407735">
      <w:pPr>
        <w:pStyle w:val="AralkYok"/>
        <w:numPr>
          <w:ilvl w:val="0"/>
          <w:numId w:val="39"/>
        </w:numPr>
        <w:tabs>
          <w:tab w:val="left" w:pos="0"/>
          <w:tab w:val="left" w:pos="567"/>
          <w:tab w:val="left" w:pos="709"/>
        </w:tabs>
        <w:ind w:left="284" w:hanging="284"/>
        <w:rPr>
          <w:rFonts w:asciiTheme="minorHAnsi" w:hAnsiTheme="minorHAnsi" w:cstheme="minorHAnsi"/>
          <w:b/>
          <w:bCs/>
          <w:u w:val="single"/>
        </w:rPr>
      </w:pPr>
      <w:r>
        <w:rPr>
          <w:rFonts w:asciiTheme="minorHAnsi" w:hAnsiTheme="minorHAnsi" w:cstheme="minorHAnsi"/>
          <w:b/>
          <w:bCs/>
          <w:u w:val="single"/>
        </w:rPr>
        <w:t>İNSAN HAKLARI İHLAL</w:t>
      </w:r>
      <w:r w:rsidR="002B1264">
        <w:rPr>
          <w:rFonts w:asciiTheme="minorHAnsi" w:hAnsiTheme="minorHAnsi" w:cstheme="minorHAnsi"/>
          <w:b/>
          <w:bCs/>
          <w:u w:val="single"/>
        </w:rPr>
        <w:t xml:space="preserve">LERİNE </w:t>
      </w:r>
      <w:r w:rsidR="00EE00A1" w:rsidRPr="003613C6">
        <w:rPr>
          <w:rFonts w:asciiTheme="minorHAnsi" w:hAnsiTheme="minorHAnsi" w:cstheme="minorHAnsi"/>
          <w:b/>
          <w:bCs/>
          <w:u w:val="single"/>
        </w:rPr>
        <w:t>İLİŞKİN ALINA</w:t>
      </w:r>
      <w:r>
        <w:rPr>
          <w:rFonts w:asciiTheme="minorHAnsi" w:hAnsiTheme="minorHAnsi" w:cstheme="minorHAnsi"/>
          <w:b/>
          <w:bCs/>
          <w:u w:val="single"/>
        </w:rPr>
        <w:t xml:space="preserve">CAK </w:t>
      </w:r>
      <w:r w:rsidR="00EE00A1" w:rsidRPr="003613C6">
        <w:rPr>
          <w:rFonts w:asciiTheme="minorHAnsi" w:hAnsiTheme="minorHAnsi" w:cstheme="minorHAnsi"/>
          <w:b/>
          <w:bCs/>
          <w:u w:val="single"/>
        </w:rPr>
        <w:t>ÖNLEMLER</w:t>
      </w:r>
    </w:p>
    <w:p w:rsidR="002B1264" w:rsidRDefault="002B1264" w:rsidP="00407735">
      <w:pPr>
        <w:pStyle w:val="AralkYok"/>
        <w:tabs>
          <w:tab w:val="left" w:pos="0"/>
          <w:tab w:val="left" w:pos="567"/>
          <w:tab w:val="left" w:pos="709"/>
        </w:tabs>
        <w:rPr>
          <w:rFonts w:asciiTheme="minorHAnsi" w:hAnsiTheme="minorHAnsi" w:cstheme="minorHAnsi"/>
        </w:rPr>
      </w:pPr>
      <w:proofErr w:type="spellStart"/>
      <w:r w:rsidRPr="00582766">
        <w:rPr>
          <w:rStyle w:val="Gl"/>
          <w:rFonts w:asciiTheme="minorHAnsi" w:hAnsiTheme="minorHAnsi" w:cstheme="minorHAnsi"/>
        </w:rPr>
        <w:t>NoblePath</w:t>
      </w:r>
      <w:proofErr w:type="spellEnd"/>
      <w:r w:rsidRPr="00582766">
        <w:rPr>
          <w:rStyle w:val="Gl"/>
          <w:rFonts w:asciiTheme="minorHAnsi" w:hAnsiTheme="minorHAnsi" w:cstheme="minorHAnsi"/>
        </w:rPr>
        <w:t xml:space="preserve"> CRO</w:t>
      </w:r>
      <w:r w:rsidRPr="00582766">
        <w:rPr>
          <w:rFonts w:asciiTheme="minorHAnsi" w:hAnsiTheme="minorHAnsi" w:cstheme="minorHAnsi"/>
        </w:rPr>
        <w:t xml:space="preserve">, insan haklarının korunmasını yalnızca bir taahhüt değil, </w:t>
      </w:r>
      <w:r w:rsidRPr="00582766">
        <w:rPr>
          <w:rStyle w:val="Gl"/>
          <w:rFonts w:asciiTheme="minorHAnsi" w:hAnsiTheme="minorHAnsi" w:cstheme="minorHAnsi"/>
        </w:rPr>
        <w:t>sürekli bir sorumluluk döngüs</w:t>
      </w:r>
      <w:r w:rsidRPr="00582766">
        <w:rPr>
          <w:rStyle w:val="Gl"/>
          <w:rFonts w:asciiTheme="minorHAnsi" w:hAnsiTheme="minorHAnsi" w:cstheme="minorHAnsi"/>
          <w:b w:val="0"/>
          <w:bCs w:val="0"/>
        </w:rPr>
        <w:t>ü</w:t>
      </w:r>
      <w:r w:rsidRPr="00582766">
        <w:rPr>
          <w:rFonts w:asciiTheme="minorHAnsi" w:hAnsiTheme="minorHAnsi" w:cstheme="minorHAnsi"/>
        </w:rPr>
        <w:t xml:space="preserve"> olarak görür.</w:t>
      </w:r>
      <w:r w:rsidRPr="00582766">
        <w:rPr>
          <w:rFonts w:asciiTheme="minorHAnsi" w:hAnsiTheme="minorHAnsi" w:cstheme="minorHAnsi"/>
        </w:rPr>
        <w:t xml:space="preserve"> </w:t>
      </w:r>
      <w:r w:rsidRPr="00582766">
        <w:rPr>
          <w:rFonts w:asciiTheme="minorHAnsi" w:hAnsiTheme="minorHAnsi" w:cstheme="minorHAnsi"/>
        </w:rPr>
        <w:t>İnsan haklarına saygı, ihlallerin hiç yaşanmamasını hedefleyen bir önleme kültürünü, yaşanması halinde ise hızlı, adil ve şeffaf bir müdahale mekanizmasını gerektirir.</w:t>
      </w:r>
      <w:r w:rsidRPr="00582766">
        <w:rPr>
          <w:rFonts w:asciiTheme="minorHAnsi" w:hAnsiTheme="minorHAnsi" w:cstheme="minorHAnsi"/>
        </w:rPr>
        <w:t xml:space="preserve"> </w:t>
      </w:r>
      <w:r w:rsidRPr="00582766">
        <w:rPr>
          <w:rFonts w:asciiTheme="minorHAnsi" w:hAnsiTheme="minorHAnsi" w:cstheme="minorHAnsi"/>
        </w:rPr>
        <w:t xml:space="preserve">Bu anlayışla </w:t>
      </w:r>
      <w:proofErr w:type="spellStart"/>
      <w:r w:rsidRPr="00582766">
        <w:rPr>
          <w:rFonts w:asciiTheme="minorHAnsi" w:hAnsiTheme="minorHAnsi" w:cstheme="minorHAnsi"/>
        </w:rPr>
        <w:t>NoblePath</w:t>
      </w:r>
      <w:proofErr w:type="spellEnd"/>
      <w:r w:rsidRPr="00582766">
        <w:rPr>
          <w:rFonts w:asciiTheme="minorHAnsi" w:hAnsiTheme="minorHAnsi" w:cstheme="minorHAnsi"/>
        </w:rPr>
        <w:t xml:space="preserve"> CRO, insan hakları ihlallerine karşı </w:t>
      </w:r>
      <w:r w:rsidRPr="00582766">
        <w:rPr>
          <w:rStyle w:val="Gl"/>
          <w:rFonts w:asciiTheme="minorHAnsi" w:hAnsiTheme="minorHAnsi" w:cstheme="minorHAnsi"/>
        </w:rPr>
        <w:t>sıfır tolerans politikası</w:t>
      </w:r>
      <w:r w:rsidRPr="00582766">
        <w:rPr>
          <w:rFonts w:asciiTheme="minorHAnsi" w:hAnsiTheme="minorHAnsi" w:cstheme="minorHAnsi"/>
        </w:rPr>
        <w:t xml:space="preserve"> benimser.</w:t>
      </w:r>
      <w:r w:rsidRPr="00582766">
        <w:rPr>
          <w:rFonts w:asciiTheme="minorHAnsi" w:hAnsiTheme="minorHAnsi" w:cstheme="minorHAnsi"/>
        </w:rPr>
        <w:t xml:space="preserve"> </w:t>
      </w:r>
      <w:r w:rsidRPr="00582766">
        <w:rPr>
          <w:rFonts w:asciiTheme="minorHAnsi" w:hAnsiTheme="minorHAnsi" w:cstheme="minorHAnsi"/>
        </w:rPr>
        <w:t xml:space="preserve">Şirket, yalnızca ihlalleri tespit eden değil; onları </w:t>
      </w:r>
      <w:r w:rsidRPr="00582766">
        <w:rPr>
          <w:rStyle w:val="Gl"/>
          <w:rFonts w:asciiTheme="minorHAnsi" w:hAnsiTheme="minorHAnsi" w:cstheme="minorHAnsi"/>
        </w:rPr>
        <w:t>önceden öngören, önleyen ve etkilerini ortadan kaldıran</w:t>
      </w:r>
      <w:r w:rsidRPr="00582766">
        <w:rPr>
          <w:rFonts w:asciiTheme="minorHAnsi" w:hAnsiTheme="minorHAnsi" w:cstheme="minorHAnsi"/>
        </w:rPr>
        <w:t xml:space="preserve"> bir yapıya sahiptir.</w:t>
      </w:r>
      <w:r w:rsidRPr="00582766">
        <w:rPr>
          <w:rFonts w:asciiTheme="minorHAnsi" w:hAnsiTheme="minorHAnsi" w:cstheme="minorHAnsi"/>
        </w:rPr>
        <w:t xml:space="preserve"> </w:t>
      </w:r>
      <w:r w:rsidRPr="00582766">
        <w:rPr>
          <w:rFonts w:asciiTheme="minorHAnsi" w:hAnsiTheme="minorHAnsi" w:cstheme="minorHAnsi"/>
        </w:rPr>
        <w:t>İnsan onurunu zedeleyen her davranış, kurumun etik bütünlüğüne doğrudan bir tehdit olarak kabul edilir.</w:t>
      </w:r>
      <w:r w:rsidR="00582766" w:rsidRPr="00582766">
        <w:rPr>
          <w:rFonts w:asciiTheme="minorHAnsi" w:hAnsiTheme="minorHAnsi" w:cstheme="minorHAnsi"/>
        </w:rPr>
        <w:t xml:space="preserve"> </w:t>
      </w:r>
      <w:r w:rsidR="00582766" w:rsidRPr="00582766">
        <w:rPr>
          <w:rFonts w:asciiTheme="minorHAnsi" w:hAnsiTheme="minorHAnsi" w:cstheme="minorHAnsi"/>
        </w:rPr>
        <w:t xml:space="preserve">Bu nedenle ihlallerin ele alınması, cezai bir süreç olmanın ötesinde; </w:t>
      </w:r>
      <w:r w:rsidR="00582766" w:rsidRPr="00582766">
        <w:rPr>
          <w:rStyle w:val="Gl"/>
          <w:rFonts w:asciiTheme="minorHAnsi" w:hAnsiTheme="minorHAnsi" w:cstheme="minorHAnsi"/>
        </w:rPr>
        <w:t>etik sorumluluğun yeniden tesisi ve güven kültürünün korunması</w:t>
      </w:r>
      <w:r w:rsidR="00582766" w:rsidRPr="00582766">
        <w:rPr>
          <w:rFonts w:asciiTheme="minorHAnsi" w:hAnsiTheme="minorHAnsi" w:cstheme="minorHAnsi"/>
        </w:rPr>
        <w:t xml:space="preserve"> açısından temel bir öneme sahiptir.</w:t>
      </w:r>
      <w:r w:rsidR="00582766" w:rsidRPr="00582766">
        <w:rPr>
          <w:rFonts w:asciiTheme="minorHAnsi" w:hAnsiTheme="minorHAnsi" w:cstheme="minorHAnsi"/>
        </w:rPr>
        <w:t xml:space="preserve"> </w:t>
      </w:r>
      <w:proofErr w:type="spellStart"/>
      <w:r w:rsidR="00582766" w:rsidRPr="00582766">
        <w:rPr>
          <w:rStyle w:val="Gl"/>
          <w:rFonts w:asciiTheme="minorHAnsi" w:hAnsiTheme="minorHAnsi" w:cstheme="minorHAnsi"/>
        </w:rPr>
        <w:t>NoblePath</w:t>
      </w:r>
      <w:proofErr w:type="spellEnd"/>
      <w:r w:rsidR="00582766" w:rsidRPr="00582766">
        <w:rPr>
          <w:rStyle w:val="Gl"/>
          <w:rFonts w:asciiTheme="minorHAnsi" w:hAnsiTheme="minorHAnsi" w:cstheme="minorHAnsi"/>
        </w:rPr>
        <w:t xml:space="preserve"> CRO</w:t>
      </w:r>
      <w:r w:rsidR="00582766" w:rsidRPr="00582766">
        <w:rPr>
          <w:rFonts w:asciiTheme="minorHAnsi" w:hAnsiTheme="minorHAnsi" w:cstheme="minorHAnsi"/>
        </w:rPr>
        <w:t>, her bir çalışanını, araştırmacısını, danışmanını, sponsoru ve iş ortağını bu kültürün aktif parçası olmaya davet eder.</w:t>
      </w:r>
      <w:r w:rsidR="00582766" w:rsidRPr="00582766">
        <w:rPr>
          <w:rFonts w:asciiTheme="minorHAnsi" w:hAnsiTheme="minorHAnsi" w:cstheme="minorHAnsi"/>
        </w:rPr>
        <w:t xml:space="preserve"> </w:t>
      </w:r>
      <w:r w:rsidR="00582766" w:rsidRPr="00582766">
        <w:rPr>
          <w:rFonts w:asciiTheme="minorHAnsi" w:hAnsiTheme="minorHAnsi" w:cstheme="minorHAnsi"/>
          <w:b/>
          <w:bCs/>
        </w:rPr>
        <w:t xml:space="preserve">Çünkü insan haklarını korumanın en etkili yolu, bu sorumluluğu yalnızca yönetime değil, </w:t>
      </w:r>
      <w:r w:rsidR="00582766" w:rsidRPr="00582766">
        <w:rPr>
          <w:rStyle w:val="Gl"/>
          <w:rFonts w:asciiTheme="minorHAnsi" w:hAnsiTheme="minorHAnsi" w:cstheme="minorHAnsi"/>
        </w:rPr>
        <w:t>her bireye ve her sürece eşit biçimde dağıtmaktır.</w:t>
      </w:r>
    </w:p>
    <w:p w:rsidR="00582766" w:rsidRDefault="00582766" w:rsidP="00407735">
      <w:pPr>
        <w:pStyle w:val="AralkYok"/>
        <w:tabs>
          <w:tab w:val="left" w:pos="0"/>
          <w:tab w:val="left" w:pos="567"/>
          <w:tab w:val="left" w:pos="709"/>
        </w:tabs>
        <w:rPr>
          <w:rFonts w:asciiTheme="minorHAnsi" w:hAnsiTheme="minorHAnsi" w:cstheme="minorHAnsi"/>
        </w:rPr>
      </w:pPr>
    </w:p>
    <w:p w:rsidR="00582766" w:rsidRDefault="00582766" w:rsidP="00582766">
      <w:pPr>
        <w:pStyle w:val="AralkYok"/>
        <w:numPr>
          <w:ilvl w:val="0"/>
          <w:numId w:val="80"/>
        </w:numPr>
        <w:tabs>
          <w:tab w:val="left" w:pos="567"/>
          <w:tab w:val="left" w:pos="709"/>
          <w:tab w:val="left" w:pos="851"/>
        </w:tabs>
        <w:ind w:hanging="938"/>
        <w:rPr>
          <w:rFonts w:asciiTheme="minorHAnsi" w:hAnsiTheme="minorHAnsi" w:cstheme="minorHAnsi"/>
          <w:b/>
          <w:bCs/>
        </w:rPr>
      </w:pPr>
      <w:r>
        <w:rPr>
          <w:rFonts w:asciiTheme="minorHAnsi" w:hAnsiTheme="minorHAnsi" w:cstheme="minorHAnsi"/>
          <w:b/>
          <w:bCs/>
          <w:u w:val="single"/>
        </w:rPr>
        <w:t>Proaktif (Önleyici)</w:t>
      </w:r>
      <w:r w:rsidR="00407735" w:rsidRPr="00407735">
        <w:rPr>
          <w:rFonts w:asciiTheme="minorHAnsi" w:hAnsiTheme="minorHAnsi" w:cstheme="minorHAnsi"/>
          <w:b/>
          <w:bCs/>
          <w:u w:val="single"/>
        </w:rPr>
        <w:t xml:space="preserve"> Önlemler:</w:t>
      </w:r>
      <w:r w:rsidR="00407735" w:rsidRPr="00407735">
        <w:rPr>
          <w:rFonts w:asciiTheme="minorHAnsi" w:hAnsiTheme="minorHAnsi" w:cstheme="minorHAnsi"/>
          <w:b/>
          <w:bCs/>
        </w:rPr>
        <w:t xml:space="preserve"> </w:t>
      </w:r>
    </w:p>
    <w:p w:rsidR="00582766" w:rsidRDefault="00582766" w:rsidP="00A84039">
      <w:pPr>
        <w:pStyle w:val="AralkYok"/>
        <w:tabs>
          <w:tab w:val="left" w:pos="567"/>
          <w:tab w:val="left" w:pos="709"/>
          <w:tab w:val="left" w:pos="851"/>
        </w:tabs>
        <w:ind w:left="142"/>
        <w:rPr>
          <w:rFonts w:asciiTheme="minorHAnsi" w:hAnsiTheme="minorHAnsi" w:cstheme="minorHAnsi"/>
        </w:rPr>
      </w:pPr>
      <w:proofErr w:type="spellStart"/>
      <w:r w:rsidRPr="00582766">
        <w:rPr>
          <w:rStyle w:val="Gl"/>
          <w:rFonts w:asciiTheme="minorHAnsi" w:hAnsiTheme="minorHAnsi" w:cstheme="minorHAnsi"/>
        </w:rPr>
        <w:t>NoblePath</w:t>
      </w:r>
      <w:proofErr w:type="spellEnd"/>
      <w:r w:rsidRPr="00582766">
        <w:rPr>
          <w:rStyle w:val="Gl"/>
          <w:rFonts w:asciiTheme="minorHAnsi" w:hAnsiTheme="minorHAnsi" w:cstheme="minorHAnsi"/>
        </w:rPr>
        <w:t xml:space="preserve"> CRO</w:t>
      </w:r>
      <w:r w:rsidRPr="00582766">
        <w:rPr>
          <w:rFonts w:asciiTheme="minorHAnsi" w:hAnsiTheme="minorHAnsi" w:cstheme="minorHAnsi"/>
        </w:rPr>
        <w:t xml:space="preserve">, insan haklarına yönelik olası ihlalleri ortaya çıkmadan önce tespit etmeyi ve ortadan kaldırmayı amaçlayan </w:t>
      </w:r>
      <w:r w:rsidRPr="00582766">
        <w:rPr>
          <w:rStyle w:val="Gl"/>
          <w:rFonts w:asciiTheme="minorHAnsi" w:hAnsiTheme="minorHAnsi" w:cstheme="minorHAnsi"/>
        </w:rPr>
        <w:t>proaktif bir koruma yaklaşımı</w:t>
      </w:r>
      <w:r w:rsidRPr="00582766">
        <w:rPr>
          <w:rFonts w:asciiTheme="minorHAnsi" w:hAnsiTheme="minorHAnsi" w:cstheme="minorHAnsi"/>
        </w:rPr>
        <w:t xml:space="preserve"> benimser.</w:t>
      </w:r>
      <w:r w:rsidRPr="00582766">
        <w:rPr>
          <w:rFonts w:asciiTheme="minorHAnsi" w:hAnsiTheme="minorHAnsi" w:cstheme="minorHAnsi"/>
        </w:rPr>
        <w:br/>
        <w:t xml:space="preserve">Şirket, insan haklarının korunmasını yalnızca “ihlale müdahale” düzeyinde değil, </w:t>
      </w:r>
      <w:r w:rsidRPr="00582766">
        <w:rPr>
          <w:rStyle w:val="Gl"/>
          <w:rFonts w:asciiTheme="minorHAnsi" w:hAnsiTheme="minorHAnsi" w:cstheme="minorHAnsi"/>
        </w:rPr>
        <w:t>önleyici yönetim kültürünün ayrılmaz bir parçası</w:t>
      </w:r>
      <w:r w:rsidRPr="00582766">
        <w:rPr>
          <w:rFonts w:asciiTheme="minorHAnsi" w:hAnsiTheme="minorHAnsi" w:cstheme="minorHAnsi"/>
        </w:rPr>
        <w:t xml:space="preserve"> olarak ele alır.</w:t>
      </w:r>
      <w:r w:rsidRPr="00582766">
        <w:rPr>
          <w:rFonts w:asciiTheme="minorHAnsi" w:hAnsiTheme="minorHAnsi" w:cstheme="minorHAnsi"/>
        </w:rPr>
        <w:t xml:space="preserve"> </w:t>
      </w:r>
      <w:r w:rsidRPr="00582766">
        <w:rPr>
          <w:rFonts w:asciiTheme="minorHAnsi" w:hAnsiTheme="minorHAnsi" w:cstheme="minorHAnsi"/>
        </w:rPr>
        <w:t xml:space="preserve">Bu kapsamda </w:t>
      </w:r>
      <w:r w:rsidRPr="00582766">
        <w:rPr>
          <w:rFonts w:asciiTheme="minorHAnsi" w:hAnsiTheme="minorHAnsi" w:cstheme="minorHAnsi"/>
        </w:rPr>
        <w:t>ye</w:t>
      </w:r>
      <w:r w:rsidRPr="00582766">
        <w:rPr>
          <w:rFonts w:asciiTheme="minorHAnsi" w:hAnsiTheme="minorHAnsi" w:cstheme="minorHAnsi"/>
        </w:rPr>
        <w:t xml:space="preserve">ni projeler, klinik araştırmalar, tedarik süreçleri ve sponsorluk ilişkileri başlamadan </w:t>
      </w:r>
      <w:r w:rsidRPr="00582766">
        <w:rPr>
          <w:rFonts w:asciiTheme="minorHAnsi" w:hAnsiTheme="minorHAnsi" w:cstheme="minorHAnsi"/>
        </w:rPr>
        <w:t xml:space="preserve">önce insan hakları açısından değerlendirilir. </w:t>
      </w:r>
      <w:r w:rsidRPr="00582766">
        <w:rPr>
          <w:rFonts w:asciiTheme="minorHAnsi" w:hAnsiTheme="minorHAnsi" w:cstheme="minorHAnsi"/>
        </w:rPr>
        <w:t>Her faaliyet, potansiyel riskler (</w:t>
      </w:r>
      <w:r w:rsidRPr="00582766">
        <w:rPr>
          <w:rFonts w:asciiTheme="minorHAnsi" w:hAnsiTheme="minorHAnsi" w:cstheme="minorHAnsi"/>
        </w:rPr>
        <w:t>katılımcı</w:t>
      </w:r>
      <w:r w:rsidRPr="00582766">
        <w:rPr>
          <w:rFonts w:asciiTheme="minorHAnsi" w:hAnsiTheme="minorHAnsi" w:cstheme="minorHAnsi"/>
        </w:rPr>
        <w:t xml:space="preserve"> güvenliği, veri gizliliği, çalışma koşulları, çevresel etkiler vb.) bakımından analiz edilir.</w:t>
      </w:r>
      <w:r w:rsidRPr="00582766">
        <w:rPr>
          <w:rFonts w:asciiTheme="minorHAnsi" w:hAnsiTheme="minorHAnsi" w:cstheme="minorHAnsi"/>
        </w:rPr>
        <w:t xml:space="preserve"> </w:t>
      </w:r>
      <w:r w:rsidRPr="00582766">
        <w:rPr>
          <w:rFonts w:asciiTheme="minorHAnsi" w:hAnsiTheme="minorHAnsi" w:cstheme="minorHAnsi"/>
        </w:rPr>
        <w:t>Projelerin</w:t>
      </w:r>
      <w:r>
        <w:rPr>
          <w:rFonts w:asciiTheme="minorHAnsi" w:hAnsiTheme="minorHAnsi" w:cstheme="minorHAnsi"/>
        </w:rPr>
        <w:t>;</w:t>
      </w:r>
      <w:r w:rsidRPr="00582766">
        <w:rPr>
          <w:rFonts w:asciiTheme="minorHAnsi" w:hAnsiTheme="minorHAnsi" w:cstheme="minorHAnsi"/>
        </w:rPr>
        <w:t xml:space="preserve"> katılımcılar, çalışanlar, tedarikçiler</w:t>
      </w:r>
      <w:r w:rsidRPr="00582766">
        <w:rPr>
          <w:rFonts w:asciiTheme="minorHAnsi" w:hAnsiTheme="minorHAnsi" w:cstheme="minorHAnsi"/>
        </w:rPr>
        <w:t xml:space="preserve"> </w:t>
      </w:r>
      <w:r w:rsidRPr="00582766">
        <w:rPr>
          <w:rFonts w:asciiTheme="minorHAnsi" w:hAnsiTheme="minorHAnsi" w:cstheme="minorHAnsi"/>
        </w:rPr>
        <w:t>üzerindeki olası etkileri önceden incelenir.</w:t>
      </w:r>
      <w:r w:rsidRPr="00582766">
        <w:rPr>
          <w:rFonts w:asciiTheme="minorHAnsi" w:hAnsiTheme="minorHAnsi" w:cstheme="minorHAnsi"/>
        </w:rPr>
        <w:t xml:space="preserve"> </w:t>
      </w:r>
      <w:r w:rsidRPr="00582766">
        <w:rPr>
          <w:rFonts w:asciiTheme="minorHAnsi" w:hAnsiTheme="minorHAnsi" w:cstheme="minorHAnsi"/>
        </w:rPr>
        <w:t>Tespit edilen risklere karşı önleyici planlar hazırlanır ve süreçlere entegre edilir.</w:t>
      </w:r>
      <w:r w:rsidRPr="00582766">
        <w:rPr>
          <w:rFonts w:asciiTheme="minorHAnsi" w:hAnsiTheme="minorHAnsi" w:cstheme="minorHAnsi"/>
        </w:rPr>
        <w:t xml:space="preserve"> İ</w:t>
      </w:r>
      <w:r w:rsidRPr="00582766">
        <w:rPr>
          <w:rFonts w:asciiTheme="minorHAnsi" w:hAnsiTheme="minorHAnsi" w:cstheme="minorHAnsi"/>
        </w:rPr>
        <w:t>nsan hakları ilkeleri</w:t>
      </w:r>
      <w:r w:rsidR="00357E91">
        <w:rPr>
          <w:rFonts w:asciiTheme="minorHAnsi" w:hAnsiTheme="minorHAnsi" w:cstheme="minorHAnsi"/>
        </w:rPr>
        <w:t>;</w:t>
      </w:r>
      <w:r w:rsidRPr="00582766">
        <w:rPr>
          <w:rFonts w:asciiTheme="minorHAnsi" w:hAnsiTheme="minorHAnsi" w:cstheme="minorHAnsi"/>
        </w:rPr>
        <w:t xml:space="preserve"> işe alım politikalarından klinik operasyonlara kadar tüm iç prosedürlere yerleştirilir.</w:t>
      </w:r>
      <w:r w:rsidRPr="00582766">
        <w:rPr>
          <w:rFonts w:asciiTheme="minorHAnsi" w:hAnsiTheme="minorHAnsi" w:cstheme="minorHAnsi"/>
        </w:rPr>
        <w:t xml:space="preserve"> </w:t>
      </w:r>
      <w:r w:rsidRPr="00582766">
        <w:rPr>
          <w:rFonts w:asciiTheme="minorHAnsi" w:hAnsiTheme="minorHAnsi" w:cstheme="minorHAnsi"/>
        </w:rPr>
        <w:t>Bu ilkeler, karar alma süreçlerinde bağlayıcı referans noktası olarak kullanılır.</w:t>
      </w:r>
      <w:r w:rsidRPr="00582766">
        <w:rPr>
          <w:rFonts w:asciiTheme="minorHAnsi" w:hAnsiTheme="minorHAnsi" w:cstheme="minorHAnsi"/>
        </w:rPr>
        <w:t xml:space="preserve"> </w:t>
      </w:r>
      <w:r w:rsidRPr="00582766">
        <w:rPr>
          <w:rFonts w:asciiTheme="minorHAnsi" w:hAnsiTheme="minorHAnsi" w:cstheme="minorHAnsi"/>
        </w:rPr>
        <w:t xml:space="preserve">Tüm çalışanlar, araştırmacılar, saha ekipleri ve yöneticiler düzenli olarak </w:t>
      </w:r>
      <w:r w:rsidRPr="00357E91">
        <w:rPr>
          <w:rStyle w:val="Gl"/>
          <w:rFonts w:asciiTheme="minorHAnsi" w:hAnsiTheme="minorHAnsi" w:cstheme="minorHAnsi"/>
          <w:b w:val="0"/>
          <w:bCs w:val="0"/>
        </w:rPr>
        <w:t xml:space="preserve">etik davranış, insan hakları farkındalığı, ayrımcılıkla mücadele ve </w:t>
      </w:r>
      <w:r w:rsidR="00357E91">
        <w:rPr>
          <w:rStyle w:val="Gl"/>
          <w:rFonts w:asciiTheme="minorHAnsi" w:hAnsiTheme="minorHAnsi" w:cstheme="minorHAnsi"/>
          <w:b w:val="0"/>
          <w:bCs w:val="0"/>
        </w:rPr>
        <w:lastRenderedPageBreak/>
        <w:t>katılımcı</w:t>
      </w:r>
      <w:r w:rsidRPr="00357E91">
        <w:rPr>
          <w:rStyle w:val="Gl"/>
          <w:rFonts w:asciiTheme="minorHAnsi" w:hAnsiTheme="minorHAnsi" w:cstheme="minorHAnsi"/>
          <w:b w:val="0"/>
          <w:bCs w:val="0"/>
        </w:rPr>
        <w:t xml:space="preserve"> hakları</w:t>
      </w:r>
      <w:r w:rsidRPr="00582766">
        <w:rPr>
          <w:rFonts w:asciiTheme="minorHAnsi" w:hAnsiTheme="minorHAnsi" w:cstheme="minorHAnsi"/>
        </w:rPr>
        <w:t xml:space="preserve"> konularında eğitilir.</w:t>
      </w:r>
      <w:r w:rsidRPr="00582766">
        <w:rPr>
          <w:rFonts w:asciiTheme="minorHAnsi" w:hAnsiTheme="minorHAnsi" w:cstheme="minorHAnsi"/>
        </w:rPr>
        <w:t xml:space="preserve"> </w:t>
      </w:r>
      <w:r w:rsidRPr="00582766">
        <w:rPr>
          <w:rFonts w:asciiTheme="minorHAnsi" w:hAnsiTheme="minorHAnsi" w:cstheme="minorHAnsi"/>
        </w:rPr>
        <w:t>Eğitimlerde hem ulusal mevzuat hem de uluslararası standartlar</w:t>
      </w:r>
      <w:r w:rsidR="00357E91">
        <w:rPr>
          <w:rFonts w:asciiTheme="minorHAnsi" w:hAnsiTheme="minorHAnsi" w:cstheme="minorHAnsi"/>
        </w:rPr>
        <w:t xml:space="preserve"> </w:t>
      </w:r>
      <w:r w:rsidRPr="00582766">
        <w:rPr>
          <w:rFonts w:asciiTheme="minorHAnsi" w:hAnsiTheme="minorHAnsi" w:cstheme="minorHAnsi"/>
        </w:rPr>
        <w:t>ele alınır.</w:t>
      </w:r>
      <w:r w:rsidRPr="00582766">
        <w:rPr>
          <w:rFonts w:asciiTheme="minorHAnsi" w:hAnsiTheme="minorHAnsi" w:cstheme="minorHAnsi"/>
        </w:rPr>
        <w:t xml:space="preserve"> </w:t>
      </w:r>
      <w:r w:rsidRPr="00582766">
        <w:rPr>
          <w:rFonts w:asciiTheme="minorHAnsi" w:hAnsiTheme="minorHAnsi" w:cstheme="minorHAnsi"/>
        </w:rPr>
        <w:t>Tüm tedarikçiler, danışmanlar, sponsorlar ve iş ortakları insan hakları uyumu açısından ön değerlendirmeye tabi tutulur.</w:t>
      </w:r>
      <w:r w:rsidRPr="00582766">
        <w:rPr>
          <w:rFonts w:asciiTheme="minorHAnsi" w:hAnsiTheme="minorHAnsi" w:cstheme="minorHAnsi"/>
        </w:rPr>
        <w:t xml:space="preserve"> </w:t>
      </w:r>
      <w:r w:rsidRPr="00582766">
        <w:rPr>
          <w:rFonts w:asciiTheme="minorHAnsi" w:hAnsiTheme="minorHAnsi" w:cstheme="minorHAnsi"/>
        </w:rPr>
        <w:t xml:space="preserve">Bu değerlendirme, sözleşme öncesi etik uygunluk taahhüdü </w:t>
      </w:r>
      <w:r w:rsidR="00357E91">
        <w:rPr>
          <w:rFonts w:asciiTheme="minorHAnsi" w:hAnsiTheme="minorHAnsi" w:cstheme="minorHAnsi"/>
        </w:rPr>
        <w:t xml:space="preserve">anlamına </w:t>
      </w:r>
      <w:r w:rsidR="00B428CB">
        <w:rPr>
          <w:rFonts w:asciiTheme="minorHAnsi" w:hAnsiTheme="minorHAnsi" w:cstheme="minorHAnsi"/>
        </w:rPr>
        <w:t>gelir</w:t>
      </w:r>
      <w:r w:rsidRPr="00582766">
        <w:rPr>
          <w:rFonts w:asciiTheme="minorHAnsi" w:hAnsiTheme="minorHAnsi" w:cstheme="minorHAnsi"/>
        </w:rPr>
        <w:t>.</w:t>
      </w:r>
      <w:r w:rsidRPr="00582766">
        <w:rPr>
          <w:rFonts w:asciiTheme="minorHAnsi" w:hAnsiTheme="minorHAnsi" w:cstheme="minorHAnsi"/>
        </w:rPr>
        <w:t xml:space="preserve"> </w:t>
      </w:r>
      <w:r w:rsidRPr="00582766">
        <w:rPr>
          <w:rFonts w:asciiTheme="minorHAnsi" w:hAnsiTheme="minorHAnsi" w:cstheme="minorHAnsi"/>
        </w:rPr>
        <w:t>Şirket, iç iletişim araçları, toplantıla</w:t>
      </w:r>
      <w:r w:rsidR="00357E91">
        <w:rPr>
          <w:rFonts w:asciiTheme="minorHAnsi" w:hAnsiTheme="minorHAnsi" w:cstheme="minorHAnsi"/>
        </w:rPr>
        <w:t>r</w:t>
      </w:r>
      <w:r w:rsidRPr="00582766">
        <w:rPr>
          <w:rFonts w:asciiTheme="minorHAnsi" w:hAnsiTheme="minorHAnsi" w:cstheme="minorHAnsi"/>
        </w:rPr>
        <w:t xml:space="preserve"> ve yıllık performans hedefleri aracılığıyla insan hakları farkındalığını sürekli canlı tutar.</w:t>
      </w:r>
      <w:r w:rsidRPr="00582766">
        <w:rPr>
          <w:rFonts w:asciiTheme="minorHAnsi" w:hAnsiTheme="minorHAnsi" w:cstheme="minorHAnsi"/>
        </w:rPr>
        <w:t xml:space="preserve"> </w:t>
      </w:r>
      <w:r w:rsidRPr="00582766">
        <w:rPr>
          <w:rFonts w:asciiTheme="minorHAnsi" w:hAnsiTheme="minorHAnsi" w:cstheme="minorHAnsi"/>
        </w:rPr>
        <w:t xml:space="preserve">İnsan haklarına duyarlılık, yalnızca bireysel etik değil, </w:t>
      </w:r>
      <w:r w:rsidRPr="00582766">
        <w:rPr>
          <w:rStyle w:val="Gl"/>
          <w:rFonts w:asciiTheme="minorHAnsi" w:hAnsiTheme="minorHAnsi" w:cstheme="minorHAnsi"/>
        </w:rPr>
        <w:t>kurumsal yetkinlik göstergesi</w:t>
      </w:r>
      <w:r w:rsidRPr="00582766">
        <w:rPr>
          <w:rFonts w:asciiTheme="minorHAnsi" w:hAnsiTheme="minorHAnsi" w:cstheme="minorHAnsi"/>
        </w:rPr>
        <w:t xml:space="preserve"> olarak değerlendirilir.</w:t>
      </w:r>
      <w:r w:rsidRPr="00582766">
        <w:rPr>
          <w:rFonts w:asciiTheme="minorHAnsi" w:hAnsiTheme="minorHAnsi" w:cstheme="minorHAnsi"/>
        </w:rPr>
        <w:t xml:space="preserve"> </w:t>
      </w:r>
      <w:proofErr w:type="spellStart"/>
      <w:r w:rsidRPr="00582766">
        <w:rPr>
          <w:rStyle w:val="Gl"/>
          <w:rFonts w:asciiTheme="minorHAnsi" w:hAnsiTheme="minorHAnsi" w:cstheme="minorHAnsi"/>
        </w:rPr>
        <w:t>NoblePath</w:t>
      </w:r>
      <w:proofErr w:type="spellEnd"/>
      <w:r w:rsidRPr="00582766">
        <w:rPr>
          <w:rStyle w:val="Gl"/>
          <w:rFonts w:asciiTheme="minorHAnsi" w:hAnsiTheme="minorHAnsi" w:cstheme="minorHAnsi"/>
        </w:rPr>
        <w:t xml:space="preserve"> CRO</w:t>
      </w:r>
      <w:r w:rsidRPr="00582766">
        <w:rPr>
          <w:rFonts w:asciiTheme="minorHAnsi" w:hAnsiTheme="minorHAnsi" w:cstheme="minorHAnsi"/>
        </w:rPr>
        <w:t xml:space="preserve">, proaktif önlemleri yalnızca risk yönetimi aracı olarak değil, </w:t>
      </w:r>
      <w:r w:rsidRPr="00582766">
        <w:rPr>
          <w:rStyle w:val="Gl"/>
          <w:rFonts w:asciiTheme="minorHAnsi" w:hAnsiTheme="minorHAnsi" w:cstheme="minorHAnsi"/>
        </w:rPr>
        <w:t>insan onuruna dayalı sürdürülebilir büyümenin temeli</w:t>
      </w:r>
      <w:r w:rsidRPr="00582766">
        <w:rPr>
          <w:rFonts w:asciiTheme="minorHAnsi" w:hAnsiTheme="minorHAnsi" w:cstheme="minorHAnsi"/>
        </w:rPr>
        <w:t xml:space="preserve"> olarak kabul eder.</w:t>
      </w:r>
      <w:r w:rsidRPr="00582766">
        <w:rPr>
          <w:rFonts w:asciiTheme="minorHAnsi" w:hAnsiTheme="minorHAnsi" w:cstheme="minorHAnsi"/>
        </w:rPr>
        <w:t xml:space="preserve"> </w:t>
      </w:r>
      <w:r w:rsidRPr="00582766">
        <w:rPr>
          <w:rFonts w:asciiTheme="minorHAnsi" w:hAnsiTheme="minorHAnsi" w:cstheme="minorHAnsi"/>
        </w:rPr>
        <w:t>Bu yaklaşım sayesinde, insan hakları ihlalleri kurum kültürü içinde önceden öngörülen, önlenen ve sistematik biçimde yönetilen süreçlere dönüşür.</w:t>
      </w:r>
    </w:p>
    <w:p w:rsidR="00A84039" w:rsidRPr="00A84039" w:rsidRDefault="00A84039" w:rsidP="00A84039">
      <w:pPr>
        <w:pStyle w:val="AralkYok"/>
        <w:tabs>
          <w:tab w:val="left" w:pos="567"/>
          <w:tab w:val="left" w:pos="709"/>
          <w:tab w:val="left" w:pos="851"/>
        </w:tabs>
        <w:rPr>
          <w:rFonts w:asciiTheme="minorHAnsi" w:hAnsiTheme="minorHAnsi" w:cstheme="minorHAnsi"/>
        </w:rPr>
      </w:pPr>
    </w:p>
    <w:p w:rsidR="00A84039" w:rsidRPr="00A84039" w:rsidRDefault="00A84039" w:rsidP="00A84039">
      <w:pPr>
        <w:pStyle w:val="AralkYok"/>
        <w:numPr>
          <w:ilvl w:val="0"/>
          <w:numId w:val="80"/>
        </w:numPr>
        <w:tabs>
          <w:tab w:val="left" w:pos="0"/>
          <w:tab w:val="left" w:pos="567"/>
          <w:tab w:val="left" w:pos="709"/>
        </w:tabs>
        <w:ind w:hanging="938"/>
        <w:rPr>
          <w:rFonts w:asciiTheme="minorHAnsi" w:hAnsiTheme="minorHAnsi" w:cstheme="minorHAnsi"/>
          <w:b/>
          <w:bCs/>
        </w:rPr>
      </w:pPr>
      <w:r>
        <w:rPr>
          <w:rFonts w:asciiTheme="minorHAnsi" w:hAnsiTheme="minorHAnsi" w:cstheme="minorHAnsi"/>
          <w:b/>
          <w:bCs/>
          <w:u w:val="single"/>
        </w:rPr>
        <w:t>Bildirim ve Tespit Süreci:</w:t>
      </w:r>
    </w:p>
    <w:p w:rsidR="000A2510" w:rsidRPr="00532A2A" w:rsidRDefault="00A84039" w:rsidP="00A84039">
      <w:pPr>
        <w:pStyle w:val="AralkYok"/>
        <w:tabs>
          <w:tab w:val="left" w:pos="0"/>
          <w:tab w:val="left" w:pos="567"/>
          <w:tab w:val="left" w:pos="709"/>
        </w:tabs>
        <w:ind w:left="142"/>
        <w:rPr>
          <w:rFonts w:asciiTheme="minorHAnsi" w:hAnsiTheme="minorHAnsi" w:cstheme="minorHAnsi"/>
        </w:rPr>
      </w:pPr>
      <w:proofErr w:type="spellStart"/>
      <w:r w:rsidRPr="00532A2A">
        <w:rPr>
          <w:rStyle w:val="Gl"/>
          <w:rFonts w:asciiTheme="minorHAnsi" w:eastAsiaTheme="majorEastAsia" w:hAnsiTheme="minorHAnsi" w:cstheme="minorHAnsi"/>
        </w:rPr>
        <w:t>NoblePath</w:t>
      </w:r>
      <w:proofErr w:type="spellEnd"/>
      <w:r w:rsidRPr="00532A2A">
        <w:rPr>
          <w:rStyle w:val="Gl"/>
          <w:rFonts w:asciiTheme="minorHAnsi" w:eastAsiaTheme="majorEastAsia" w:hAnsiTheme="minorHAnsi" w:cstheme="minorHAnsi"/>
        </w:rPr>
        <w:t xml:space="preserve"> CRO</w:t>
      </w:r>
      <w:r w:rsidRPr="00532A2A">
        <w:rPr>
          <w:rFonts w:asciiTheme="minorHAnsi" w:hAnsiTheme="minorHAnsi" w:cstheme="minorHAnsi"/>
        </w:rPr>
        <w:t xml:space="preserve">, insan haklarına ilişkin olası ihlalleri erken aşamada tespit edebilmek ve bu ihlallere zamanında müdahale edebilmek için güvenli, erişilebilir ve gizliliğe dayalı bir bildirim sistemi işletir. Her çalışan, araştırmacı, katılımcı, tedarikçi, danışman veya sponsor, herhangi bir insan hakkı ihlali ya da ihlal şüphesini </w:t>
      </w:r>
      <w:r w:rsidRPr="00532A2A">
        <w:rPr>
          <w:rStyle w:val="Gl"/>
          <w:rFonts w:asciiTheme="minorHAnsi" w:eastAsiaTheme="majorEastAsia" w:hAnsiTheme="minorHAnsi" w:cstheme="minorHAnsi"/>
        </w:rPr>
        <w:t xml:space="preserve">Etik ve Uyumdan Sorumlu </w:t>
      </w:r>
      <w:proofErr w:type="spellStart"/>
      <w:r w:rsidRPr="00532A2A">
        <w:rPr>
          <w:rStyle w:val="Gl"/>
          <w:rFonts w:asciiTheme="minorHAnsi" w:eastAsiaTheme="majorEastAsia" w:hAnsiTheme="minorHAnsi" w:cstheme="minorHAnsi"/>
        </w:rPr>
        <w:t>Birim</w:t>
      </w:r>
      <w:r w:rsidRPr="00532A2A">
        <w:rPr>
          <w:rFonts w:asciiTheme="minorHAnsi" w:hAnsiTheme="minorHAnsi" w:cstheme="minorHAnsi"/>
        </w:rPr>
        <w:t>’e</w:t>
      </w:r>
      <w:proofErr w:type="spellEnd"/>
      <w:r w:rsidRPr="00532A2A">
        <w:rPr>
          <w:rFonts w:asciiTheme="minorHAnsi" w:hAnsiTheme="minorHAnsi" w:cstheme="minorHAnsi"/>
        </w:rPr>
        <w:t xml:space="preserve"> bildirme hakkına sahiptir. Bildirimler yazılı, dijital veya yüz yüze yollarla iletilebilir ve tüm süreç boyunca gizlilik ilkesi titizlikle korunur. Şirket, ihlalleri bildiren kişi veya kurumların hiçbir şekilde cezalandırılmayacağını, dışlanmayacağını veya olumsuz muameleye maruz bırakılmayacağını güvence altına alır. Alınan bildirimler derhâl kayıt altına alınır, ön inceleme süreci başlatılır ve olayın niteliğine göre ilgili birimlerle koordineli biçimde değerlendirilir. Katılımcı güvenliğini, çalışan sağlığını, kişisel verilerin bütünlüğünü veya bilimsel dürüstlüğü tehdit eden durumlarda hızlı müdahale esas alınır. İnceleme süreci tarafsızlık, gizlilik ve adalet ilkeleri çerçevesinde yürütülür; gerekli görülmesi hâlinde dış uzmanlardan ya da bağımsız etik denetçilerden destek alınabilir. Her bildirim sonunda alınan önlemler, yapılan değerlendirmeler ve sonuç raporları kayıt altına alınarak </w:t>
      </w:r>
      <w:r w:rsidRPr="00532A2A">
        <w:rPr>
          <w:rStyle w:val="Gl"/>
          <w:rFonts w:asciiTheme="minorHAnsi" w:eastAsiaTheme="majorEastAsia" w:hAnsiTheme="minorHAnsi" w:cstheme="minorHAnsi"/>
        </w:rPr>
        <w:t>Etik ve Uyumdan Sorumlu Birim</w:t>
      </w:r>
      <w:r w:rsidRPr="00532A2A">
        <w:rPr>
          <w:rFonts w:asciiTheme="minorHAnsi" w:hAnsiTheme="minorHAnsi" w:cstheme="minorHAnsi"/>
        </w:rPr>
        <w:t xml:space="preserve"> tarafından üst yönetime raporlanır. Böylece insan hakları ihlalleri, yalnızca tespit edilen bir olay değil, şirketin sürekli öğrenme ve etik gelişim döngüsünün bir parçası hâline gelir.</w:t>
      </w:r>
    </w:p>
    <w:p w:rsidR="00A84039" w:rsidRPr="00A84039" w:rsidRDefault="00A84039" w:rsidP="00A84039">
      <w:pPr>
        <w:pStyle w:val="AralkYok"/>
        <w:tabs>
          <w:tab w:val="left" w:pos="0"/>
          <w:tab w:val="left" w:pos="567"/>
          <w:tab w:val="left" w:pos="709"/>
        </w:tabs>
        <w:ind w:left="142"/>
        <w:rPr>
          <w:rFonts w:asciiTheme="minorHAnsi" w:hAnsiTheme="minorHAnsi" w:cstheme="minorHAnsi"/>
          <w:b/>
          <w:bCs/>
        </w:rPr>
      </w:pPr>
    </w:p>
    <w:p w:rsidR="000A2510" w:rsidRPr="00532A2A" w:rsidRDefault="00532A2A" w:rsidP="00532A2A">
      <w:pPr>
        <w:pStyle w:val="AralkYok"/>
        <w:numPr>
          <w:ilvl w:val="0"/>
          <w:numId w:val="80"/>
        </w:numPr>
        <w:tabs>
          <w:tab w:val="left" w:pos="0"/>
          <w:tab w:val="left" w:pos="567"/>
          <w:tab w:val="left" w:pos="709"/>
        </w:tabs>
        <w:ind w:hanging="938"/>
        <w:rPr>
          <w:rFonts w:asciiTheme="minorHAnsi" w:hAnsiTheme="minorHAnsi" w:cstheme="minorHAnsi"/>
          <w:b/>
          <w:bCs/>
        </w:rPr>
      </w:pPr>
      <w:r>
        <w:rPr>
          <w:rFonts w:asciiTheme="minorHAnsi" w:hAnsiTheme="minorHAnsi" w:cstheme="minorHAnsi"/>
          <w:b/>
          <w:bCs/>
          <w:u w:val="single"/>
        </w:rPr>
        <w:t>Düzeltici ve İyileştirici</w:t>
      </w:r>
      <w:r w:rsidR="00407735" w:rsidRPr="000A2510">
        <w:rPr>
          <w:rFonts w:asciiTheme="minorHAnsi" w:hAnsiTheme="minorHAnsi" w:cstheme="minorHAnsi"/>
          <w:b/>
          <w:bCs/>
          <w:u w:val="single"/>
        </w:rPr>
        <w:t xml:space="preserve"> Önlemler:</w:t>
      </w:r>
      <w:r w:rsidR="00407735" w:rsidRPr="000A2510">
        <w:rPr>
          <w:rFonts w:asciiTheme="minorHAnsi" w:hAnsiTheme="minorHAnsi" w:cstheme="minorHAnsi"/>
          <w:b/>
          <w:bCs/>
        </w:rPr>
        <w:t xml:space="preserve"> </w:t>
      </w:r>
    </w:p>
    <w:p w:rsidR="00532A2A" w:rsidRPr="00532A2A" w:rsidRDefault="00532A2A" w:rsidP="000A2510">
      <w:pPr>
        <w:pStyle w:val="AralkYok"/>
        <w:tabs>
          <w:tab w:val="left" w:pos="0"/>
          <w:tab w:val="left" w:pos="567"/>
          <w:tab w:val="left" w:pos="709"/>
        </w:tabs>
        <w:ind w:left="142"/>
        <w:rPr>
          <w:rFonts w:asciiTheme="minorHAnsi" w:hAnsiTheme="minorHAnsi" w:cstheme="minorHAnsi"/>
        </w:rPr>
      </w:pPr>
      <w:proofErr w:type="spellStart"/>
      <w:r w:rsidRPr="00532A2A">
        <w:rPr>
          <w:rStyle w:val="Gl"/>
          <w:rFonts w:asciiTheme="minorHAnsi" w:hAnsiTheme="minorHAnsi" w:cstheme="minorHAnsi"/>
        </w:rPr>
        <w:t>NoblePath</w:t>
      </w:r>
      <w:proofErr w:type="spellEnd"/>
      <w:r w:rsidRPr="00532A2A">
        <w:rPr>
          <w:rStyle w:val="Gl"/>
          <w:rFonts w:asciiTheme="minorHAnsi" w:hAnsiTheme="minorHAnsi" w:cstheme="minorHAnsi"/>
        </w:rPr>
        <w:t xml:space="preserve"> CRO</w:t>
      </w:r>
      <w:r w:rsidRPr="00532A2A">
        <w:rPr>
          <w:rFonts w:asciiTheme="minorHAnsi" w:hAnsiTheme="minorHAnsi" w:cstheme="minorHAnsi"/>
        </w:rPr>
        <w:t xml:space="preserve">, insan hakları ihlallerine ilişkin her tespit veya şüpheyi yalnızca bir uyum ihlali olarak değil, </w:t>
      </w:r>
      <w:r w:rsidRPr="00532A2A">
        <w:rPr>
          <w:rStyle w:val="Gl"/>
          <w:rFonts w:asciiTheme="minorHAnsi" w:hAnsiTheme="minorHAnsi" w:cstheme="minorHAnsi"/>
        </w:rPr>
        <w:t>etik bütünlüğün yeniden inşası gereken bir alan</w:t>
      </w:r>
      <w:r w:rsidRPr="00532A2A">
        <w:rPr>
          <w:rFonts w:asciiTheme="minorHAnsi" w:hAnsiTheme="minorHAnsi" w:cstheme="minorHAnsi"/>
        </w:rPr>
        <w:t xml:space="preserve"> olarak görür. Bu nedenle, ihlalin türü, etkisi ve kapsamı dikkate </w:t>
      </w:r>
      <w:r w:rsidRPr="00532A2A">
        <w:rPr>
          <w:rFonts w:asciiTheme="minorHAnsi" w:hAnsiTheme="minorHAnsi" w:cstheme="minorHAnsi"/>
        </w:rPr>
        <w:t>alınarak</w:t>
      </w:r>
      <w:r w:rsidRPr="00532A2A">
        <w:rPr>
          <w:rFonts w:asciiTheme="minorHAnsi" w:hAnsiTheme="minorHAnsi" w:cstheme="minorHAnsi"/>
        </w:rPr>
        <w:t xml:space="preserve"> hem </w:t>
      </w:r>
      <w:r w:rsidRPr="00532A2A">
        <w:rPr>
          <w:rStyle w:val="Gl"/>
          <w:rFonts w:asciiTheme="minorHAnsi" w:hAnsiTheme="minorHAnsi" w:cstheme="minorHAnsi"/>
        </w:rPr>
        <w:t>düzeltici</w:t>
      </w:r>
      <w:r w:rsidRPr="00532A2A">
        <w:rPr>
          <w:rFonts w:asciiTheme="minorHAnsi" w:hAnsiTheme="minorHAnsi" w:cstheme="minorHAnsi"/>
        </w:rPr>
        <w:t xml:space="preserve"> hem </w:t>
      </w:r>
      <w:r w:rsidRPr="00532A2A">
        <w:rPr>
          <w:rStyle w:val="Gl"/>
          <w:rFonts w:asciiTheme="minorHAnsi" w:hAnsiTheme="minorHAnsi" w:cstheme="minorHAnsi"/>
        </w:rPr>
        <w:t>önleyici</w:t>
      </w:r>
      <w:r w:rsidRPr="00532A2A">
        <w:rPr>
          <w:rFonts w:asciiTheme="minorHAnsi" w:hAnsiTheme="minorHAnsi" w:cstheme="minorHAnsi"/>
        </w:rPr>
        <w:t xml:space="preserve"> tedbirler bütüncül biçimde uygulanır.</w:t>
      </w:r>
      <w:r w:rsidRPr="00532A2A">
        <w:rPr>
          <w:rFonts w:asciiTheme="minorHAnsi" w:hAnsiTheme="minorHAnsi" w:cstheme="minorHAnsi"/>
        </w:rPr>
        <w:t xml:space="preserve"> </w:t>
      </w:r>
      <w:r w:rsidRPr="00532A2A">
        <w:rPr>
          <w:rFonts w:asciiTheme="minorHAnsi" w:hAnsiTheme="minorHAnsi" w:cstheme="minorHAnsi"/>
        </w:rPr>
        <w:t xml:space="preserve">İhlal doğrulandığında, ilgili süreçler derhâl gözden geçirilir ve gerekli görülen durumlarda faaliyet askıya alınabilir, görevli </w:t>
      </w:r>
      <w:r>
        <w:rPr>
          <w:rFonts w:asciiTheme="minorHAnsi" w:hAnsiTheme="minorHAnsi" w:cstheme="minorHAnsi"/>
        </w:rPr>
        <w:t>çalışan</w:t>
      </w:r>
      <w:r w:rsidRPr="00532A2A">
        <w:rPr>
          <w:rFonts w:asciiTheme="minorHAnsi" w:hAnsiTheme="minorHAnsi" w:cstheme="minorHAnsi"/>
        </w:rPr>
        <w:t xml:space="preserve"> geçici olarak uzaklaştırılabilir veya ilgili iş ilişkileri sonlandırılabilir. Çalışan kaynaklı ihlallerde disiplin süreçleri, dış paydaşlar açısından ise sözleşmesel yaptırımlar devreye girer. Gerektiğinde konu, yetkili idari veya yargı mercilerine bildirilir.</w:t>
      </w:r>
      <w:r w:rsidRPr="00532A2A">
        <w:rPr>
          <w:rFonts w:asciiTheme="minorHAnsi" w:hAnsiTheme="minorHAnsi" w:cstheme="minorHAnsi"/>
        </w:rPr>
        <w:t xml:space="preserve"> </w:t>
      </w:r>
      <w:r w:rsidRPr="00532A2A">
        <w:rPr>
          <w:rFonts w:asciiTheme="minorHAnsi" w:hAnsiTheme="minorHAnsi" w:cstheme="minorHAnsi"/>
        </w:rPr>
        <w:t xml:space="preserve">Bununla birlikte </w:t>
      </w:r>
      <w:proofErr w:type="spellStart"/>
      <w:r w:rsidRPr="00532A2A">
        <w:rPr>
          <w:rFonts w:asciiTheme="minorHAnsi" w:hAnsiTheme="minorHAnsi" w:cstheme="minorHAnsi"/>
        </w:rPr>
        <w:t>NoblePath</w:t>
      </w:r>
      <w:proofErr w:type="spellEnd"/>
      <w:r w:rsidRPr="00532A2A">
        <w:rPr>
          <w:rFonts w:asciiTheme="minorHAnsi" w:hAnsiTheme="minorHAnsi" w:cstheme="minorHAnsi"/>
        </w:rPr>
        <w:t xml:space="preserve"> CRO, insan hakları ihlallerinin yalnızca cezai değil, </w:t>
      </w:r>
      <w:r w:rsidRPr="00532A2A">
        <w:rPr>
          <w:rStyle w:val="Gl"/>
          <w:rFonts w:asciiTheme="minorHAnsi" w:hAnsiTheme="minorHAnsi" w:cstheme="minorHAnsi"/>
        </w:rPr>
        <w:t>onarım odaklı</w:t>
      </w:r>
      <w:r w:rsidRPr="00532A2A">
        <w:rPr>
          <w:rFonts w:asciiTheme="minorHAnsi" w:hAnsiTheme="minorHAnsi" w:cstheme="minorHAnsi"/>
        </w:rPr>
        <w:t xml:space="preserve"> </w:t>
      </w:r>
      <w:r w:rsidRPr="00532A2A">
        <w:rPr>
          <w:rFonts w:asciiTheme="minorHAnsi" w:hAnsiTheme="minorHAnsi" w:cstheme="minorHAnsi"/>
          <w:b/>
          <w:bCs/>
        </w:rPr>
        <w:t>bir yaklaşımla</w:t>
      </w:r>
      <w:r w:rsidRPr="00532A2A">
        <w:rPr>
          <w:rFonts w:asciiTheme="minorHAnsi" w:hAnsiTheme="minorHAnsi" w:cstheme="minorHAnsi"/>
        </w:rPr>
        <w:t xml:space="preserve"> ele alınmasını esas alır. İhlalden etkilenen kişilerin veya grupların zararlarının giderilmesi, itibarlarının iadesi ve psikolojik ya da sosyal destek ihtiyaçlarının karşılanması için </w:t>
      </w:r>
      <w:r w:rsidRPr="00532A2A">
        <w:rPr>
          <w:rFonts w:asciiTheme="minorHAnsi" w:hAnsiTheme="minorHAnsi" w:cstheme="minorHAnsi"/>
          <w:b/>
          <w:bCs/>
        </w:rPr>
        <w:t>uygun telafi mekanizmaları</w:t>
      </w:r>
      <w:r w:rsidRPr="00532A2A">
        <w:rPr>
          <w:rFonts w:asciiTheme="minorHAnsi" w:hAnsiTheme="minorHAnsi" w:cstheme="minorHAnsi"/>
        </w:rPr>
        <w:t xml:space="preserve"> devreye sokulur. Bu adımlar, mağdurların güven duygusunu yeniden tesis etmek ve şirketin etik yükümlülüğünü somut biçimde göstermek amacıyla yürütülür.</w:t>
      </w:r>
      <w:r w:rsidRPr="00532A2A">
        <w:rPr>
          <w:rFonts w:asciiTheme="minorHAnsi" w:hAnsiTheme="minorHAnsi" w:cstheme="minorHAnsi"/>
        </w:rPr>
        <w:t xml:space="preserve"> </w:t>
      </w:r>
      <w:r w:rsidRPr="00532A2A">
        <w:rPr>
          <w:rFonts w:asciiTheme="minorHAnsi" w:hAnsiTheme="minorHAnsi" w:cstheme="minorHAnsi"/>
        </w:rPr>
        <w:t xml:space="preserve">Düzeltici süreçler tamamlandıktan sonra, olayın kök nedenlerine ilişkin kapsamlı bir </w:t>
      </w:r>
      <w:r w:rsidRPr="00532A2A">
        <w:rPr>
          <w:rStyle w:val="Gl"/>
          <w:rFonts w:asciiTheme="minorHAnsi" w:hAnsiTheme="minorHAnsi" w:cstheme="minorHAnsi"/>
        </w:rPr>
        <w:t>etik analiz</w:t>
      </w:r>
      <w:r w:rsidRPr="00532A2A">
        <w:rPr>
          <w:rFonts w:asciiTheme="minorHAnsi" w:hAnsiTheme="minorHAnsi" w:cstheme="minorHAnsi"/>
        </w:rPr>
        <w:t xml:space="preserve"> yapılır. Bu analiz, gelecekte benzer ihlallerin önlenmesi için politika revizyonlarına, eğitim içeriklerinin güncellenmesine veya süreçlerin yeniden tasarlanmasına temel oluşturur.</w:t>
      </w:r>
      <w:r w:rsidRPr="00532A2A">
        <w:rPr>
          <w:rFonts w:asciiTheme="minorHAnsi" w:hAnsiTheme="minorHAnsi" w:cstheme="minorHAnsi"/>
        </w:rPr>
        <w:t xml:space="preserve"> </w:t>
      </w:r>
    </w:p>
    <w:p w:rsidR="00532A2A" w:rsidRDefault="00532A2A" w:rsidP="00532A2A">
      <w:pPr>
        <w:pStyle w:val="AralkYok"/>
        <w:tabs>
          <w:tab w:val="left" w:pos="0"/>
          <w:tab w:val="left" w:pos="567"/>
          <w:tab w:val="left" w:pos="709"/>
        </w:tabs>
        <w:rPr>
          <w:rFonts w:asciiTheme="minorHAnsi" w:hAnsiTheme="minorHAnsi" w:cstheme="minorHAnsi"/>
          <w:b/>
          <w:bCs/>
        </w:rPr>
      </w:pPr>
    </w:p>
    <w:p w:rsidR="00532A2A" w:rsidRPr="00532A2A" w:rsidRDefault="00407735" w:rsidP="00532A2A">
      <w:pPr>
        <w:pStyle w:val="AralkYok"/>
        <w:numPr>
          <w:ilvl w:val="0"/>
          <w:numId w:val="80"/>
        </w:numPr>
        <w:tabs>
          <w:tab w:val="left" w:pos="0"/>
          <w:tab w:val="left" w:pos="567"/>
          <w:tab w:val="left" w:pos="709"/>
        </w:tabs>
        <w:ind w:left="567" w:hanging="425"/>
        <w:rPr>
          <w:rFonts w:asciiTheme="minorHAnsi" w:hAnsiTheme="minorHAnsi" w:cstheme="minorHAnsi"/>
          <w:b/>
          <w:bCs/>
        </w:rPr>
      </w:pPr>
      <w:r w:rsidRPr="008C1EF6">
        <w:rPr>
          <w:rFonts w:asciiTheme="minorHAnsi" w:hAnsiTheme="minorHAnsi" w:cstheme="minorHAnsi"/>
          <w:b/>
          <w:bCs/>
          <w:u w:val="single"/>
        </w:rPr>
        <w:lastRenderedPageBreak/>
        <w:t>Eğitim Önlemleri:</w:t>
      </w:r>
      <w:r w:rsidRPr="008C1EF6">
        <w:rPr>
          <w:rFonts w:asciiTheme="minorHAnsi" w:hAnsiTheme="minorHAnsi" w:cstheme="minorHAnsi"/>
        </w:rPr>
        <w:t xml:space="preserve"> </w:t>
      </w:r>
    </w:p>
    <w:p w:rsidR="00532A2A" w:rsidRPr="00532A2A" w:rsidRDefault="00532A2A" w:rsidP="00532A2A">
      <w:pPr>
        <w:pStyle w:val="AralkYok"/>
        <w:tabs>
          <w:tab w:val="left" w:pos="0"/>
          <w:tab w:val="left" w:pos="567"/>
          <w:tab w:val="left" w:pos="709"/>
        </w:tabs>
        <w:ind w:left="142"/>
        <w:rPr>
          <w:rFonts w:asciiTheme="minorHAnsi" w:hAnsiTheme="minorHAnsi" w:cstheme="minorHAnsi"/>
        </w:rPr>
      </w:pPr>
      <w:proofErr w:type="spellStart"/>
      <w:r w:rsidRPr="00532A2A">
        <w:rPr>
          <w:rStyle w:val="Gl"/>
          <w:rFonts w:asciiTheme="minorHAnsi" w:eastAsiaTheme="majorEastAsia" w:hAnsiTheme="minorHAnsi" w:cstheme="minorHAnsi"/>
        </w:rPr>
        <w:t>NoblePath</w:t>
      </w:r>
      <w:proofErr w:type="spellEnd"/>
      <w:r w:rsidRPr="00532A2A">
        <w:rPr>
          <w:rStyle w:val="Gl"/>
          <w:rFonts w:asciiTheme="minorHAnsi" w:eastAsiaTheme="majorEastAsia" w:hAnsiTheme="minorHAnsi" w:cstheme="minorHAnsi"/>
        </w:rPr>
        <w:t xml:space="preserve"> CRO</w:t>
      </w:r>
      <w:r w:rsidRPr="00532A2A">
        <w:rPr>
          <w:rFonts w:asciiTheme="minorHAnsi" w:hAnsiTheme="minorHAnsi" w:cstheme="minorHAnsi"/>
        </w:rPr>
        <w:t>, insan haklarının korunması ve etik davranış ilkelerinin sürdürülebilir biçimde</w:t>
      </w:r>
      <w:r>
        <w:rPr>
          <w:rFonts w:asciiTheme="minorHAnsi" w:hAnsiTheme="minorHAnsi" w:cstheme="minorHAnsi"/>
        </w:rPr>
        <w:t xml:space="preserve"> benimsenmesi için eğitimi stratejik bir öncelik olarak görür. </w:t>
      </w:r>
      <w:r w:rsidRPr="00532A2A">
        <w:rPr>
          <w:rFonts w:asciiTheme="minorHAnsi" w:hAnsiTheme="minorHAnsi" w:cstheme="minorHAnsi"/>
        </w:rPr>
        <w:t xml:space="preserve">Eğitim, yalnızca bilgi aktarımı değil, </w:t>
      </w:r>
      <w:r w:rsidRPr="00532A2A">
        <w:rPr>
          <w:rStyle w:val="Gl"/>
          <w:rFonts w:asciiTheme="minorHAnsi" w:eastAsiaTheme="majorEastAsia" w:hAnsiTheme="minorHAnsi" w:cstheme="minorHAnsi"/>
          <w:b w:val="0"/>
          <w:bCs w:val="0"/>
        </w:rPr>
        <w:t>etik farkındalık, empati ve sorumluluk bilinci</w:t>
      </w:r>
      <w:r w:rsidRPr="00532A2A">
        <w:rPr>
          <w:rFonts w:asciiTheme="minorHAnsi" w:hAnsiTheme="minorHAnsi" w:cstheme="minorHAnsi"/>
        </w:rPr>
        <w:t xml:space="preserve"> kazandırmayı amaçlayan sürekli bir gelişim sürecidir.</w:t>
      </w:r>
      <w:r w:rsidRPr="00532A2A">
        <w:rPr>
          <w:rFonts w:asciiTheme="minorHAnsi" w:hAnsiTheme="minorHAnsi" w:cstheme="minorHAnsi"/>
        </w:rPr>
        <w:t xml:space="preserve"> </w:t>
      </w:r>
      <w:r w:rsidRPr="00532A2A">
        <w:rPr>
          <w:rFonts w:asciiTheme="minorHAnsi" w:hAnsiTheme="minorHAnsi" w:cstheme="minorHAnsi"/>
        </w:rPr>
        <w:t xml:space="preserve">Şirket bünyesindeki tüm çalışanlar, araştırmacılar, saha personeli, danışmanlar ve yöneticiler, görevlerinin niteliğine uygun olarak </w:t>
      </w:r>
      <w:r w:rsidRPr="00532A2A">
        <w:rPr>
          <w:rStyle w:val="Gl"/>
          <w:rFonts w:asciiTheme="minorHAnsi" w:hAnsiTheme="minorHAnsi" w:cstheme="minorHAnsi"/>
        </w:rPr>
        <w:t>insan hakları, etik davranış, ayrımcılıkla mücadele, gönüllü hakları, kişisel veri koruması ve bilimsel dürüstlük</w:t>
      </w:r>
      <w:r w:rsidRPr="00532A2A">
        <w:rPr>
          <w:rFonts w:asciiTheme="minorHAnsi" w:hAnsiTheme="minorHAnsi" w:cstheme="minorHAnsi"/>
        </w:rPr>
        <w:t xml:space="preserve"> konularında düzenli eğitimlere tabi tutulur.</w:t>
      </w:r>
      <w:r w:rsidRPr="00532A2A">
        <w:rPr>
          <w:rFonts w:asciiTheme="minorHAnsi" w:hAnsiTheme="minorHAnsi" w:cstheme="minorHAnsi"/>
        </w:rPr>
        <w:t xml:space="preserve"> </w:t>
      </w:r>
      <w:r w:rsidRPr="00532A2A">
        <w:rPr>
          <w:rFonts w:asciiTheme="minorHAnsi" w:hAnsiTheme="minorHAnsi" w:cstheme="minorHAnsi"/>
        </w:rPr>
        <w:t>Bu eğitimler</w:t>
      </w:r>
      <w:r>
        <w:rPr>
          <w:rFonts w:asciiTheme="minorHAnsi" w:hAnsiTheme="minorHAnsi" w:cstheme="minorHAnsi"/>
        </w:rPr>
        <w:t xml:space="preserve"> </w:t>
      </w:r>
      <w:r w:rsidRPr="00532A2A">
        <w:rPr>
          <w:rFonts w:asciiTheme="minorHAnsi" w:hAnsiTheme="minorHAnsi" w:cstheme="minorHAnsi"/>
        </w:rPr>
        <w:t xml:space="preserve">hem </w:t>
      </w:r>
      <w:r w:rsidRPr="00532A2A">
        <w:rPr>
          <w:rFonts w:asciiTheme="minorHAnsi" w:hAnsiTheme="minorHAnsi" w:cstheme="minorHAnsi"/>
        </w:rPr>
        <w:t>mevzuat hem</w:t>
      </w:r>
      <w:r w:rsidRPr="00532A2A">
        <w:rPr>
          <w:rFonts w:asciiTheme="minorHAnsi" w:hAnsiTheme="minorHAnsi" w:cstheme="minorHAnsi"/>
        </w:rPr>
        <w:t xml:space="preserve"> de uluslararası normlar çerçevesinde hazırlanır.</w:t>
      </w:r>
      <w:r w:rsidRPr="00532A2A">
        <w:rPr>
          <w:rFonts w:asciiTheme="minorHAnsi" w:hAnsiTheme="minorHAnsi" w:cstheme="minorHAnsi"/>
        </w:rPr>
        <w:t xml:space="preserve"> </w:t>
      </w:r>
      <w:r w:rsidRPr="00532A2A">
        <w:rPr>
          <w:rFonts w:asciiTheme="minorHAnsi" w:hAnsiTheme="minorHAnsi" w:cstheme="minorHAnsi"/>
        </w:rPr>
        <w:t xml:space="preserve">Eğitimlerin amacı, çalışanların yalnızca kuralları bilmesini değil, bu kuralların arkasındaki </w:t>
      </w:r>
      <w:r w:rsidRPr="00532A2A">
        <w:rPr>
          <w:rStyle w:val="Gl"/>
          <w:rFonts w:asciiTheme="minorHAnsi" w:hAnsiTheme="minorHAnsi" w:cstheme="minorHAnsi"/>
        </w:rPr>
        <w:t>insani değeri</w:t>
      </w:r>
      <w:r w:rsidRPr="00532A2A">
        <w:rPr>
          <w:rFonts w:asciiTheme="minorHAnsi" w:hAnsiTheme="minorHAnsi" w:cstheme="minorHAnsi"/>
        </w:rPr>
        <w:t xml:space="preserve"> anlamasını sağlamaktır.</w:t>
      </w:r>
      <w:r w:rsidRPr="00532A2A">
        <w:rPr>
          <w:rFonts w:asciiTheme="minorHAnsi" w:hAnsiTheme="minorHAnsi" w:cstheme="minorHAnsi"/>
        </w:rPr>
        <w:t xml:space="preserve"> B</w:t>
      </w:r>
      <w:r w:rsidRPr="00532A2A">
        <w:rPr>
          <w:rFonts w:asciiTheme="minorHAnsi" w:hAnsiTheme="minorHAnsi" w:cstheme="minorHAnsi"/>
        </w:rPr>
        <w:t>u nedenle eğitim materyalleri, vaka analizleri, etik ikilem çözüm oturumları gibi etkileşimli yöntemlerle yürütülür.</w:t>
      </w:r>
      <w:r>
        <w:rPr>
          <w:rFonts w:asciiTheme="minorHAnsi" w:hAnsiTheme="minorHAnsi" w:cstheme="minorHAnsi"/>
        </w:rPr>
        <w:t xml:space="preserve"> </w:t>
      </w:r>
      <w:r w:rsidRPr="00532A2A">
        <w:rPr>
          <w:rFonts w:asciiTheme="minorHAnsi" w:hAnsiTheme="minorHAnsi" w:cstheme="minorHAnsi"/>
        </w:rPr>
        <w:t>Etik ve Uyumdan Sorumlu Birim, yıllık eğitim planlarını oluşturur, katılım kayıtlarını izler ve etkinliği ölçmek amacıyla düzenli değerlendirmeler yapar.</w:t>
      </w:r>
      <w:r w:rsidRPr="00532A2A">
        <w:rPr>
          <w:rFonts w:asciiTheme="minorHAnsi" w:hAnsiTheme="minorHAnsi" w:cstheme="minorHAnsi"/>
        </w:rPr>
        <w:t xml:space="preserve"> </w:t>
      </w:r>
      <w:r w:rsidRPr="00532A2A">
        <w:rPr>
          <w:rFonts w:asciiTheme="minorHAnsi" w:hAnsiTheme="minorHAnsi" w:cstheme="minorHAnsi"/>
        </w:rPr>
        <w:t xml:space="preserve">Eğitim sonuçları, yıllık </w:t>
      </w:r>
      <w:r w:rsidRPr="007357F9">
        <w:rPr>
          <w:rStyle w:val="Gl"/>
          <w:rFonts w:asciiTheme="minorHAnsi" w:hAnsiTheme="minorHAnsi" w:cstheme="minorHAnsi"/>
          <w:b w:val="0"/>
          <w:bCs w:val="0"/>
        </w:rPr>
        <w:t>etik performans raporlaması</w:t>
      </w:r>
      <w:r w:rsidRPr="00532A2A">
        <w:rPr>
          <w:rFonts w:asciiTheme="minorHAnsi" w:hAnsiTheme="minorHAnsi" w:cstheme="minorHAnsi"/>
        </w:rPr>
        <w:t xml:space="preserve"> içinde Yönetim Kurulu’na sunulur ve sürekli iyileştirme döngüsüne entegre edilir.</w:t>
      </w:r>
    </w:p>
    <w:p w:rsidR="000A2510" w:rsidRDefault="000A2510" w:rsidP="000A2510">
      <w:pPr>
        <w:pStyle w:val="AralkYok"/>
        <w:tabs>
          <w:tab w:val="left" w:pos="0"/>
          <w:tab w:val="left" w:pos="567"/>
          <w:tab w:val="left" w:pos="709"/>
        </w:tabs>
        <w:ind w:left="142"/>
        <w:rPr>
          <w:rFonts w:asciiTheme="minorHAnsi" w:hAnsiTheme="minorHAnsi" w:cstheme="minorHAnsi"/>
          <w:b/>
          <w:bCs/>
        </w:rPr>
      </w:pPr>
    </w:p>
    <w:p w:rsidR="00532A2A" w:rsidRPr="00532A2A" w:rsidRDefault="00407735" w:rsidP="00532A2A">
      <w:pPr>
        <w:pStyle w:val="AralkYok"/>
        <w:numPr>
          <w:ilvl w:val="0"/>
          <w:numId w:val="80"/>
        </w:numPr>
        <w:tabs>
          <w:tab w:val="left" w:pos="0"/>
          <w:tab w:val="left" w:pos="142"/>
          <w:tab w:val="left" w:pos="567"/>
        </w:tabs>
        <w:ind w:hanging="938"/>
        <w:rPr>
          <w:rFonts w:asciiTheme="minorHAnsi" w:hAnsiTheme="minorHAnsi" w:cstheme="minorHAnsi"/>
          <w:b/>
          <w:bCs/>
        </w:rPr>
      </w:pPr>
      <w:r w:rsidRPr="009F69D0">
        <w:rPr>
          <w:rFonts w:asciiTheme="minorHAnsi" w:hAnsiTheme="minorHAnsi" w:cstheme="minorHAnsi"/>
          <w:b/>
          <w:bCs/>
          <w:u w:val="single"/>
        </w:rPr>
        <w:t>Kurumsal Disiplin Önlemleri</w:t>
      </w:r>
      <w:r w:rsidRPr="009F69D0">
        <w:rPr>
          <w:rFonts w:asciiTheme="minorHAnsi" w:hAnsiTheme="minorHAnsi" w:cstheme="minorHAnsi"/>
          <w:u w:val="single"/>
        </w:rPr>
        <w:t>:</w:t>
      </w:r>
      <w:r w:rsidRPr="009F69D0">
        <w:rPr>
          <w:rFonts w:asciiTheme="minorHAnsi" w:hAnsiTheme="minorHAnsi" w:cstheme="minorHAnsi"/>
        </w:rPr>
        <w:t xml:space="preserve"> </w:t>
      </w:r>
    </w:p>
    <w:p w:rsidR="00283DE3" w:rsidRDefault="00532A2A" w:rsidP="00C819B4">
      <w:pPr>
        <w:pStyle w:val="AralkYok"/>
        <w:tabs>
          <w:tab w:val="left" w:pos="0"/>
          <w:tab w:val="left" w:pos="142"/>
          <w:tab w:val="left" w:pos="567"/>
        </w:tabs>
        <w:ind w:left="142"/>
        <w:rPr>
          <w:rFonts w:asciiTheme="minorHAnsi" w:hAnsiTheme="minorHAnsi" w:cstheme="minorHAnsi"/>
        </w:rPr>
      </w:pPr>
      <w:proofErr w:type="spellStart"/>
      <w:r w:rsidRPr="00532A2A">
        <w:rPr>
          <w:rStyle w:val="Gl"/>
          <w:rFonts w:asciiTheme="minorHAnsi" w:eastAsiaTheme="majorEastAsia" w:hAnsiTheme="minorHAnsi" w:cstheme="minorHAnsi"/>
        </w:rPr>
        <w:t>NoblePath</w:t>
      </w:r>
      <w:proofErr w:type="spellEnd"/>
      <w:r w:rsidRPr="00532A2A">
        <w:rPr>
          <w:rStyle w:val="Gl"/>
          <w:rFonts w:asciiTheme="minorHAnsi" w:eastAsiaTheme="majorEastAsia" w:hAnsiTheme="minorHAnsi" w:cstheme="minorHAnsi"/>
        </w:rPr>
        <w:t xml:space="preserve"> CRO</w:t>
      </w:r>
      <w:r w:rsidRPr="00532A2A">
        <w:rPr>
          <w:rFonts w:asciiTheme="minorHAnsi" w:hAnsiTheme="minorHAnsi" w:cstheme="minorHAnsi"/>
        </w:rPr>
        <w:t xml:space="preserve">, insan haklarına, etik değerlere ve kurumsal politikalara aykırı davranışlara </w:t>
      </w:r>
      <w:r>
        <w:rPr>
          <w:rFonts w:asciiTheme="minorHAnsi" w:hAnsiTheme="minorHAnsi" w:cstheme="minorHAnsi"/>
        </w:rPr>
        <w:t xml:space="preserve">karşı adil, ölçülü ve şeffaf bir disiplin yaklaşımı benimser. </w:t>
      </w:r>
      <w:r w:rsidRPr="00532A2A">
        <w:rPr>
          <w:rFonts w:asciiTheme="minorHAnsi" w:hAnsiTheme="minorHAnsi" w:cstheme="minorHAnsi"/>
          <w:b/>
          <w:bCs/>
        </w:rPr>
        <w:t>Disiplin önlemlerinin amacı, cezalandırmak değil;</w:t>
      </w:r>
      <w:r w:rsidRPr="00532A2A">
        <w:rPr>
          <w:rFonts w:asciiTheme="minorHAnsi" w:hAnsiTheme="minorHAnsi" w:cstheme="minorHAnsi"/>
        </w:rPr>
        <w:t xml:space="preserve"> </w:t>
      </w:r>
      <w:r w:rsidRPr="00532A2A">
        <w:rPr>
          <w:rStyle w:val="Gl"/>
          <w:rFonts w:asciiTheme="minorHAnsi" w:eastAsiaTheme="majorEastAsia" w:hAnsiTheme="minorHAnsi" w:cstheme="minorHAnsi"/>
        </w:rPr>
        <w:t>etik düzenin korunması, güven ortamının sürdürülmesi ve benzer ihlallerin önlenmesidir.</w:t>
      </w:r>
      <w:r w:rsidRPr="00532A2A">
        <w:rPr>
          <w:rStyle w:val="Gl"/>
          <w:rFonts w:asciiTheme="minorHAnsi" w:eastAsiaTheme="majorEastAsia" w:hAnsiTheme="minorHAnsi" w:cstheme="minorHAnsi"/>
        </w:rPr>
        <w:t xml:space="preserve"> </w:t>
      </w:r>
      <w:r w:rsidRPr="00532A2A">
        <w:rPr>
          <w:rFonts w:asciiTheme="minorHAnsi" w:hAnsiTheme="minorHAnsi" w:cstheme="minorHAnsi"/>
        </w:rPr>
        <w:t>İnsan hakları ihlali, ayrımcılık, taciz, zorlayıcı veya küçük düşürücü davranış, katılımcı güvenliğini riske atan eylem, gizlilik ihlali, veri manipülasyonu, etik dışı yönlendirme veya bilimsel dürüstlüğü zedeleyen her fiil disiplin sürecine konu olabilir.</w:t>
      </w:r>
      <w:r w:rsidRPr="00532A2A">
        <w:rPr>
          <w:rFonts w:asciiTheme="minorHAnsi" w:hAnsiTheme="minorHAnsi" w:cstheme="minorHAnsi"/>
        </w:rPr>
        <w:t xml:space="preserve">  </w:t>
      </w:r>
      <w:r w:rsidRPr="00532A2A">
        <w:rPr>
          <w:rFonts w:asciiTheme="minorHAnsi" w:hAnsiTheme="minorHAnsi" w:cstheme="minorHAnsi"/>
        </w:rPr>
        <w:t xml:space="preserve">Disiplin süreçleri, </w:t>
      </w:r>
      <w:r w:rsidRPr="00532A2A">
        <w:rPr>
          <w:rStyle w:val="Gl"/>
          <w:rFonts w:asciiTheme="minorHAnsi" w:hAnsiTheme="minorHAnsi" w:cstheme="minorHAnsi"/>
          <w:b w:val="0"/>
          <w:bCs w:val="0"/>
        </w:rPr>
        <w:t>yetkili merciler</w:t>
      </w:r>
      <w:r w:rsidRPr="00532A2A">
        <w:rPr>
          <w:rFonts w:asciiTheme="minorHAnsi" w:hAnsiTheme="minorHAnsi" w:cstheme="minorHAnsi"/>
        </w:rPr>
        <w:t xml:space="preserve"> tarafından yürütülür ve olayın niteliğine göre </w:t>
      </w:r>
      <w:r w:rsidRPr="00532A2A">
        <w:rPr>
          <w:rStyle w:val="Gl"/>
          <w:rFonts w:asciiTheme="minorHAnsi" w:hAnsiTheme="minorHAnsi" w:cstheme="minorHAnsi"/>
          <w:b w:val="0"/>
          <w:bCs w:val="0"/>
        </w:rPr>
        <w:t>İnsan Kaynakları</w:t>
      </w:r>
      <w:r w:rsidRPr="00532A2A">
        <w:rPr>
          <w:rFonts w:asciiTheme="minorHAnsi" w:hAnsiTheme="minorHAnsi" w:cstheme="minorHAnsi"/>
          <w:b/>
          <w:bCs/>
        </w:rPr>
        <w:t xml:space="preserve">, </w:t>
      </w:r>
      <w:r w:rsidRPr="00532A2A">
        <w:rPr>
          <w:rStyle w:val="Gl"/>
          <w:rFonts w:asciiTheme="minorHAnsi" w:hAnsiTheme="minorHAnsi" w:cstheme="minorHAnsi"/>
          <w:b w:val="0"/>
          <w:bCs w:val="0"/>
        </w:rPr>
        <w:t>ilgili departman yöneticileri</w:t>
      </w:r>
      <w:r w:rsidRPr="00532A2A">
        <w:rPr>
          <w:rFonts w:asciiTheme="minorHAnsi" w:hAnsiTheme="minorHAnsi" w:cstheme="minorHAnsi"/>
        </w:rPr>
        <w:t xml:space="preserve"> ve </w:t>
      </w:r>
      <w:r w:rsidRPr="00532A2A">
        <w:rPr>
          <w:rStyle w:val="Gl"/>
          <w:rFonts w:asciiTheme="minorHAnsi" w:hAnsiTheme="minorHAnsi" w:cstheme="minorHAnsi"/>
          <w:b w:val="0"/>
          <w:bCs w:val="0"/>
        </w:rPr>
        <w:t>Üst Yönetim</w:t>
      </w:r>
      <w:r w:rsidRPr="00532A2A">
        <w:rPr>
          <w:rFonts w:asciiTheme="minorHAnsi" w:hAnsiTheme="minorHAnsi" w:cstheme="minorHAnsi"/>
        </w:rPr>
        <w:t xml:space="preserve"> temsilcileriyle iş birliği içinde </w:t>
      </w:r>
      <w:r>
        <w:rPr>
          <w:rFonts w:asciiTheme="minorHAnsi" w:hAnsiTheme="minorHAnsi" w:cstheme="minorHAnsi"/>
        </w:rPr>
        <w:t>bir süreç planlanır</w:t>
      </w:r>
      <w:r w:rsidRPr="00532A2A">
        <w:rPr>
          <w:rFonts w:asciiTheme="minorHAnsi" w:hAnsiTheme="minorHAnsi" w:cstheme="minorHAnsi"/>
        </w:rPr>
        <w:t>.</w:t>
      </w:r>
      <w:r w:rsidRPr="00532A2A">
        <w:rPr>
          <w:rFonts w:asciiTheme="minorHAnsi" w:hAnsiTheme="minorHAnsi" w:cstheme="minorHAnsi"/>
        </w:rPr>
        <w:t xml:space="preserve"> </w:t>
      </w:r>
      <w:r w:rsidRPr="00532A2A">
        <w:rPr>
          <w:rFonts w:asciiTheme="minorHAnsi" w:hAnsiTheme="minorHAnsi" w:cstheme="minorHAnsi"/>
        </w:rPr>
        <w:t>Soruşturma sürecinde tarafsızlık, gizlilik, savunma hakkı ve ölçülülük ilkeleri titizlikle gözetilir.</w:t>
      </w:r>
      <w:r w:rsidRPr="00532A2A">
        <w:rPr>
          <w:rFonts w:asciiTheme="minorHAnsi" w:hAnsiTheme="minorHAnsi" w:cstheme="minorHAnsi"/>
        </w:rPr>
        <w:t xml:space="preserve"> </w:t>
      </w:r>
      <w:r w:rsidRPr="00532A2A">
        <w:rPr>
          <w:rFonts w:asciiTheme="minorHAnsi" w:hAnsiTheme="minorHAnsi" w:cstheme="minorHAnsi"/>
        </w:rPr>
        <w:t xml:space="preserve">İhlalin ağırlığına göre uygulanabilecek yaptırımlar; </w:t>
      </w:r>
      <w:r w:rsidRPr="00532A2A">
        <w:rPr>
          <w:rStyle w:val="Gl"/>
          <w:rFonts w:asciiTheme="minorHAnsi" w:hAnsiTheme="minorHAnsi" w:cstheme="minorHAnsi"/>
          <w:b w:val="0"/>
          <w:bCs w:val="0"/>
        </w:rPr>
        <w:t>uyarı</w:t>
      </w:r>
      <w:r w:rsidRPr="00532A2A">
        <w:rPr>
          <w:rFonts w:asciiTheme="minorHAnsi" w:hAnsiTheme="minorHAnsi" w:cstheme="minorHAnsi"/>
          <w:b/>
          <w:bCs/>
        </w:rPr>
        <w:t xml:space="preserve">, </w:t>
      </w:r>
      <w:r w:rsidRPr="00532A2A">
        <w:rPr>
          <w:rStyle w:val="Gl"/>
          <w:rFonts w:asciiTheme="minorHAnsi" w:hAnsiTheme="minorHAnsi" w:cstheme="minorHAnsi"/>
          <w:b w:val="0"/>
          <w:bCs w:val="0"/>
        </w:rPr>
        <w:t>kınama</w:t>
      </w:r>
      <w:r w:rsidRPr="00532A2A">
        <w:rPr>
          <w:rFonts w:asciiTheme="minorHAnsi" w:hAnsiTheme="minorHAnsi" w:cstheme="minorHAnsi"/>
          <w:b/>
          <w:bCs/>
        </w:rPr>
        <w:t xml:space="preserve">, </w:t>
      </w:r>
      <w:r w:rsidRPr="00532A2A">
        <w:rPr>
          <w:rStyle w:val="Gl"/>
          <w:rFonts w:asciiTheme="minorHAnsi" w:hAnsiTheme="minorHAnsi" w:cstheme="minorHAnsi"/>
          <w:b w:val="0"/>
          <w:bCs w:val="0"/>
        </w:rPr>
        <w:t>geçici görev değişikliği</w:t>
      </w:r>
      <w:r w:rsidRPr="00532A2A">
        <w:rPr>
          <w:rFonts w:asciiTheme="minorHAnsi" w:hAnsiTheme="minorHAnsi" w:cstheme="minorHAnsi"/>
          <w:b/>
          <w:bCs/>
        </w:rPr>
        <w:t xml:space="preserve">, </w:t>
      </w:r>
      <w:r w:rsidRPr="00532A2A">
        <w:rPr>
          <w:rStyle w:val="Gl"/>
          <w:rFonts w:asciiTheme="minorHAnsi" w:hAnsiTheme="minorHAnsi" w:cstheme="minorHAnsi"/>
          <w:b w:val="0"/>
          <w:bCs w:val="0"/>
        </w:rPr>
        <w:t>disiplin cezası</w:t>
      </w:r>
      <w:r w:rsidRPr="00532A2A">
        <w:rPr>
          <w:rFonts w:asciiTheme="minorHAnsi" w:hAnsiTheme="minorHAnsi" w:cstheme="minorHAnsi"/>
          <w:b/>
          <w:bCs/>
        </w:rPr>
        <w:t xml:space="preserve">, </w:t>
      </w:r>
      <w:r w:rsidRPr="00532A2A">
        <w:rPr>
          <w:rStyle w:val="Gl"/>
          <w:rFonts w:asciiTheme="minorHAnsi" w:hAnsiTheme="minorHAnsi" w:cstheme="minorHAnsi"/>
          <w:b w:val="0"/>
          <w:bCs w:val="0"/>
        </w:rPr>
        <w:t>sözleşme fesh</w:t>
      </w:r>
      <w:r w:rsidRPr="00532A2A">
        <w:rPr>
          <w:rStyle w:val="Gl"/>
          <w:rFonts w:asciiTheme="minorHAnsi" w:hAnsiTheme="minorHAnsi" w:cstheme="minorHAnsi"/>
        </w:rPr>
        <w:t>i</w:t>
      </w:r>
      <w:r w:rsidRPr="00532A2A">
        <w:rPr>
          <w:rFonts w:asciiTheme="minorHAnsi" w:hAnsiTheme="minorHAnsi" w:cstheme="minorHAnsi"/>
        </w:rPr>
        <w:t xml:space="preserve"> veya </w:t>
      </w:r>
      <w:r w:rsidRPr="00532A2A">
        <w:rPr>
          <w:rStyle w:val="Gl"/>
          <w:rFonts w:asciiTheme="minorHAnsi" w:hAnsiTheme="minorHAnsi" w:cstheme="minorHAnsi"/>
          <w:b w:val="0"/>
          <w:bCs w:val="0"/>
        </w:rPr>
        <w:t>ilgili mercilere yasal bildirim</w:t>
      </w:r>
      <w:r w:rsidRPr="00532A2A">
        <w:rPr>
          <w:rFonts w:asciiTheme="minorHAnsi" w:hAnsiTheme="minorHAnsi" w:cstheme="minorHAnsi"/>
        </w:rPr>
        <w:t xml:space="preserve"> gibi kademeli önlemleri içerebilir.</w:t>
      </w:r>
      <w:r w:rsidRPr="00532A2A">
        <w:rPr>
          <w:rFonts w:asciiTheme="minorHAnsi" w:hAnsiTheme="minorHAnsi" w:cstheme="minorHAnsi"/>
        </w:rPr>
        <w:t xml:space="preserve"> </w:t>
      </w:r>
      <w:r w:rsidRPr="00532A2A">
        <w:rPr>
          <w:rFonts w:asciiTheme="minorHAnsi" w:hAnsiTheme="minorHAnsi" w:cstheme="minorHAnsi"/>
        </w:rPr>
        <w:t xml:space="preserve">Disiplin önlemleri yalnızca bireysel hataları değil, </w:t>
      </w:r>
      <w:r w:rsidRPr="00532A2A">
        <w:rPr>
          <w:rStyle w:val="Gl"/>
          <w:rFonts w:asciiTheme="minorHAnsi" w:hAnsiTheme="minorHAnsi" w:cstheme="minorHAnsi"/>
          <w:b w:val="0"/>
          <w:bCs w:val="0"/>
        </w:rPr>
        <w:t xml:space="preserve">sistematik </w:t>
      </w:r>
      <w:r>
        <w:rPr>
          <w:rStyle w:val="Gl"/>
          <w:rFonts w:asciiTheme="minorHAnsi" w:hAnsiTheme="minorHAnsi" w:cstheme="minorHAnsi"/>
          <w:b w:val="0"/>
          <w:bCs w:val="0"/>
        </w:rPr>
        <w:t>açıkları</w:t>
      </w:r>
      <w:r w:rsidRPr="00532A2A">
        <w:rPr>
          <w:rStyle w:val="Gl"/>
          <w:rFonts w:asciiTheme="minorHAnsi" w:hAnsiTheme="minorHAnsi" w:cstheme="minorHAnsi"/>
          <w:b w:val="0"/>
          <w:bCs w:val="0"/>
        </w:rPr>
        <w:t xml:space="preserve"> d</w:t>
      </w:r>
      <w:r>
        <w:rPr>
          <w:rStyle w:val="Gl"/>
          <w:rFonts w:asciiTheme="minorHAnsi" w:hAnsiTheme="minorHAnsi" w:cstheme="minorHAnsi"/>
          <w:b w:val="0"/>
          <w:bCs w:val="0"/>
        </w:rPr>
        <w:t>a</w:t>
      </w:r>
      <w:r w:rsidRPr="00532A2A">
        <w:rPr>
          <w:rStyle w:val="Gl"/>
          <w:rFonts w:asciiTheme="minorHAnsi" w:hAnsiTheme="minorHAnsi" w:cstheme="minorHAnsi"/>
          <w:b w:val="0"/>
          <w:bCs w:val="0"/>
        </w:rPr>
        <w:t xml:space="preserve"> tespit etmeyi</w:t>
      </w:r>
      <w:r w:rsidRPr="00532A2A">
        <w:rPr>
          <w:rFonts w:asciiTheme="minorHAnsi" w:hAnsiTheme="minorHAnsi" w:cstheme="minorHAnsi"/>
          <w:b/>
          <w:bCs/>
        </w:rPr>
        <w:t xml:space="preserve"> </w:t>
      </w:r>
      <w:r w:rsidRPr="00532A2A">
        <w:rPr>
          <w:rFonts w:asciiTheme="minorHAnsi" w:hAnsiTheme="minorHAnsi" w:cstheme="minorHAnsi"/>
        </w:rPr>
        <w:t>amaçlar. Bu nedenle her olay sonrası kök neden analizi yapılır ve gerekli politika, prosedür veya eğitim revizyonlarıyla süreç güçlendirili</w:t>
      </w:r>
      <w:r w:rsidRPr="00532A2A">
        <w:rPr>
          <w:rFonts w:asciiTheme="minorHAnsi" w:hAnsiTheme="minorHAnsi" w:cstheme="minorHAnsi"/>
        </w:rPr>
        <w:t xml:space="preserve">r. </w:t>
      </w:r>
    </w:p>
    <w:p w:rsidR="00E926FD" w:rsidRPr="00C819B4" w:rsidRDefault="00E926FD" w:rsidP="00E926FD">
      <w:pPr>
        <w:pStyle w:val="AralkYok"/>
        <w:tabs>
          <w:tab w:val="left" w:pos="0"/>
          <w:tab w:val="left" w:pos="142"/>
          <w:tab w:val="left" w:pos="567"/>
        </w:tabs>
        <w:rPr>
          <w:rFonts w:asciiTheme="minorHAnsi" w:hAnsiTheme="minorHAnsi" w:cstheme="minorHAnsi"/>
          <w:b/>
          <w:bCs/>
        </w:rPr>
      </w:pPr>
    </w:p>
    <w:p w:rsidR="00364924" w:rsidRPr="003613C6" w:rsidRDefault="000A2510" w:rsidP="00C819B4">
      <w:pPr>
        <w:pStyle w:val="AralkYok"/>
        <w:numPr>
          <w:ilvl w:val="0"/>
          <w:numId w:val="39"/>
        </w:numPr>
        <w:ind w:left="567" w:hanging="567"/>
        <w:rPr>
          <w:rFonts w:asciiTheme="minorHAnsi" w:hAnsiTheme="minorHAnsi" w:cstheme="minorHAnsi"/>
          <w:b/>
          <w:bCs/>
          <w:u w:val="single"/>
        </w:rPr>
      </w:pPr>
      <w:r w:rsidRPr="003613C6">
        <w:rPr>
          <w:rFonts w:asciiTheme="minorHAnsi" w:hAnsiTheme="minorHAnsi" w:cstheme="minorHAnsi"/>
          <w:b/>
          <w:bCs/>
          <w:u w:val="single"/>
        </w:rPr>
        <w:t>YÜRÜRLÜK VE GÜNCELLENEBİLİRLİK</w:t>
      </w:r>
    </w:p>
    <w:p w:rsidR="00AC4400" w:rsidRPr="003613C6" w:rsidRDefault="00AC4400" w:rsidP="00C819B4">
      <w:pPr>
        <w:jc w:val="both"/>
        <w:rPr>
          <w:rFonts w:asciiTheme="minorHAnsi" w:hAnsiTheme="minorHAnsi" w:cstheme="minorHAnsi"/>
        </w:rPr>
      </w:pPr>
      <w:r w:rsidRPr="003613C6">
        <w:rPr>
          <w:rFonts w:asciiTheme="minorHAnsi" w:hAnsiTheme="minorHAnsi" w:cstheme="minorHAnsi"/>
        </w:rPr>
        <w:t>Bu Politika; yayımlandığı tarihte yürürlüğe girmiştir. Şirketimiz, yasal düzenlemelerde meydana gelebilecek değişiklikler veya uygulamalarımızda ortaya çıkabilecek ihtiyaçlar doğrultusunda bu politikada her zaman güncelleme yapma hakkını saklı tutar. Politikanın güncellenmesi halinde, en son güncel sürüm internet sitemizde yayımlanacak ve yürürlük tarihi metnin başında belirtilecektir.</w:t>
      </w:r>
    </w:p>
    <w:p w:rsidR="00AC4400" w:rsidRPr="003613C6" w:rsidRDefault="00AC4400" w:rsidP="00AC4400">
      <w:pPr>
        <w:pStyle w:val="AralkYok"/>
        <w:rPr>
          <w:rFonts w:asciiTheme="minorHAnsi" w:hAnsiTheme="minorHAnsi" w:cstheme="minorHAnsi"/>
          <w:lang w:eastAsia="tr-TR"/>
        </w:rPr>
      </w:pPr>
    </w:p>
    <w:p w:rsidR="00AC4400" w:rsidRPr="003613C6" w:rsidRDefault="000A2510" w:rsidP="00AC4400">
      <w:pPr>
        <w:pStyle w:val="AralkYok"/>
        <w:numPr>
          <w:ilvl w:val="0"/>
          <w:numId w:val="39"/>
        </w:numPr>
        <w:ind w:left="567" w:hanging="567"/>
        <w:rPr>
          <w:rFonts w:asciiTheme="minorHAnsi" w:hAnsiTheme="minorHAnsi" w:cstheme="minorHAnsi"/>
          <w:b/>
          <w:bCs/>
          <w:u w:val="single"/>
          <w:lang w:eastAsia="tr-TR"/>
        </w:rPr>
      </w:pPr>
      <w:r w:rsidRPr="003613C6">
        <w:rPr>
          <w:rFonts w:asciiTheme="minorHAnsi" w:hAnsiTheme="minorHAnsi" w:cstheme="minorHAnsi"/>
          <w:b/>
          <w:bCs/>
          <w:u w:val="single"/>
          <w:lang w:eastAsia="tr-TR"/>
        </w:rPr>
        <w:t>TELİF HAKLARI VE KULLANIM</w:t>
      </w:r>
    </w:p>
    <w:p w:rsidR="00AC4400" w:rsidRPr="003613C6" w:rsidRDefault="00AC4400" w:rsidP="000C696C">
      <w:pPr>
        <w:pStyle w:val="AralkYok"/>
        <w:tabs>
          <w:tab w:val="left" w:pos="426"/>
        </w:tabs>
        <w:rPr>
          <w:rStyle w:val="Gl"/>
          <w:rFonts w:asciiTheme="minorHAnsi" w:hAnsiTheme="minorHAnsi" w:cstheme="minorHAnsi"/>
          <w:b w:val="0"/>
          <w:bCs w:val="0"/>
          <w:lang w:eastAsia="tr-TR"/>
        </w:rPr>
      </w:pPr>
      <w:r w:rsidRPr="003613C6">
        <w:rPr>
          <w:rFonts w:asciiTheme="minorHAnsi" w:hAnsiTheme="minorHAnsi" w:cstheme="minorHAnsi"/>
          <w:lang w:eastAsia="tr-TR"/>
        </w:rPr>
        <w:t xml:space="preserve">Bu Politika ve içeriğinde yer alan tüm metin, tablo, görsel ve diğer unsurlar </w:t>
      </w:r>
      <w:proofErr w:type="spellStart"/>
      <w:r w:rsidRPr="003613C6">
        <w:rPr>
          <w:rFonts w:asciiTheme="minorHAnsi" w:hAnsiTheme="minorHAnsi" w:cstheme="minorHAnsi"/>
          <w:lang w:eastAsia="tr-TR"/>
        </w:rPr>
        <w:t>NoblePath</w:t>
      </w:r>
      <w:proofErr w:type="spellEnd"/>
      <w:r w:rsidRPr="003613C6">
        <w:rPr>
          <w:rFonts w:asciiTheme="minorHAnsi" w:hAnsiTheme="minorHAnsi" w:cstheme="minorHAnsi"/>
          <w:lang w:eastAsia="tr-TR"/>
        </w:rPr>
        <w:t xml:space="preserve"> CRO Klinik Araştırma Eğitim ve Danışmanlık Limited Şirketi’ne aittir. 5846 sayılı Fikir ve Sanat Eserleri Kanunu (FSEK) ve ilgili mevzuat kapsamında korunmaktadır.  Bu metin, yalnızca bilgilendirme amacıyla yayımlanmıştır. Şirketimizin yazılı izni olmaksızın, kısmen veya tamamen çoğaltılamaz, dağıtılamaz, başka sitelerde yayımlanamaz veya ticari amaçlarla kullanılamaz. Şirketimiz, bu politika üzerinde her türlü fikri ve sınai mülkiyet hakkını saklı tutar.</w:t>
      </w:r>
    </w:p>
    <w:sectPr w:rsidR="00AC4400" w:rsidRPr="003613C6" w:rsidSect="0040380E">
      <w:footerReference w:type="even" r:id="rId7"/>
      <w:footerReference w:type="default" r:id="rId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E86111" w:rsidRDefault="00E86111" w:rsidP="00631121">
      <w:r>
        <w:separator/>
      </w:r>
    </w:p>
  </w:endnote>
  <w:endnote w:type="continuationSeparator" w:id="0">
    <w:p w:rsidR="00E86111" w:rsidRDefault="00E86111" w:rsidP="0063112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0"/>
    <w:family w:val="decorative"/>
    <w:pitch w:val="variable"/>
    <w:sig w:usb0="00000003" w:usb1="00000000" w:usb2="00000000" w:usb3="00000000" w:csb0="80000001" w:csb1="00000000"/>
  </w:font>
  <w:font w:name="Calibri">
    <w:panose1 w:val="020F0502020204030204"/>
    <w:charset w:val="A2"/>
    <w:family w:val="swiss"/>
    <w:pitch w:val="variable"/>
    <w:sig w:usb0="E0002AFF" w:usb1="C000ACFF" w:usb2="00000009" w:usb3="00000000" w:csb0="000001FF" w:csb1="00000000"/>
  </w:font>
  <w:font w:name="Roboto">
    <w:panose1 w:val="02000000000000000000"/>
    <w:charset w:val="00"/>
    <w:family w:val="auto"/>
    <w:pitch w:val="variable"/>
    <w:sig w:usb0="E00002EF" w:usb1="5000205B" w:usb2="00000020" w:usb3="00000000" w:csb0="0000019F" w:csb1="00000000"/>
  </w:font>
  <w:font w:name="Times New Roman (CS Gövde)">
    <w:altName w:val="Times New Roman"/>
    <w:panose1 w:val="020B0604020202020204"/>
    <w:charset w:val="00"/>
    <w:family w:val="roman"/>
    <w:pitch w:val="default"/>
  </w:font>
  <w:font w:name="Calibri Light">
    <w:panose1 w:val="020F0302020204030204"/>
    <w:charset w:val="00"/>
    <w:family w:val="swiss"/>
    <w:pitch w:val="variable"/>
    <w:sig w:usb0="E0002A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SayfaNumaras"/>
      </w:rPr>
      <w:id w:val="1856763261"/>
      <w:docPartObj>
        <w:docPartGallery w:val="Page Numbers (Bottom of Page)"/>
        <w:docPartUnique/>
      </w:docPartObj>
    </w:sdtPr>
    <w:sdtContent>
      <w:p w:rsidR="00631121" w:rsidRDefault="00631121" w:rsidP="00FC693D">
        <w:pPr>
          <w:pStyle w:val="AltBilgi"/>
          <w:framePr w:wrap="none" w:vAnchor="text" w:hAnchor="margin" w:xAlign="center" w:y="1"/>
          <w:rPr>
            <w:rStyle w:val="SayfaNumaras"/>
          </w:rPr>
        </w:pPr>
        <w:r>
          <w:rPr>
            <w:rStyle w:val="SayfaNumaras"/>
          </w:rPr>
          <w:fldChar w:fldCharType="begin"/>
        </w:r>
        <w:r>
          <w:rPr>
            <w:rStyle w:val="SayfaNumaras"/>
          </w:rPr>
          <w:instrText xml:space="preserve"> PAGE </w:instrText>
        </w:r>
        <w:r>
          <w:rPr>
            <w:rStyle w:val="SayfaNumaras"/>
          </w:rPr>
          <w:fldChar w:fldCharType="separate"/>
        </w:r>
        <w:r>
          <w:rPr>
            <w:rStyle w:val="SayfaNumaras"/>
          </w:rPr>
          <w:fldChar w:fldCharType="end"/>
        </w:r>
      </w:p>
    </w:sdtContent>
  </w:sdt>
  <w:p w:rsidR="00631121" w:rsidRDefault="00631121">
    <w:pPr>
      <w:pStyle w:val="AltBilgi"/>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SayfaNumaras"/>
        <w:rFonts w:asciiTheme="minorHAnsi" w:hAnsiTheme="minorHAnsi" w:cstheme="minorHAnsi"/>
      </w:rPr>
      <w:id w:val="766666705"/>
      <w:docPartObj>
        <w:docPartGallery w:val="Page Numbers (Bottom of Page)"/>
        <w:docPartUnique/>
      </w:docPartObj>
    </w:sdtPr>
    <w:sdtContent>
      <w:p w:rsidR="00631121" w:rsidRPr="00C405D2" w:rsidRDefault="00631121" w:rsidP="00FC693D">
        <w:pPr>
          <w:pStyle w:val="AltBilgi"/>
          <w:framePr w:wrap="none" w:vAnchor="text" w:hAnchor="margin" w:xAlign="center" w:y="1"/>
          <w:rPr>
            <w:rStyle w:val="SayfaNumaras"/>
            <w:rFonts w:asciiTheme="minorHAnsi" w:hAnsiTheme="minorHAnsi" w:cstheme="minorHAnsi"/>
          </w:rPr>
        </w:pPr>
        <w:r w:rsidRPr="00C405D2">
          <w:rPr>
            <w:rStyle w:val="SayfaNumaras"/>
            <w:rFonts w:asciiTheme="minorHAnsi" w:hAnsiTheme="minorHAnsi" w:cstheme="minorHAnsi"/>
          </w:rPr>
          <w:fldChar w:fldCharType="begin"/>
        </w:r>
        <w:r w:rsidRPr="00C405D2">
          <w:rPr>
            <w:rStyle w:val="SayfaNumaras"/>
            <w:rFonts w:asciiTheme="minorHAnsi" w:hAnsiTheme="minorHAnsi" w:cstheme="minorHAnsi"/>
          </w:rPr>
          <w:instrText xml:space="preserve"> PAGE </w:instrText>
        </w:r>
        <w:r w:rsidRPr="00C405D2">
          <w:rPr>
            <w:rStyle w:val="SayfaNumaras"/>
            <w:rFonts w:asciiTheme="minorHAnsi" w:hAnsiTheme="minorHAnsi" w:cstheme="minorHAnsi"/>
          </w:rPr>
          <w:fldChar w:fldCharType="separate"/>
        </w:r>
        <w:r w:rsidRPr="00C405D2">
          <w:rPr>
            <w:rStyle w:val="SayfaNumaras"/>
            <w:rFonts w:asciiTheme="minorHAnsi" w:hAnsiTheme="minorHAnsi" w:cstheme="minorHAnsi"/>
            <w:noProof/>
          </w:rPr>
          <w:t>1</w:t>
        </w:r>
        <w:r w:rsidRPr="00C405D2">
          <w:rPr>
            <w:rStyle w:val="SayfaNumaras"/>
            <w:rFonts w:asciiTheme="minorHAnsi" w:hAnsiTheme="minorHAnsi" w:cstheme="minorHAnsi"/>
          </w:rPr>
          <w:fldChar w:fldCharType="end"/>
        </w:r>
      </w:p>
    </w:sdtContent>
  </w:sdt>
  <w:p w:rsidR="00631121" w:rsidRDefault="00631121">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E86111" w:rsidRDefault="00E86111" w:rsidP="00631121">
      <w:r>
        <w:separator/>
      </w:r>
    </w:p>
  </w:footnote>
  <w:footnote w:type="continuationSeparator" w:id="0">
    <w:p w:rsidR="00E86111" w:rsidRDefault="00E86111" w:rsidP="0063112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14027F"/>
    <w:multiLevelType w:val="multilevel"/>
    <w:tmpl w:val="E8CA54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2006384"/>
    <w:multiLevelType w:val="hybridMultilevel"/>
    <w:tmpl w:val="830605F2"/>
    <w:lvl w:ilvl="0" w:tplc="64209272">
      <w:start w:val="1"/>
      <w:numFmt w:val="decimal"/>
      <w:lvlText w:val="%1."/>
      <w:lvlJc w:val="left"/>
      <w:pPr>
        <w:ind w:left="720" w:hanging="360"/>
      </w:pPr>
      <w:rPr>
        <w:rFonts w:hint="default"/>
        <w:b/>
        <w:bCs/>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15:restartNumberingAfterBreak="0">
    <w:nsid w:val="0236758B"/>
    <w:multiLevelType w:val="hybridMultilevel"/>
    <w:tmpl w:val="4E86DECA"/>
    <w:lvl w:ilvl="0" w:tplc="7DA6D642">
      <w:start w:val="7"/>
      <w:numFmt w:val="bullet"/>
      <w:lvlText w:val="-"/>
      <w:lvlJc w:val="left"/>
      <w:pPr>
        <w:ind w:left="720" w:hanging="360"/>
      </w:pPr>
      <w:rPr>
        <w:rFonts w:ascii="Calibri" w:eastAsiaTheme="minorHAnsi" w:hAnsi="Calibri" w:cs="Calibri" w:hint="default"/>
        <w:u w:val="none"/>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 w15:restartNumberingAfterBreak="0">
    <w:nsid w:val="02BA3C7A"/>
    <w:multiLevelType w:val="multilevel"/>
    <w:tmpl w:val="C1821E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2D60146"/>
    <w:multiLevelType w:val="multilevel"/>
    <w:tmpl w:val="197C13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4417071"/>
    <w:multiLevelType w:val="multilevel"/>
    <w:tmpl w:val="D7E283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4F02AD3"/>
    <w:multiLevelType w:val="multilevel"/>
    <w:tmpl w:val="2034BF8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05E01517"/>
    <w:multiLevelType w:val="multilevel"/>
    <w:tmpl w:val="8F6A76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06592B6B"/>
    <w:multiLevelType w:val="multilevel"/>
    <w:tmpl w:val="D6DC42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08654B58"/>
    <w:multiLevelType w:val="multilevel"/>
    <w:tmpl w:val="806671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09733DCF"/>
    <w:multiLevelType w:val="hybridMultilevel"/>
    <w:tmpl w:val="ECF4DA8E"/>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1" w15:restartNumberingAfterBreak="0">
    <w:nsid w:val="09A10609"/>
    <w:multiLevelType w:val="hybridMultilevel"/>
    <w:tmpl w:val="63B6BDF2"/>
    <w:lvl w:ilvl="0" w:tplc="C616F20C">
      <w:start w:val="5"/>
      <w:numFmt w:val="bullet"/>
      <w:lvlText w:val="-"/>
      <w:lvlJc w:val="left"/>
      <w:pPr>
        <w:ind w:left="1080" w:hanging="360"/>
      </w:pPr>
      <w:rPr>
        <w:rFonts w:ascii="Times New Roman" w:eastAsia="Times New Roman" w:hAnsi="Times New Roman" w:cs="Times New Roman" w:hint="default"/>
      </w:rPr>
    </w:lvl>
    <w:lvl w:ilvl="1" w:tplc="041F0003" w:tentative="1">
      <w:start w:val="1"/>
      <w:numFmt w:val="bullet"/>
      <w:lvlText w:val="o"/>
      <w:lvlJc w:val="left"/>
      <w:pPr>
        <w:ind w:left="1800" w:hanging="360"/>
      </w:pPr>
      <w:rPr>
        <w:rFonts w:ascii="Courier New" w:hAnsi="Courier New" w:cs="Courier New" w:hint="default"/>
      </w:rPr>
    </w:lvl>
    <w:lvl w:ilvl="2" w:tplc="041F0005" w:tentative="1">
      <w:start w:val="1"/>
      <w:numFmt w:val="bullet"/>
      <w:lvlText w:val=""/>
      <w:lvlJc w:val="left"/>
      <w:pPr>
        <w:ind w:left="2520" w:hanging="360"/>
      </w:pPr>
      <w:rPr>
        <w:rFonts w:ascii="Wingdings" w:hAnsi="Wingdings" w:hint="default"/>
      </w:rPr>
    </w:lvl>
    <w:lvl w:ilvl="3" w:tplc="041F0001" w:tentative="1">
      <w:start w:val="1"/>
      <w:numFmt w:val="bullet"/>
      <w:lvlText w:val=""/>
      <w:lvlJc w:val="left"/>
      <w:pPr>
        <w:ind w:left="3240" w:hanging="360"/>
      </w:pPr>
      <w:rPr>
        <w:rFonts w:ascii="Symbol" w:hAnsi="Symbol" w:hint="default"/>
      </w:rPr>
    </w:lvl>
    <w:lvl w:ilvl="4" w:tplc="041F0003" w:tentative="1">
      <w:start w:val="1"/>
      <w:numFmt w:val="bullet"/>
      <w:lvlText w:val="o"/>
      <w:lvlJc w:val="left"/>
      <w:pPr>
        <w:ind w:left="3960" w:hanging="360"/>
      </w:pPr>
      <w:rPr>
        <w:rFonts w:ascii="Courier New" w:hAnsi="Courier New" w:cs="Courier New" w:hint="default"/>
      </w:rPr>
    </w:lvl>
    <w:lvl w:ilvl="5" w:tplc="041F0005" w:tentative="1">
      <w:start w:val="1"/>
      <w:numFmt w:val="bullet"/>
      <w:lvlText w:val=""/>
      <w:lvlJc w:val="left"/>
      <w:pPr>
        <w:ind w:left="4680" w:hanging="360"/>
      </w:pPr>
      <w:rPr>
        <w:rFonts w:ascii="Wingdings" w:hAnsi="Wingdings" w:hint="default"/>
      </w:rPr>
    </w:lvl>
    <w:lvl w:ilvl="6" w:tplc="041F0001" w:tentative="1">
      <w:start w:val="1"/>
      <w:numFmt w:val="bullet"/>
      <w:lvlText w:val=""/>
      <w:lvlJc w:val="left"/>
      <w:pPr>
        <w:ind w:left="5400" w:hanging="360"/>
      </w:pPr>
      <w:rPr>
        <w:rFonts w:ascii="Symbol" w:hAnsi="Symbol" w:hint="default"/>
      </w:rPr>
    </w:lvl>
    <w:lvl w:ilvl="7" w:tplc="041F0003" w:tentative="1">
      <w:start w:val="1"/>
      <w:numFmt w:val="bullet"/>
      <w:lvlText w:val="o"/>
      <w:lvlJc w:val="left"/>
      <w:pPr>
        <w:ind w:left="6120" w:hanging="360"/>
      </w:pPr>
      <w:rPr>
        <w:rFonts w:ascii="Courier New" w:hAnsi="Courier New" w:cs="Courier New" w:hint="default"/>
      </w:rPr>
    </w:lvl>
    <w:lvl w:ilvl="8" w:tplc="041F0005" w:tentative="1">
      <w:start w:val="1"/>
      <w:numFmt w:val="bullet"/>
      <w:lvlText w:val=""/>
      <w:lvlJc w:val="left"/>
      <w:pPr>
        <w:ind w:left="6840" w:hanging="360"/>
      </w:pPr>
      <w:rPr>
        <w:rFonts w:ascii="Wingdings" w:hAnsi="Wingdings" w:hint="default"/>
      </w:rPr>
    </w:lvl>
  </w:abstractNum>
  <w:abstractNum w:abstractNumId="12" w15:restartNumberingAfterBreak="0">
    <w:nsid w:val="0D45400B"/>
    <w:multiLevelType w:val="hybridMultilevel"/>
    <w:tmpl w:val="73E2430A"/>
    <w:lvl w:ilvl="0" w:tplc="E280EAD4">
      <w:start w:val="6"/>
      <w:numFmt w:val="bullet"/>
      <w:lvlText w:val="-"/>
      <w:lvlJc w:val="left"/>
      <w:pPr>
        <w:ind w:left="1780" w:hanging="360"/>
      </w:pPr>
      <w:rPr>
        <w:rFonts w:ascii="Calibri" w:eastAsiaTheme="minorHAnsi" w:hAnsi="Calibri" w:cs="Calibri" w:hint="default"/>
        <w:b/>
      </w:rPr>
    </w:lvl>
    <w:lvl w:ilvl="1" w:tplc="041F0003" w:tentative="1">
      <w:start w:val="1"/>
      <w:numFmt w:val="bullet"/>
      <w:lvlText w:val="o"/>
      <w:lvlJc w:val="left"/>
      <w:pPr>
        <w:ind w:left="2500" w:hanging="360"/>
      </w:pPr>
      <w:rPr>
        <w:rFonts w:ascii="Courier New" w:hAnsi="Courier New" w:cs="Courier New" w:hint="default"/>
      </w:rPr>
    </w:lvl>
    <w:lvl w:ilvl="2" w:tplc="041F0005" w:tentative="1">
      <w:start w:val="1"/>
      <w:numFmt w:val="bullet"/>
      <w:lvlText w:val=""/>
      <w:lvlJc w:val="left"/>
      <w:pPr>
        <w:ind w:left="3220" w:hanging="360"/>
      </w:pPr>
      <w:rPr>
        <w:rFonts w:ascii="Wingdings" w:hAnsi="Wingdings" w:hint="default"/>
      </w:rPr>
    </w:lvl>
    <w:lvl w:ilvl="3" w:tplc="041F0001" w:tentative="1">
      <w:start w:val="1"/>
      <w:numFmt w:val="bullet"/>
      <w:lvlText w:val=""/>
      <w:lvlJc w:val="left"/>
      <w:pPr>
        <w:ind w:left="3940" w:hanging="360"/>
      </w:pPr>
      <w:rPr>
        <w:rFonts w:ascii="Symbol" w:hAnsi="Symbol" w:hint="default"/>
      </w:rPr>
    </w:lvl>
    <w:lvl w:ilvl="4" w:tplc="041F0003" w:tentative="1">
      <w:start w:val="1"/>
      <w:numFmt w:val="bullet"/>
      <w:lvlText w:val="o"/>
      <w:lvlJc w:val="left"/>
      <w:pPr>
        <w:ind w:left="4660" w:hanging="360"/>
      </w:pPr>
      <w:rPr>
        <w:rFonts w:ascii="Courier New" w:hAnsi="Courier New" w:cs="Courier New" w:hint="default"/>
      </w:rPr>
    </w:lvl>
    <w:lvl w:ilvl="5" w:tplc="041F0005" w:tentative="1">
      <w:start w:val="1"/>
      <w:numFmt w:val="bullet"/>
      <w:lvlText w:val=""/>
      <w:lvlJc w:val="left"/>
      <w:pPr>
        <w:ind w:left="5380" w:hanging="360"/>
      </w:pPr>
      <w:rPr>
        <w:rFonts w:ascii="Wingdings" w:hAnsi="Wingdings" w:hint="default"/>
      </w:rPr>
    </w:lvl>
    <w:lvl w:ilvl="6" w:tplc="041F0001" w:tentative="1">
      <w:start w:val="1"/>
      <w:numFmt w:val="bullet"/>
      <w:lvlText w:val=""/>
      <w:lvlJc w:val="left"/>
      <w:pPr>
        <w:ind w:left="6100" w:hanging="360"/>
      </w:pPr>
      <w:rPr>
        <w:rFonts w:ascii="Symbol" w:hAnsi="Symbol" w:hint="default"/>
      </w:rPr>
    </w:lvl>
    <w:lvl w:ilvl="7" w:tplc="041F0003" w:tentative="1">
      <w:start w:val="1"/>
      <w:numFmt w:val="bullet"/>
      <w:lvlText w:val="o"/>
      <w:lvlJc w:val="left"/>
      <w:pPr>
        <w:ind w:left="6820" w:hanging="360"/>
      </w:pPr>
      <w:rPr>
        <w:rFonts w:ascii="Courier New" w:hAnsi="Courier New" w:cs="Courier New" w:hint="default"/>
      </w:rPr>
    </w:lvl>
    <w:lvl w:ilvl="8" w:tplc="041F0005" w:tentative="1">
      <w:start w:val="1"/>
      <w:numFmt w:val="bullet"/>
      <w:lvlText w:val=""/>
      <w:lvlJc w:val="left"/>
      <w:pPr>
        <w:ind w:left="7540" w:hanging="360"/>
      </w:pPr>
      <w:rPr>
        <w:rFonts w:ascii="Wingdings" w:hAnsi="Wingdings" w:hint="default"/>
      </w:rPr>
    </w:lvl>
  </w:abstractNum>
  <w:abstractNum w:abstractNumId="13" w15:restartNumberingAfterBreak="0">
    <w:nsid w:val="10B6376C"/>
    <w:multiLevelType w:val="hybridMultilevel"/>
    <w:tmpl w:val="3C4CB9FE"/>
    <w:lvl w:ilvl="0" w:tplc="9CAE2880">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4" w15:restartNumberingAfterBreak="0">
    <w:nsid w:val="120203B1"/>
    <w:multiLevelType w:val="hybridMultilevel"/>
    <w:tmpl w:val="8E528A94"/>
    <w:lvl w:ilvl="0" w:tplc="C4EC0B9A">
      <w:start w:val="1998"/>
      <w:numFmt w:val="bullet"/>
      <w:lvlText w:val="-"/>
      <w:lvlJc w:val="left"/>
      <w:pPr>
        <w:ind w:left="502" w:hanging="360"/>
      </w:pPr>
      <w:rPr>
        <w:rFonts w:ascii="Calibri" w:eastAsiaTheme="minorHAnsi" w:hAnsi="Calibri" w:cs="Calibri" w:hint="default"/>
        <w:b/>
      </w:rPr>
    </w:lvl>
    <w:lvl w:ilvl="1" w:tplc="041F0003" w:tentative="1">
      <w:start w:val="1"/>
      <w:numFmt w:val="bullet"/>
      <w:lvlText w:val="o"/>
      <w:lvlJc w:val="left"/>
      <w:pPr>
        <w:ind w:left="1222" w:hanging="360"/>
      </w:pPr>
      <w:rPr>
        <w:rFonts w:ascii="Courier New" w:hAnsi="Courier New" w:cs="Courier New" w:hint="default"/>
      </w:rPr>
    </w:lvl>
    <w:lvl w:ilvl="2" w:tplc="041F0005" w:tentative="1">
      <w:start w:val="1"/>
      <w:numFmt w:val="bullet"/>
      <w:lvlText w:val=""/>
      <w:lvlJc w:val="left"/>
      <w:pPr>
        <w:ind w:left="1942" w:hanging="360"/>
      </w:pPr>
      <w:rPr>
        <w:rFonts w:ascii="Wingdings" w:hAnsi="Wingdings" w:hint="default"/>
      </w:rPr>
    </w:lvl>
    <w:lvl w:ilvl="3" w:tplc="041F0001" w:tentative="1">
      <w:start w:val="1"/>
      <w:numFmt w:val="bullet"/>
      <w:lvlText w:val=""/>
      <w:lvlJc w:val="left"/>
      <w:pPr>
        <w:ind w:left="2662" w:hanging="360"/>
      </w:pPr>
      <w:rPr>
        <w:rFonts w:ascii="Symbol" w:hAnsi="Symbol" w:hint="default"/>
      </w:rPr>
    </w:lvl>
    <w:lvl w:ilvl="4" w:tplc="041F0003" w:tentative="1">
      <w:start w:val="1"/>
      <w:numFmt w:val="bullet"/>
      <w:lvlText w:val="o"/>
      <w:lvlJc w:val="left"/>
      <w:pPr>
        <w:ind w:left="3382" w:hanging="360"/>
      </w:pPr>
      <w:rPr>
        <w:rFonts w:ascii="Courier New" w:hAnsi="Courier New" w:cs="Courier New" w:hint="default"/>
      </w:rPr>
    </w:lvl>
    <w:lvl w:ilvl="5" w:tplc="041F0005" w:tentative="1">
      <w:start w:val="1"/>
      <w:numFmt w:val="bullet"/>
      <w:lvlText w:val=""/>
      <w:lvlJc w:val="left"/>
      <w:pPr>
        <w:ind w:left="4102" w:hanging="360"/>
      </w:pPr>
      <w:rPr>
        <w:rFonts w:ascii="Wingdings" w:hAnsi="Wingdings" w:hint="default"/>
      </w:rPr>
    </w:lvl>
    <w:lvl w:ilvl="6" w:tplc="041F0001" w:tentative="1">
      <w:start w:val="1"/>
      <w:numFmt w:val="bullet"/>
      <w:lvlText w:val=""/>
      <w:lvlJc w:val="left"/>
      <w:pPr>
        <w:ind w:left="4822" w:hanging="360"/>
      </w:pPr>
      <w:rPr>
        <w:rFonts w:ascii="Symbol" w:hAnsi="Symbol" w:hint="default"/>
      </w:rPr>
    </w:lvl>
    <w:lvl w:ilvl="7" w:tplc="041F0003" w:tentative="1">
      <w:start w:val="1"/>
      <w:numFmt w:val="bullet"/>
      <w:lvlText w:val="o"/>
      <w:lvlJc w:val="left"/>
      <w:pPr>
        <w:ind w:left="5542" w:hanging="360"/>
      </w:pPr>
      <w:rPr>
        <w:rFonts w:ascii="Courier New" w:hAnsi="Courier New" w:cs="Courier New" w:hint="default"/>
      </w:rPr>
    </w:lvl>
    <w:lvl w:ilvl="8" w:tplc="041F0005" w:tentative="1">
      <w:start w:val="1"/>
      <w:numFmt w:val="bullet"/>
      <w:lvlText w:val=""/>
      <w:lvlJc w:val="left"/>
      <w:pPr>
        <w:ind w:left="6262" w:hanging="360"/>
      </w:pPr>
      <w:rPr>
        <w:rFonts w:ascii="Wingdings" w:hAnsi="Wingdings" w:hint="default"/>
      </w:rPr>
    </w:lvl>
  </w:abstractNum>
  <w:abstractNum w:abstractNumId="15" w15:restartNumberingAfterBreak="0">
    <w:nsid w:val="13902D07"/>
    <w:multiLevelType w:val="multilevel"/>
    <w:tmpl w:val="22D6B5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13CE0B65"/>
    <w:multiLevelType w:val="multilevel"/>
    <w:tmpl w:val="A8845E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13ED1D90"/>
    <w:multiLevelType w:val="multilevel"/>
    <w:tmpl w:val="8EA278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1773568C"/>
    <w:multiLevelType w:val="hybridMultilevel"/>
    <w:tmpl w:val="15DE27BE"/>
    <w:lvl w:ilvl="0" w:tplc="FE688666">
      <w:start w:val="1"/>
      <w:numFmt w:val="decimal"/>
      <w:lvlText w:val="%1."/>
      <w:lvlJc w:val="left"/>
      <w:pPr>
        <w:ind w:left="700" w:hanging="360"/>
        <w:jc w:val="right"/>
      </w:pPr>
      <w:rPr>
        <w:rFonts w:ascii="Times New Roman" w:eastAsia="Times New Roman" w:hAnsi="Times New Roman" w:cs="Times New Roman" w:hint="default"/>
        <w:b/>
        <w:bCs/>
        <w:w w:val="100"/>
        <w:sz w:val="22"/>
        <w:szCs w:val="22"/>
        <w:lang w:val="tr-TR" w:eastAsia="tr-TR" w:bidi="tr-TR"/>
      </w:rPr>
    </w:lvl>
    <w:lvl w:ilvl="1" w:tplc="645A407C">
      <w:numFmt w:val="bullet"/>
      <w:lvlText w:val=""/>
      <w:lvlJc w:val="left"/>
      <w:pPr>
        <w:ind w:left="1132" w:hanging="433"/>
      </w:pPr>
      <w:rPr>
        <w:rFonts w:ascii="Symbol" w:eastAsia="Symbol" w:hAnsi="Symbol" w:cs="Symbol" w:hint="default"/>
        <w:w w:val="100"/>
        <w:sz w:val="22"/>
        <w:szCs w:val="22"/>
        <w:lang w:val="tr-TR" w:eastAsia="tr-TR" w:bidi="tr-TR"/>
      </w:rPr>
    </w:lvl>
    <w:lvl w:ilvl="2" w:tplc="6400AFAA">
      <w:numFmt w:val="bullet"/>
      <w:lvlText w:val="•"/>
      <w:lvlJc w:val="left"/>
      <w:pPr>
        <w:ind w:left="1140" w:hanging="433"/>
      </w:pPr>
      <w:rPr>
        <w:rFonts w:hint="default"/>
        <w:lang w:val="tr-TR" w:eastAsia="tr-TR" w:bidi="tr-TR"/>
      </w:rPr>
    </w:lvl>
    <w:lvl w:ilvl="3" w:tplc="7E2A994E">
      <w:numFmt w:val="bullet"/>
      <w:lvlText w:val="•"/>
      <w:lvlJc w:val="left"/>
      <w:pPr>
        <w:ind w:left="2341" w:hanging="433"/>
      </w:pPr>
      <w:rPr>
        <w:rFonts w:hint="default"/>
        <w:lang w:val="tr-TR" w:eastAsia="tr-TR" w:bidi="tr-TR"/>
      </w:rPr>
    </w:lvl>
    <w:lvl w:ilvl="4" w:tplc="DA7A2DDA">
      <w:numFmt w:val="bullet"/>
      <w:lvlText w:val="•"/>
      <w:lvlJc w:val="left"/>
      <w:pPr>
        <w:ind w:left="3542" w:hanging="433"/>
      </w:pPr>
      <w:rPr>
        <w:rFonts w:hint="default"/>
        <w:lang w:val="tr-TR" w:eastAsia="tr-TR" w:bidi="tr-TR"/>
      </w:rPr>
    </w:lvl>
    <w:lvl w:ilvl="5" w:tplc="51F0EEC2">
      <w:numFmt w:val="bullet"/>
      <w:lvlText w:val="•"/>
      <w:lvlJc w:val="left"/>
      <w:pPr>
        <w:ind w:left="4743" w:hanging="433"/>
      </w:pPr>
      <w:rPr>
        <w:rFonts w:hint="default"/>
        <w:lang w:val="tr-TR" w:eastAsia="tr-TR" w:bidi="tr-TR"/>
      </w:rPr>
    </w:lvl>
    <w:lvl w:ilvl="6" w:tplc="4C909318">
      <w:numFmt w:val="bullet"/>
      <w:lvlText w:val="•"/>
      <w:lvlJc w:val="left"/>
      <w:pPr>
        <w:ind w:left="5944" w:hanging="433"/>
      </w:pPr>
      <w:rPr>
        <w:rFonts w:hint="default"/>
        <w:lang w:val="tr-TR" w:eastAsia="tr-TR" w:bidi="tr-TR"/>
      </w:rPr>
    </w:lvl>
    <w:lvl w:ilvl="7" w:tplc="8BACC590">
      <w:numFmt w:val="bullet"/>
      <w:lvlText w:val="•"/>
      <w:lvlJc w:val="left"/>
      <w:pPr>
        <w:ind w:left="7145" w:hanging="433"/>
      </w:pPr>
      <w:rPr>
        <w:rFonts w:hint="default"/>
        <w:lang w:val="tr-TR" w:eastAsia="tr-TR" w:bidi="tr-TR"/>
      </w:rPr>
    </w:lvl>
    <w:lvl w:ilvl="8" w:tplc="9D7ABB5C">
      <w:numFmt w:val="bullet"/>
      <w:lvlText w:val="•"/>
      <w:lvlJc w:val="left"/>
      <w:pPr>
        <w:ind w:left="8346" w:hanging="433"/>
      </w:pPr>
      <w:rPr>
        <w:rFonts w:hint="default"/>
        <w:lang w:val="tr-TR" w:eastAsia="tr-TR" w:bidi="tr-TR"/>
      </w:rPr>
    </w:lvl>
  </w:abstractNum>
  <w:abstractNum w:abstractNumId="19" w15:restartNumberingAfterBreak="0">
    <w:nsid w:val="18133E84"/>
    <w:multiLevelType w:val="multilevel"/>
    <w:tmpl w:val="2DB617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19A57450"/>
    <w:multiLevelType w:val="multilevel"/>
    <w:tmpl w:val="EB2A3C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19CC5AC6"/>
    <w:multiLevelType w:val="hybridMultilevel"/>
    <w:tmpl w:val="29CCE3DA"/>
    <w:lvl w:ilvl="0" w:tplc="25E668CE">
      <w:start w:val="1"/>
      <w:numFmt w:val="bullet"/>
      <w:lvlText w:val=""/>
      <w:lvlJc w:val="left"/>
      <w:pPr>
        <w:ind w:left="720" w:hanging="360"/>
      </w:pPr>
      <w:rPr>
        <w:rFonts w:ascii="Symbol" w:eastAsiaTheme="minorHAnsi" w:hAnsi="Symbol" w:cstheme="minorHAnsi" w:hint="default"/>
      </w:rPr>
    </w:lvl>
    <w:lvl w:ilvl="1" w:tplc="041F0003" w:tentative="1">
      <w:start w:val="1"/>
      <w:numFmt w:val="bullet"/>
      <w:lvlText w:val="o"/>
      <w:lvlJc w:val="left"/>
      <w:pPr>
        <w:ind w:left="1440" w:hanging="360"/>
      </w:pPr>
      <w:rPr>
        <w:rFonts w:ascii="Courier New" w:hAnsi="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2" w15:restartNumberingAfterBreak="0">
    <w:nsid w:val="1C1211CA"/>
    <w:multiLevelType w:val="multilevel"/>
    <w:tmpl w:val="559E1A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1E6668E4"/>
    <w:multiLevelType w:val="hybridMultilevel"/>
    <w:tmpl w:val="DD883300"/>
    <w:lvl w:ilvl="0" w:tplc="892CFB56">
      <w:start w:val="6"/>
      <w:numFmt w:val="bullet"/>
      <w:lvlText w:val="-"/>
      <w:lvlJc w:val="left"/>
      <w:pPr>
        <w:ind w:left="720" w:hanging="360"/>
      </w:pPr>
      <w:rPr>
        <w:rFonts w:ascii="Calibri" w:eastAsiaTheme="minorHAnsi" w:hAnsi="Calibri" w:cs="Calibri"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4" w15:restartNumberingAfterBreak="0">
    <w:nsid w:val="1F8558BD"/>
    <w:multiLevelType w:val="hybridMultilevel"/>
    <w:tmpl w:val="8F809D76"/>
    <w:lvl w:ilvl="0" w:tplc="031A8026">
      <w:start w:val="5"/>
      <w:numFmt w:val="bullet"/>
      <w:lvlText w:val=""/>
      <w:lvlJc w:val="left"/>
      <w:pPr>
        <w:ind w:left="1080" w:hanging="360"/>
      </w:pPr>
      <w:rPr>
        <w:rFonts w:ascii="Symbol" w:eastAsiaTheme="minorHAnsi" w:hAnsi="Symbol" w:cstheme="minorHAnsi" w:hint="default"/>
      </w:rPr>
    </w:lvl>
    <w:lvl w:ilvl="1" w:tplc="041F0003" w:tentative="1">
      <w:start w:val="1"/>
      <w:numFmt w:val="bullet"/>
      <w:lvlText w:val="o"/>
      <w:lvlJc w:val="left"/>
      <w:pPr>
        <w:ind w:left="1800" w:hanging="360"/>
      </w:pPr>
      <w:rPr>
        <w:rFonts w:ascii="Courier New" w:hAnsi="Courier New" w:cs="Courier New" w:hint="default"/>
      </w:rPr>
    </w:lvl>
    <w:lvl w:ilvl="2" w:tplc="041F0005" w:tentative="1">
      <w:start w:val="1"/>
      <w:numFmt w:val="bullet"/>
      <w:lvlText w:val=""/>
      <w:lvlJc w:val="left"/>
      <w:pPr>
        <w:ind w:left="2520" w:hanging="360"/>
      </w:pPr>
      <w:rPr>
        <w:rFonts w:ascii="Wingdings" w:hAnsi="Wingdings" w:hint="default"/>
      </w:rPr>
    </w:lvl>
    <w:lvl w:ilvl="3" w:tplc="041F0001" w:tentative="1">
      <w:start w:val="1"/>
      <w:numFmt w:val="bullet"/>
      <w:lvlText w:val=""/>
      <w:lvlJc w:val="left"/>
      <w:pPr>
        <w:ind w:left="3240" w:hanging="360"/>
      </w:pPr>
      <w:rPr>
        <w:rFonts w:ascii="Symbol" w:hAnsi="Symbol" w:hint="default"/>
      </w:rPr>
    </w:lvl>
    <w:lvl w:ilvl="4" w:tplc="041F0003" w:tentative="1">
      <w:start w:val="1"/>
      <w:numFmt w:val="bullet"/>
      <w:lvlText w:val="o"/>
      <w:lvlJc w:val="left"/>
      <w:pPr>
        <w:ind w:left="3960" w:hanging="360"/>
      </w:pPr>
      <w:rPr>
        <w:rFonts w:ascii="Courier New" w:hAnsi="Courier New" w:cs="Courier New" w:hint="default"/>
      </w:rPr>
    </w:lvl>
    <w:lvl w:ilvl="5" w:tplc="041F0005" w:tentative="1">
      <w:start w:val="1"/>
      <w:numFmt w:val="bullet"/>
      <w:lvlText w:val=""/>
      <w:lvlJc w:val="left"/>
      <w:pPr>
        <w:ind w:left="4680" w:hanging="360"/>
      </w:pPr>
      <w:rPr>
        <w:rFonts w:ascii="Wingdings" w:hAnsi="Wingdings" w:hint="default"/>
      </w:rPr>
    </w:lvl>
    <w:lvl w:ilvl="6" w:tplc="041F0001" w:tentative="1">
      <w:start w:val="1"/>
      <w:numFmt w:val="bullet"/>
      <w:lvlText w:val=""/>
      <w:lvlJc w:val="left"/>
      <w:pPr>
        <w:ind w:left="5400" w:hanging="360"/>
      </w:pPr>
      <w:rPr>
        <w:rFonts w:ascii="Symbol" w:hAnsi="Symbol" w:hint="default"/>
      </w:rPr>
    </w:lvl>
    <w:lvl w:ilvl="7" w:tplc="041F0003" w:tentative="1">
      <w:start w:val="1"/>
      <w:numFmt w:val="bullet"/>
      <w:lvlText w:val="o"/>
      <w:lvlJc w:val="left"/>
      <w:pPr>
        <w:ind w:left="6120" w:hanging="360"/>
      </w:pPr>
      <w:rPr>
        <w:rFonts w:ascii="Courier New" w:hAnsi="Courier New" w:cs="Courier New" w:hint="default"/>
      </w:rPr>
    </w:lvl>
    <w:lvl w:ilvl="8" w:tplc="041F0005" w:tentative="1">
      <w:start w:val="1"/>
      <w:numFmt w:val="bullet"/>
      <w:lvlText w:val=""/>
      <w:lvlJc w:val="left"/>
      <w:pPr>
        <w:ind w:left="6840" w:hanging="360"/>
      </w:pPr>
      <w:rPr>
        <w:rFonts w:ascii="Wingdings" w:hAnsi="Wingdings" w:hint="default"/>
      </w:rPr>
    </w:lvl>
  </w:abstractNum>
  <w:abstractNum w:abstractNumId="25" w15:restartNumberingAfterBreak="0">
    <w:nsid w:val="209A76D1"/>
    <w:multiLevelType w:val="multilevel"/>
    <w:tmpl w:val="E918E2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2114279D"/>
    <w:multiLevelType w:val="hybridMultilevel"/>
    <w:tmpl w:val="1BE4578E"/>
    <w:lvl w:ilvl="0" w:tplc="B336A688">
      <w:start w:val="5"/>
      <w:numFmt w:val="bullet"/>
      <w:lvlText w:val=""/>
      <w:lvlJc w:val="left"/>
      <w:pPr>
        <w:ind w:left="720" w:hanging="360"/>
      </w:pPr>
      <w:rPr>
        <w:rFonts w:ascii="Symbol" w:eastAsiaTheme="minorHAnsi" w:hAnsi="Symbol" w:cstheme="minorHAnsi" w:hint="default"/>
        <w:u w:val="none"/>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7" w15:restartNumberingAfterBreak="0">
    <w:nsid w:val="21BB3EF9"/>
    <w:multiLevelType w:val="multilevel"/>
    <w:tmpl w:val="234469CE"/>
    <w:lvl w:ilvl="0">
      <w:start w:val="1"/>
      <w:numFmt w:val="decimal"/>
      <w:lvlText w:val="%1."/>
      <w:lvlJc w:val="left"/>
      <w:pPr>
        <w:tabs>
          <w:tab w:val="num" w:pos="720"/>
        </w:tabs>
        <w:ind w:left="720" w:hanging="360"/>
      </w:pPr>
      <w:rPr>
        <w:b/>
        <w:bCs/>
      </w:rPr>
    </w:lvl>
    <w:lvl w:ilvl="1">
      <w:start w:val="1"/>
      <w:numFmt w:val="bullet"/>
      <w:lvlText w:val="o"/>
      <w:lvlJc w:val="left"/>
      <w:pPr>
        <w:tabs>
          <w:tab w:val="num" w:pos="1440"/>
        </w:tabs>
        <w:ind w:left="1440" w:hanging="360"/>
      </w:pPr>
      <w:rPr>
        <w:rFonts w:ascii="Courier New" w:hAnsi="Courier New" w:hint="default"/>
        <w:sz w:val="20"/>
      </w:rPr>
    </w:lvl>
    <w:lvl w:ilvl="2">
      <w:numFmt w:val="bullet"/>
      <w:lvlText w:val="-"/>
      <w:lvlJc w:val="left"/>
      <w:pPr>
        <w:ind w:left="2160" w:hanging="360"/>
      </w:pPr>
      <w:rPr>
        <w:rFonts w:ascii="Calibri" w:eastAsia="Times New Roman" w:hAnsi="Calibri" w:cs="Calibri" w:hint="default"/>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21F26B99"/>
    <w:multiLevelType w:val="multilevel"/>
    <w:tmpl w:val="2F4A87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25015F1D"/>
    <w:multiLevelType w:val="hybridMultilevel"/>
    <w:tmpl w:val="A6102196"/>
    <w:lvl w:ilvl="0" w:tplc="F01C2BDC">
      <w:start w:val="1"/>
      <w:numFmt w:val="decimal"/>
      <w:lvlText w:val="%1."/>
      <w:lvlJc w:val="left"/>
      <w:pPr>
        <w:ind w:left="720" w:hanging="360"/>
      </w:pPr>
      <w:rPr>
        <w:rFonts w:hint="default"/>
        <w:b/>
        <w:bCs/>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0" w15:restartNumberingAfterBreak="0">
    <w:nsid w:val="255145BE"/>
    <w:multiLevelType w:val="hybridMultilevel"/>
    <w:tmpl w:val="83F6EEAA"/>
    <w:lvl w:ilvl="0" w:tplc="795AF628">
      <w:start w:val="1"/>
      <w:numFmt w:val="lowerLetter"/>
      <w:lvlText w:val="%1."/>
      <w:lvlJc w:val="left"/>
      <w:pPr>
        <w:ind w:left="988" w:hanging="351"/>
      </w:pPr>
      <w:rPr>
        <w:rFonts w:ascii="Times New Roman" w:eastAsia="Times New Roman" w:hAnsi="Times New Roman" w:cs="Times New Roman" w:hint="default"/>
        <w:spacing w:val="0"/>
        <w:w w:val="100"/>
        <w:sz w:val="22"/>
        <w:szCs w:val="22"/>
        <w:lang w:val="tr-TR" w:eastAsia="tr-TR" w:bidi="tr-TR"/>
      </w:rPr>
    </w:lvl>
    <w:lvl w:ilvl="1" w:tplc="F392E07C">
      <w:numFmt w:val="bullet"/>
      <w:lvlText w:val="•"/>
      <w:lvlJc w:val="left"/>
      <w:pPr>
        <w:ind w:left="1956" w:hanging="351"/>
      </w:pPr>
      <w:rPr>
        <w:rFonts w:hint="default"/>
        <w:lang w:val="tr-TR" w:eastAsia="tr-TR" w:bidi="tr-TR"/>
      </w:rPr>
    </w:lvl>
    <w:lvl w:ilvl="2" w:tplc="83DCF3F0">
      <w:numFmt w:val="bullet"/>
      <w:lvlText w:val="•"/>
      <w:lvlJc w:val="left"/>
      <w:pPr>
        <w:ind w:left="2933" w:hanging="351"/>
      </w:pPr>
      <w:rPr>
        <w:rFonts w:hint="default"/>
        <w:lang w:val="tr-TR" w:eastAsia="tr-TR" w:bidi="tr-TR"/>
      </w:rPr>
    </w:lvl>
    <w:lvl w:ilvl="3" w:tplc="049638EA">
      <w:numFmt w:val="bullet"/>
      <w:lvlText w:val="•"/>
      <w:lvlJc w:val="left"/>
      <w:pPr>
        <w:ind w:left="3910" w:hanging="351"/>
      </w:pPr>
      <w:rPr>
        <w:rFonts w:hint="default"/>
        <w:lang w:val="tr-TR" w:eastAsia="tr-TR" w:bidi="tr-TR"/>
      </w:rPr>
    </w:lvl>
    <w:lvl w:ilvl="4" w:tplc="F72854C4">
      <w:numFmt w:val="bullet"/>
      <w:lvlText w:val="•"/>
      <w:lvlJc w:val="left"/>
      <w:pPr>
        <w:ind w:left="4887" w:hanging="351"/>
      </w:pPr>
      <w:rPr>
        <w:rFonts w:hint="default"/>
        <w:lang w:val="tr-TR" w:eastAsia="tr-TR" w:bidi="tr-TR"/>
      </w:rPr>
    </w:lvl>
    <w:lvl w:ilvl="5" w:tplc="6C92A7EE">
      <w:numFmt w:val="bullet"/>
      <w:lvlText w:val="•"/>
      <w:lvlJc w:val="left"/>
      <w:pPr>
        <w:ind w:left="5864" w:hanging="351"/>
      </w:pPr>
      <w:rPr>
        <w:rFonts w:hint="default"/>
        <w:lang w:val="tr-TR" w:eastAsia="tr-TR" w:bidi="tr-TR"/>
      </w:rPr>
    </w:lvl>
    <w:lvl w:ilvl="6" w:tplc="02446146">
      <w:numFmt w:val="bullet"/>
      <w:lvlText w:val="•"/>
      <w:lvlJc w:val="left"/>
      <w:pPr>
        <w:ind w:left="6841" w:hanging="351"/>
      </w:pPr>
      <w:rPr>
        <w:rFonts w:hint="default"/>
        <w:lang w:val="tr-TR" w:eastAsia="tr-TR" w:bidi="tr-TR"/>
      </w:rPr>
    </w:lvl>
    <w:lvl w:ilvl="7" w:tplc="219CB7DC">
      <w:numFmt w:val="bullet"/>
      <w:lvlText w:val="•"/>
      <w:lvlJc w:val="left"/>
      <w:pPr>
        <w:ind w:left="7818" w:hanging="351"/>
      </w:pPr>
      <w:rPr>
        <w:rFonts w:hint="default"/>
        <w:lang w:val="tr-TR" w:eastAsia="tr-TR" w:bidi="tr-TR"/>
      </w:rPr>
    </w:lvl>
    <w:lvl w:ilvl="8" w:tplc="00BEBED2">
      <w:numFmt w:val="bullet"/>
      <w:lvlText w:val="•"/>
      <w:lvlJc w:val="left"/>
      <w:pPr>
        <w:ind w:left="8795" w:hanging="351"/>
      </w:pPr>
      <w:rPr>
        <w:rFonts w:hint="default"/>
        <w:lang w:val="tr-TR" w:eastAsia="tr-TR" w:bidi="tr-TR"/>
      </w:rPr>
    </w:lvl>
  </w:abstractNum>
  <w:abstractNum w:abstractNumId="31" w15:restartNumberingAfterBreak="0">
    <w:nsid w:val="25630CB3"/>
    <w:multiLevelType w:val="multilevel"/>
    <w:tmpl w:val="BA0612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25EF0A9E"/>
    <w:multiLevelType w:val="multilevel"/>
    <w:tmpl w:val="0B4017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29776FD4"/>
    <w:multiLevelType w:val="hybridMultilevel"/>
    <w:tmpl w:val="BBB0034E"/>
    <w:lvl w:ilvl="0" w:tplc="26A4C01E">
      <w:start w:val="1998"/>
      <w:numFmt w:val="bullet"/>
      <w:lvlText w:val=""/>
      <w:lvlJc w:val="left"/>
      <w:pPr>
        <w:ind w:left="720" w:hanging="360"/>
      </w:pPr>
      <w:rPr>
        <w:rFonts w:ascii="Symbol" w:eastAsiaTheme="minorHAnsi" w:hAnsi="Symbol" w:cstheme="minorHAnsi" w:hint="default"/>
        <w:b w:val="0"/>
        <w:u w:val="none"/>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4" w15:restartNumberingAfterBreak="0">
    <w:nsid w:val="2B761363"/>
    <w:multiLevelType w:val="multilevel"/>
    <w:tmpl w:val="BF54A2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2BA33C64"/>
    <w:multiLevelType w:val="hybridMultilevel"/>
    <w:tmpl w:val="FDDED5A0"/>
    <w:lvl w:ilvl="0" w:tplc="E1089288">
      <w:start w:val="6"/>
      <w:numFmt w:val="bullet"/>
      <w:lvlText w:val="-"/>
      <w:lvlJc w:val="left"/>
      <w:pPr>
        <w:ind w:left="720" w:hanging="360"/>
      </w:pPr>
      <w:rPr>
        <w:rFonts w:ascii="Calibri" w:eastAsiaTheme="minorHAnsi" w:hAnsi="Calibri" w:cs="Calibri"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6" w15:restartNumberingAfterBreak="0">
    <w:nsid w:val="2C7D7934"/>
    <w:multiLevelType w:val="hybridMultilevel"/>
    <w:tmpl w:val="0CC09D44"/>
    <w:lvl w:ilvl="0" w:tplc="CC2C6BB8">
      <w:start w:val="6"/>
      <w:numFmt w:val="bullet"/>
      <w:lvlText w:val=""/>
      <w:lvlJc w:val="left"/>
      <w:pPr>
        <w:ind w:left="1080" w:hanging="360"/>
      </w:pPr>
      <w:rPr>
        <w:rFonts w:ascii="Symbol" w:eastAsiaTheme="minorHAnsi" w:hAnsi="Symbol" w:cstheme="minorHAnsi" w:hint="default"/>
        <w:b/>
      </w:rPr>
    </w:lvl>
    <w:lvl w:ilvl="1" w:tplc="041F0003">
      <w:start w:val="1"/>
      <w:numFmt w:val="bullet"/>
      <w:lvlText w:val="o"/>
      <w:lvlJc w:val="left"/>
      <w:pPr>
        <w:ind w:left="1800" w:hanging="360"/>
      </w:pPr>
      <w:rPr>
        <w:rFonts w:ascii="Courier New" w:hAnsi="Courier New" w:cs="Courier New" w:hint="default"/>
      </w:rPr>
    </w:lvl>
    <w:lvl w:ilvl="2" w:tplc="041F0005" w:tentative="1">
      <w:start w:val="1"/>
      <w:numFmt w:val="bullet"/>
      <w:lvlText w:val=""/>
      <w:lvlJc w:val="left"/>
      <w:pPr>
        <w:ind w:left="2520" w:hanging="360"/>
      </w:pPr>
      <w:rPr>
        <w:rFonts w:ascii="Wingdings" w:hAnsi="Wingdings" w:hint="default"/>
      </w:rPr>
    </w:lvl>
    <w:lvl w:ilvl="3" w:tplc="041F0001" w:tentative="1">
      <w:start w:val="1"/>
      <w:numFmt w:val="bullet"/>
      <w:lvlText w:val=""/>
      <w:lvlJc w:val="left"/>
      <w:pPr>
        <w:ind w:left="3240" w:hanging="360"/>
      </w:pPr>
      <w:rPr>
        <w:rFonts w:ascii="Symbol" w:hAnsi="Symbol" w:hint="default"/>
      </w:rPr>
    </w:lvl>
    <w:lvl w:ilvl="4" w:tplc="041F0003" w:tentative="1">
      <w:start w:val="1"/>
      <w:numFmt w:val="bullet"/>
      <w:lvlText w:val="o"/>
      <w:lvlJc w:val="left"/>
      <w:pPr>
        <w:ind w:left="3960" w:hanging="360"/>
      </w:pPr>
      <w:rPr>
        <w:rFonts w:ascii="Courier New" w:hAnsi="Courier New" w:cs="Courier New" w:hint="default"/>
      </w:rPr>
    </w:lvl>
    <w:lvl w:ilvl="5" w:tplc="041F0005" w:tentative="1">
      <w:start w:val="1"/>
      <w:numFmt w:val="bullet"/>
      <w:lvlText w:val=""/>
      <w:lvlJc w:val="left"/>
      <w:pPr>
        <w:ind w:left="4680" w:hanging="360"/>
      </w:pPr>
      <w:rPr>
        <w:rFonts w:ascii="Wingdings" w:hAnsi="Wingdings" w:hint="default"/>
      </w:rPr>
    </w:lvl>
    <w:lvl w:ilvl="6" w:tplc="041F0001" w:tentative="1">
      <w:start w:val="1"/>
      <w:numFmt w:val="bullet"/>
      <w:lvlText w:val=""/>
      <w:lvlJc w:val="left"/>
      <w:pPr>
        <w:ind w:left="5400" w:hanging="360"/>
      </w:pPr>
      <w:rPr>
        <w:rFonts w:ascii="Symbol" w:hAnsi="Symbol" w:hint="default"/>
      </w:rPr>
    </w:lvl>
    <w:lvl w:ilvl="7" w:tplc="041F0003" w:tentative="1">
      <w:start w:val="1"/>
      <w:numFmt w:val="bullet"/>
      <w:lvlText w:val="o"/>
      <w:lvlJc w:val="left"/>
      <w:pPr>
        <w:ind w:left="6120" w:hanging="360"/>
      </w:pPr>
      <w:rPr>
        <w:rFonts w:ascii="Courier New" w:hAnsi="Courier New" w:cs="Courier New" w:hint="default"/>
      </w:rPr>
    </w:lvl>
    <w:lvl w:ilvl="8" w:tplc="041F0005" w:tentative="1">
      <w:start w:val="1"/>
      <w:numFmt w:val="bullet"/>
      <w:lvlText w:val=""/>
      <w:lvlJc w:val="left"/>
      <w:pPr>
        <w:ind w:left="6840" w:hanging="360"/>
      </w:pPr>
      <w:rPr>
        <w:rFonts w:ascii="Wingdings" w:hAnsi="Wingdings" w:hint="default"/>
      </w:rPr>
    </w:lvl>
  </w:abstractNum>
  <w:abstractNum w:abstractNumId="37" w15:restartNumberingAfterBreak="0">
    <w:nsid w:val="2E4E32CA"/>
    <w:multiLevelType w:val="multilevel"/>
    <w:tmpl w:val="7BCE07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2F5334A9"/>
    <w:multiLevelType w:val="hybridMultilevel"/>
    <w:tmpl w:val="FBFE0B2E"/>
    <w:lvl w:ilvl="0" w:tplc="1A6C27FA">
      <w:start w:val="6698"/>
      <w:numFmt w:val="bullet"/>
      <w:lvlText w:val=""/>
      <w:lvlJc w:val="left"/>
      <w:pPr>
        <w:ind w:left="1068" w:hanging="360"/>
      </w:pPr>
      <w:rPr>
        <w:rFonts w:ascii="Symbol" w:eastAsia="Times New Roman" w:hAnsi="Symbol" w:cstheme="minorHAnsi" w:hint="default"/>
      </w:rPr>
    </w:lvl>
    <w:lvl w:ilvl="1" w:tplc="041F0003" w:tentative="1">
      <w:start w:val="1"/>
      <w:numFmt w:val="bullet"/>
      <w:lvlText w:val="o"/>
      <w:lvlJc w:val="left"/>
      <w:pPr>
        <w:ind w:left="1788" w:hanging="360"/>
      </w:pPr>
      <w:rPr>
        <w:rFonts w:ascii="Courier New" w:hAnsi="Courier New" w:cs="Courier New" w:hint="default"/>
      </w:rPr>
    </w:lvl>
    <w:lvl w:ilvl="2" w:tplc="041F0005" w:tentative="1">
      <w:start w:val="1"/>
      <w:numFmt w:val="bullet"/>
      <w:lvlText w:val=""/>
      <w:lvlJc w:val="left"/>
      <w:pPr>
        <w:ind w:left="2508" w:hanging="360"/>
      </w:pPr>
      <w:rPr>
        <w:rFonts w:ascii="Wingdings" w:hAnsi="Wingdings" w:hint="default"/>
      </w:rPr>
    </w:lvl>
    <w:lvl w:ilvl="3" w:tplc="041F0001" w:tentative="1">
      <w:start w:val="1"/>
      <w:numFmt w:val="bullet"/>
      <w:lvlText w:val=""/>
      <w:lvlJc w:val="left"/>
      <w:pPr>
        <w:ind w:left="3228" w:hanging="360"/>
      </w:pPr>
      <w:rPr>
        <w:rFonts w:ascii="Symbol" w:hAnsi="Symbol" w:hint="default"/>
      </w:rPr>
    </w:lvl>
    <w:lvl w:ilvl="4" w:tplc="041F0003" w:tentative="1">
      <w:start w:val="1"/>
      <w:numFmt w:val="bullet"/>
      <w:lvlText w:val="o"/>
      <w:lvlJc w:val="left"/>
      <w:pPr>
        <w:ind w:left="3948" w:hanging="360"/>
      </w:pPr>
      <w:rPr>
        <w:rFonts w:ascii="Courier New" w:hAnsi="Courier New" w:cs="Courier New" w:hint="default"/>
      </w:rPr>
    </w:lvl>
    <w:lvl w:ilvl="5" w:tplc="041F0005" w:tentative="1">
      <w:start w:val="1"/>
      <w:numFmt w:val="bullet"/>
      <w:lvlText w:val=""/>
      <w:lvlJc w:val="left"/>
      <w:pPr>
        <w:ind w:left="4668" w:hanging="360"/>
      </w:pPr>
      <w:rPr>
        <w:rFonts w:ascii="Wingdings" w:hAnsi="Wingdings" w:hint="default"/>
      </w:rPr>
    </w:lvl>
    <w:lvl w:ilvl="6" w:tplc="041F0001" w:tentative="1">
      <w:start w:val="1"/>
      <w:numFmt w:val="bullet"/>
      <w:lvlText w:val=""/>
      <w:lvlJc w:val="left"/>
      <w:pPr>
        <w:ind w:left="5388" w:hanging="360"/>
      </w:pPr>
      <w:rPr>
        <w:rFonts w:ascii="Symbol" w:hAnsi="Symbol" w:hint="default"/>
      </w:rPr>
    </w:lvl>
    <w:lvl w:ilvl="7" w:tplc="041F0003" w:tentative="1">
      <w:start w:val="1"/>
      <w:numFmt w:val="bullet"/>
      <w:lvlText w:val="o"/>
      <w:lvlJc w:val="left"/>
      <w:pPr>
        <w:ind w:left="6108" w:hanging="360"/>
      </w:pPr>
      <w:rPr>
        <w:rFonts w:ascii="Courier New" w:hAnsi="Courier New" w:cs="Courier New" w:hint="default"/>
      </w:rPr>
    </w:lvl>
    <w:lvl w:ilvl="8" w:tplc="041F0005" w:tentative="1">
      <w:start w:val="1"/>
      <w:numFmt w:val="bullet"/>
      <w:lvlText w:val=""/>
      <w:lvlJc w:val="left"/>
      <w:pPr>
        <w:ind w:left="6828" w:hanging="360"/>
      </w:pPr>
      <w:rPr>
        <w:rFonts w:ascii="Wingdings" w:hAnsi="Wingdings" w:hint="default"/>
      </w:rPr>
    </w:lvl>
  </w:abstractNum>
  <w:abstractNum w:abstractNumId="39" w15:restartNumberingAfterBreak="0">
    <w:nsid w:val="307C5233"/>
    <w:multiLevelType w:val="hybridMultilevel"/>
    <w:tmpl w:val="76E259AA"/>
    <w:lvl w:ilvl="0" w:tplc="DDE2E576">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40" w15:restartNumberingAfterBreak="0">
    <w:nsid w:val="359D08EA"/>
    <w:multiLevelType w:val="hybridMultilevel"/>
    <w:tmpl w:val="71CC38D4"/>
    <w:lvl w:ilvl="0" w:tplc="617E9674">
      <w:start w:val="1998"/>
      <w:numFmt w:val="bullet"/>
      <w:lvlText w:val="-"/>
      <w:lvlJc w:val="left"/>
      <w:pPr>
        <w:ind w:left="720" w:hanging="360"/>
      </w:pPr>
      <w:rPr>
        <w:rFonts w:ascii="Calibri" w:eastAsiaTheme="minorHAnsi" w:hAnsi="Calibri" w:cs="Calibri"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41" w15:restartNumberingAfterBreak="0">
    <w:nsid w:val="368C5DA8"/>
    <w:multiLevelType w:val="multilevel"/>
    <w:tmpl w:val="5F4E91C0"/>
    <w:lvl w:ilvl="0">
      <w:start w:val="12"/>
      <w:numFmt w:val="decimal"/>
      <w:lvlText w:val="%1."/>
      <w:lvlJc w:val="left"/>
      <w:pPr>
        <w:ind w:left="500" w:hanging="50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42" w15:restartNumberingAfterBreak="0">
    <w:nsid w:val="37AA387F"/>
    <w:multiLevelType w:val="multilevel"/>
    <w:tmpl w:val="247054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397A3EE1"/>
    <w:multiLevelType w:val="multilevel"/>
    <w:tmpl w:val="E9A26D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3D7C7351"/>
    <w:multiLevelType w:val="hybridMultilevel"/>
    <w:tmpl w:val="9D56698E"/>
    <w:lvl w:ilvl="0" w:tplc="E3468576">
      <w:start w:val="7"/>
      <w:numFmt w:val="bullet"/>
      <w:lvlText w:val="-"/>
      <w:lvlJc w:val="left"/>
      <w:pPr>
        <w:ind w:left="1069" w:hanging="360"/>
      </w:pPr>
      <w:rPr>
        <w:rFonts w:ascii="Calibri" w:eastAsiaTheme="minorHAnsi" w:hAnsi="Calibri" w:cs="Calibri" w:hint="default"/>
        <w:b/>
      </w:rPr>
    </w:lvl>
    <w:lvl w:ilvl="1" w:tplc="041F0003" w:tentative="1">
      <w:start w:val="1"/>
      <w:numFmt w:val="bullet"/>
      <w:lvlText w:val="o"/>
      <w:lvlJc w:val="left"/>
      <w:pPr>
        <w:ind w:left="1789" w:hanging="360"/>
      </w:pPr>
      <w:rPr>
        <w:rFonts w:ascii="Courier New" w:hAnsi="Courier New" w:cs="Courier New" w:hint="default"/>
      </w:rPr>
    </w:lvl>
    <w:lvl w:ilvl="2" w:tplc="041F0005" w:tentative="1">
      <w:start w:val="1"/>
      <w:numFmt w:val="bullet"/>
      <w:lvlText w:val=""/>
      <w:lvlJc w:val="left"/>
      <w:pPr>
        <w:ind w:left="2509" w:hanging="360"/>
      </w:pPr>
      <w:rPr>
        <w:rFonts w:ascii="Wingdings" w:hAnsi="Wingdings" w:hint="default"/>
      </w:rPr>
    </w:lvl>
    <w:lvl w:ilvl="3" w:tplc="041F0001" w:tentative="1">
      <w:start w:val="1"/>
      <w:numFmt w:val="bullet"/>
      <w:lvlText w:val=""/>
      <w:lvlJc w:val="left"/>
      <w:pPr>
        <w:ind w:left="3229" w:hanging="360"/>
      </w:pPr>
      <w:rPr>
        <w:rFonts w:ascii="Symbol" w:hAnsi="Symbol" w:hint="default"/>
      </w:rPr>
    </w:lvl>
    <w:lvl w:ilvl="4" w:tplc="041F0003" w:tentative="1">
      <w:start w:val="1"/>
      <w:numFmt w:val="bullet"/>
      <w:lvlText w:val="o"/>
      <w:lvlJc w:val="left"/>
      <w:pPr>
        <w:ind w:left="3949" w:hanging="360"/>
      </w:pPr>
      <w:rPr>
        <w:rFonts w:ascii="Courier New" w:hAnsi="Courier New" w:cs="Courier New" w:hint="default"/>
      </w:rPr>
    </w:lvl>
    <w:lvl w:ilvl="5" w:tplc="041F0005" w:tentative="1">
      <w:start w:val="1"/>
      <w:numFmt w:val="bullet"/>
      <w:lvlText w:val=""/>
      <w:lvlJc w:val="left"/>
      <w:pPr>
        <w:ind w:left="4669" w:hanging="360"/>
      </w:pPr>
      <w:rPr>
        <w:rFonts w:ascii="Wingdings" w:hAnsi="Wingdings" w:hint="default"/>
      </w:rPr>
    </w:lvl>
    <w:lvl w:ilvl="6" w:tplc="041F0001" w:tentative="1">
      <w:start w:val="1"/>
      <w:numFmt w:val="bullet"/>
      <w:lvlText w:val=""/>
      <w:lvlJc w:val="left"/>
      <w:pPr>
        <w:ind w:left="5389" w:hanging="360"/>
      </w:pPr>
      <w:rPr>
        <w:rFonts w:ascii="Symbol" w:hAnsi="Symbol" w:hint="default"/>
      </w:rPr>
    </w:lvl>
    <w:lvl w:ilvl="7" w:tplc="041F0003" w:tentative="1">
      <w:start w:val="1"/>
      <w:numFmt w:val="bullet"/>
      <w:lvlText w:val="o"/>
      <w:lvlJc w:val="left"/>
      <w:pPr>
        <w:ind w:left="6109" w:hanging="360"/>
      </w:pPr>
      <w:rPr>
        <w:rFonts w:ascii="Courier New" w:hAnsi="Courier New" w:cs="Courier New" w:hint="default"/>
      </w:rPr>
    </w:lvl>
    <w:lvl w:ilvl="8" w:tplc="041F0005" w:tentative="1">
      <w:start w:val="1"/>
      <w:numFmt w:val="bullet"/>
      <w:lvlText w:val=""/>
      <w:lvlJc w:val="left"/>
      <w:pPr>
        <w:ind w:left="6829" w:hanging="360"/>
      </w:pPr>
      <w:rPr>
        <w:rFonts w:ascii="Wingdings" w:hAnsi="Wingdings" w:hint="default"/>
      </w:rPr>
    </w:lvl>
  </w:abstractNum>
  <w:abstractNum w:abstractNumId="45" w15:restartNumberingAfterBreak="0">
    <w:nsid w:val="3DB46028"/>
    <w:multiLevelType w:val="hybridMultilevel"/>
    <w:tmpl w:val="CA2A3624"/>
    <w:lvl w:ilvl="0" w:tplc="23586BD8">
      <w:start w:val="6"/>
      <w:numFmt w:val="bullet"/>
      <w:lvlText w:val="-"/>
      <w:lvlJc w:val="left"/>
      <w:pPr>
        <w:ind w:left="1080" w:hanging="360"/>
      </w:pPr>
      <w:rPr>
        <w:rFonts w:ascii="Calibri" w:eastAsiaTheme="minorHAnsi" w:hAnsi="Calibri" w:cs="Calibri" w:hint="default"/>
      </w:rPr>
    </w:lvl>
    <w:lvl w:ilvl="1" w:tplc="041F0003" w:tentative="1">
      <w:start w:val="1"/>
      <w:numFmt w:val="bullet"/>
      <w:lvlText w:val="o"/>
      <w:lvlJc w:val="left"/>
      <w:pPr>
        <w:ind w:left="1800" w:hanging="360"/>
      </w:pPr>
      <w:rPr>
        <w:rFonts w:ascii="Courier New" w:hAnsi="Courier New" w:cs="Courier New" w:hint="default"/>
      </w:rPr>
    </w:lvl>
    <w:lvl w:ilvl="2" w:tplc="041F0005" w:tentative="1">
      <w:start w:val="1"/>
      <w:numFmt w:val="bullet"/>
      <w:lvlText w:val=""/>
      <w:lvlJc w:val="left"/>
      <w:pPr>
        <w:ind w:left="2520" w:hanging="360"/>
      </w:pPr>
      <w:rPr>
        <w:rFonts w:ascii="Wingdings" w:hAnsi="Wingdings" w:hint="default"/>
      </w:rPr>
    </w:lvl>
    <w:lvl w:ilvl="3" w:tplc="041F0001" w:tentative="1">
      <w:start w:val="1"/>
      <w:numFmt w:val="bullet"/>
      <w:lvlText w:val=""/>
      <w:lvlJc w:val="left"/>
      <w:pPr>
        <w:ind w:left="3240" w:hanging="360"/>
      </w:pPr>
      <w:rPr>
        <w:rFonts w:ascii="Symbol" w:hAnsi="Symbol" w:hint="default"/>
      </w:rPr>
    </w:lvl>
    <w:lvl w:ilvl="4" w:tplc="041F0003" w:tentative="1">
      <w:start w:val="1"/>
      <w:numFmt w:val="bullet"/>
      <w:lvlText w:val="o"/>
      <w:lvlJc w:val="left"/>
      <w:pPr>
        <w:ind w:left="3960" w:hanging="360"/>
      </w:pPr>
      <w:rPr>
        <w:rFonts w:ascii="Courier New" w:hAnsi="Courier New" w:cs="Courier New" w:hint="default"/>
      </w:rPr>
    </w:lvl>
    <w:lvl w:ilvl="5" w:tplc="041F0005" w:tentative="1">
      <w:start w:val="1"/>
      <w:numFmt w:val="bullet"/>
      <w:lvlText w:val=""/>
      <w:lvlJc w:val="left"/>
      <w:pPr>
        <w:ind w:left="4680" w:hanging="360"/>
      </w:pPr>
      <w:rPr>
        <w:rFonts w:ascii="Wingdings" w:hAnsi="Wingdings" w:hint="default"/>
      </w:rPr>
    </w:lvl>
    <w:lvl w:ilvl="6" w:tplc="041F0001" w:tentative="1">
      <w:start w:val="1"/>
      <w:numFmt w:val="bullet"/>
      <w:lvlText w:val=""/>
      <w:lvlJc w:val="left"/>
      <w:pPr>
        <w:ind w:left="5400" w:hanging="360"/>
      </w:pPr>
      <w:rPr>
        <w:rFonts w:ascii="Symbol" w:hAnsi="Symbol" w:hint="default"/>
      </w:rPr>
    </w:lvl>
    <w:lvl w:ilvl="7" w:tplc="041F0003" w:tentative="1">
      <w:start w:val="1"/>
      <w:numFmt w:val="bullet"/>
      <w:lvlText w:val="o"/>
      <w:lvlJc w:val="left"/>
      <w:pPr>
        <w:ind w:left="6120" w:hanging="360"/>
      </w:pPr>
      <w:rPr>
        <w:rFonts w:ascii="Courier New" w:hAnsi="Courier New" w:cs="Courier New" w:hint="default"/>
      </w:rPr>
    </w:lvl>
    <w:lvl w:ilvl="8" w:tplc="041F0005" w:tentative="1">
      <w:start w:val="1"/>
      <w:numFmt w:val="bullet"/>
      <w:lvlText w:val=""/>
      <w:lvlJc w:val="left"/>
      <w:pPr>
        <w:ind w:left="6840" w:hanging="360"/>
      </w:pPr>
      <w:rPr>
        <w:rFonts w:ascii="Wingdings" w:hAnsi="Wingdings" w:hint="default"/>
      </w:rPr>
    </w:lvl>
  </w:abstractNum>
  <w:abstractNum w:abstractNumId="46" w15:restartNumberingAfterBreak="0">
    <w:nsid w:val="410356F6"/>
    <w:multiLevelType w:val="multilevel"/>
    <w:tmpl w:val="C4D0EF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 w15:restartNumberingAfterBreak="0">
    <w:nsid w:val="426C5CB9"/>
    <w:multiLevelType w:val="multilevel"/>
    <w:tmpl w:val="C1EC02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47915788"/>
    <w:multiLevelType w:val="multilevel"/>
    <w:tmpl w:val="9AAC42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4BA41CF1"/>
    <w:multiLevelType w:val="hybridMultilevel"/>
    <w:tmpl w:val="978C7524"/>
    <w:lvl w:ilvl="0" w:tplc="B3403DC8">
      <w:start w:val="6"/>
      <w:numFmt w:val="bullet"/>
      <w:lvlText w:val=""/>
      <w:lvlJc w:val="left"/>
      <w:pPr>
        <w:ind w:left="720" w:hanging="360"/>
      </w:pPr>
      <w:rPr>
        <w:rFonts w:ascii="Symbol" w:eastAsiaTheme="minorHAnsi" w:hAnsi="Symbol" w:cstheme="minorHAnsi" w:hint="default"/>
        <w:b/>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50" w15:restartNumberingAfterBreak="0">
    <w:nsid w:val="4C691662"/>
    <w:multiLevelType w:val="multilevel"/>
    <w:tmpl w:val="AE544B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4D672D43"/>
    <w:multiLevelType w:val="multilevel"/>
    <w:tmpl w:val="3578AF3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 w15:restartNumberingAfterBreak="0">
    <w:nsid w:val="4F0E24F7"/>
    <w:multiLevelType w:val="hybridMultilevel"/>
    <w:tmpl w:val="862CBB66"/>
    <w:lvl w:ilvl="0" w:tplc="D86A1A6E">
      <w:start w:val="1"/>
      <w:numFmt w:val="lowerLetter"/>
      <w:lvlText w:val="%1."/>
      <w:lvlJc w:val="left"/>
      <w:pPr>
        <w:ind w:left="1080" w:hanging="720"/>
      </w:pPr>
      <w:rPr>
        <w:rFonts w:ascii="Times New Roman" w:eastAsia="Times New Roman" w:hAnsi="Times New Roman" w:cs="Times New Roman" w:hint="default"/>
        <w:spacing w:val="0"/>
        <w:w w:val="100"/>
        <w:sz w:val="22"/>
        <w:szCs w:val="22"/>
        <w:lang w:val="tr-TR" w:eastAsia="tr-TR" w:bidi="tr-TR"/>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53" w15:restartNumberingAfterBreak="0">
    <w:nsid w:val="4F13410E"/>
    <w:multiLevelType w:val="hybridMultilevel"/>
    <w:tmpl w:val="4CF22F1A"/>
    <w:lvl w:ilvl="0" w:tplc="0ECE75B0">
      <w:start w:val="6698"/>
      <w:numFmt w:val="bullet"/>
      <w:lvlText w:val=""/>
      <w:lvlJc w:val="left"/>
      <w:pPr>
        <w:ind w:left="720" w:hanging="360"/>
      </w:pPr>
      <w:rPr>
        <w:rFonts w:ascii="Symbol" w:eastAsia="Times New Roman" w:hAnsi="Symbol" w:cstheme="minorHAnsi"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54" w15:restartNumberingAfterBreak="0">
    <w:nsid w:val="50517330"/>
    <w:multiLevelType w:val="hybridMultilevel"/>
    <w:tmpl w:val="96C6C7A2"/>
    <w:lvl w:ilvl="0" w:tplc="3BCA33FC">
      <w:start w:val="1"/>
      <w:numFmt w:val="decimal"/>
      <w:lvlText w:val="%1."/>
      <w:lvlJc w:val="left"/>
      <w:pPr>
        <w:ind w:left="720" w:hanging="360"/>
      </w:pPr>
      <w:rPr>
        <w:rFonts w:hint="default"/>
        <w:b/>
        <w:bCs/>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55" w15:restartNumberingAfterBreak="0">
    <w:nsid w:val="5079002B"/>
    <w:multiLevelType w:val="multilevel"/>
    <w:tmpl w:val="479448B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 w15:restartNumberingAfterBreak="0">
    <w:nsid w:val="53B21160"/>
    <w:multiLevelType w:val="hybridMultilevel"/>
    <w:tmpl w:val="66D2013E"/>
    <w:lvl w:ilvl="0" w:tplc="8C4247F2">
      <w:start w:val="6"/>
      <w:numFmt w:val="bullet"/>
      <w:lvlText w:val=""/>
      <w:lvlJc w:val="left"/>
      <w:pPr>
        <w:ind w:left="720" w:hanging="360"/>
      </w:pPr>
      <w:rPr>
        <w:rFonts w:ascii="Symbol" w:eastAsiaTheme="minorHAnsi" w:hAnsi="Symbol" w:cstheme="minorHAnsi"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57" w15:restartNumberingAfterBreak="0">
    <w:nsid w:val="55212C77"/>
    <w:multiLevelType w:val="hybridMultilevel"/>
    <w:tmpl w:val="1C9CFCC6"/>
    <w:lvl w:ilvl="0" w:tplc="DE6A184A">
      <w:start w:val="4"/>
      <w:numFmt w:val="bullet"/>
      <w:lvlText w:val=""/>
      <w:lvlJc w:val="left"/>
      <w:pPr>
        <w:ind w:left="720" w:hanging="360"/>
      </w:pPr>
      <w:rPr>
        <w:rFonts w:ascii="Symbol" w:eastAsiaTheme="minorHAnsi" w:hAnsi="Symbol" w:cstheme="minorHAnsi"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58" w15:restartNumberingAfterBreak="0">
    <w:nsid w:val="56983EBE"/>
    <w:multiLevelType w:val="multilevel"/>
    <w:tmpl w:val="80F481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577A2720"/>
    <w:multiLevelType w:val="multilevel"/>
    <w:tmpl w:val="5A2A98A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 w15:restartNumberingAfterBreak="0">
    <w:nsid w:val="5864364A"/>
    <w:multiLevelType w:val="multilevel"/>
    <w:tmpl w:val="DF045C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 w15:restartNumberingAfterBreak="0">
    <w:nsid w:val="5A4B304B"/>
    <w:multiLevelType w:val="multilevel"/>
    <w:tmpl w:val="C80E55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5E896794"/>
    <w:multiLevelType w:val="multilevel"/>
    <w:tmpl w:val="CBE0D2CE"/>
    <w:lvl w:ilvl="0">
      <w:start w:val="1"/>
      <w:numFmt w:val="decimal"/>
      <w:lvlText w:val="%1."/>
      <w:lvlJc w:val="left"/>
      <w:pPr>
        <w:ind w:left="720" w:hanging="360"/>
      </w:pPr>
      <w:rPr>
        <w:rFonts w:hint="default"/>
        <w:b/>
        <w:bCs/>
      </w:rPr>
    </w:lvl>
    <w:lvl w:ilvl="1">
      <w:start w:val="1"/>
      <w:numFmt w:val="decimal"/>
      <w:isLgl/>
      <w:lvlText w:val="%1.%2."/>
      <w:lvlJc w:val="left"/>
      <w:pPr>
        <w:ind w:left="720" w:hanging="360"/>
      </w:pPr>
      <w:rPr>
        <w:rFonts w:hint="default"/>
        <w:b/>
        <w:bCs/>
      </w:rPr>
    </w:lvl>
    <w:lvl w:ilvl="2">
      <w:start w:val="1"/>
      <w:numFmt w:val="decimal"/>
      <w:isLgl/>
      <w:lvlText w:val="%1.%2.%3."/>
      <w:lvlJc w:val="left"/>
      <w:pPr>
        <w:ind w:left="1080" w:hanging="720"/>
      </w:pPr>
      <w:rPr>
        <w:rFonts w:hint="default"/>
        <w:b/>
        <w:bCs/>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63" w15:restartNumberingAfterBreak="0">
    <w:nsid w:val="5F767C41"/>
    <w:multiLevelType w:val="hybridMultilevel"/>
    <w:tmpl w:val="108C1C74"/>
    <w:lvl w:ilvl="0" w:tplc="D58CF6FE">
      <w:start w:val="1998"/>
      <w:numFmt w:val="bullet"/>
      <w:lvlText w:val="-"/>
      <w:lvlJc w:val="left"/>
      <w:pPr>
        <w:ind w:left="922" w:hanging="360"/>
      </w:pPr>
      <w:rPr>
        <w:rFonts w:ascii="Calibri" w:eastAsiaTheme="minorHAnsi" w:hAnsi="Calibri" w:cs="Calibri" w:hint="default"/>
        <w:b/>
      </w:rPr>
    </w:lvl>
    <w:lvl w:ilvl="1" w:tplc="041F0003" w:tentative="1">
      <w:start w:val="1"/>
      <w:numFmt w:val="bullet"/>
      <w:lvlText w:val="o"/>
      <w:lvlJc w:val="left"/>
      <w:pPr>
        <w:ind w:left="1642" w:hanging="360"/>
      </w:pPr>
      <w:rPr>
        <w:rFonts w:ascii="Courier New" w:hAnsi="Courier New" w:cs="Courier New" w:hint="default"/>
      </w:rPr>
    </w:lvl>
    <w:lvl w:ilvl="2" w:tplc="041F0005" w:tentative="1">
      <w:start w:val="1"/>
      <w:numFmt w:val="bullet"/>
      <w:lvlText w:val=""/>
      <w:lvlJc w:val="left"/>
      <w:pPr>
        <w:ind w:left="2362" w:hanging="360"/>
      </w:pPr>
      <w:rPr>
        <w:rFonts w:ascii="Wingdings" w:hAnsi="Wingdings" w:hint="default"/>
      </w:rPr>
    </w:lvl>
    <w:lvl w:ilvl="3" w:tplc="041F0001" w:tentative="1">
      <w:start w:val="1"/>
      <w:numFmt w:val="bullet"/>
      <w:lvlText w:val=""/>
      <w:lvlJc w:val="left"/>
      <w:pPr>
        <w:ind w:left="3082" w:hanging="360"/>
      </w:pPr>
      <w:rPr>
        <w:rFonts w:ascii="Symbol" w:hAnsi="Symbol" w:hint="default"/>
      </w:rPr>
    </w:lvl>
    <w:lvl w:ilvl="4" w:tplc="041F0003" w:tentative="1">
      <w:start w:val="1"/>
      <w:numFmt w:val="bullet"/>
      <w:lvlText w:val="o"/>
      <w:lvlJc w:val="left"/>
      <w:pPr>
        <w:ind w:left="3802" w:hanging="360"/>
      </w:pPr>
      <w:rPr>
        <w:rFonts w:ascii="Courier New" w:hAnsi="Courier New" w:cs="Courier New" w:hint="default"/>
      </w:rPr>
    </w:lvl>
    <w:lvl w:ilvl="5" w:tplc="041F0005" w:tentative="1">
      <w:start w:val="1"/>
      <w:numFmt w:val="bullet"/>
      <w:lvlText w:val=""/>
      <w:lvlJc w:val="left"/>
      <w:pPr>
        <w:ind w:left="4522" w:hanging="360"/>
      </w:pPr>
      <w:rPr>
        <w:rFonts w:ascii="Wingdings" w:hAnsi="Wingdings" w:hint="default"/>
      </w:rPr>
    </w:lvl>
    <w:lvl w:ilvl="6" w:tplc="041F0001" w:tentative="1">
      <w:start w:val="1"/>
      <w:numFmt w:val="bullet"/>
      <w:lvlText w:val=""/>
      <w:lvlJc w:val="left"/>
      <w:pPr>
        <w:ind w:left="5242" w:hanging="360"/>
      </w:pPr>
      <w:rPr>
        <w:rFonts w:ascii="Symbol" w:hAnsi="Symbol" w:hint="default"/>
      </w:rPr>
    </w:lvl>
    <w:lvl w:ilvl="7" w:tplc="041F0003" w:tentative="1">
      <w:start w:val="1"/>
      <w:numFmt w:val="bullet"/>
      <w:lvlText w:val="o"/>
      <w:lvlJc w:val="left"/>
      <w:pPr>
        <w:ind w:left="5962" w:hanging="360"/>
      </w:pPr>
      <w:rPr>
        <w:rFonts w:ascii="Courier New" w:hAnsi="Courier New" w:cs="Courier New" w:hint="default"/>
      </w:rPr>
    </w:lvl>
    <w:lvl w:ilvl="8" w:tplc="041F0005" w:tentative="1">
      <w:start w:val="1"/>
      <w:numFmt w:val="bullet"/>
      <w:lvlText w:val=""/>
      <w:lvlJc w:val="left"/>
      <w:pPr>
        <w:ind w:left="6682" w:hanging="360"/>
      </w:pPr>
      <w:rPr>
        <w:rFonts w:ascii="Wingdings" w:hAnsi="Wingdings" w:hint="default"/>
      </w:rPr>
    </w:lvl>
  </w:abstractNum>
  <w:abstractNum w:abstractNumId="64" w15:restartNumberingAfterBreak="0">
    <w:nsid w:val="60BF468A"/>
    <w:multiLevelType w:val="multilevel"/>
    <w:tmpl w:val="CE8ECD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 w15:restartNumberingAfterBreak="0">
    <w:nsid w:val="61147773"/>
    <w:multiLevelType w:val="hybridMultilevel"/>
    <w:tmpl w:val="BE44C922"/>
    <w:lvl w:ilvl="0" w:tplc="959C0AC6">
      <w:start w:val="10"/>
      <w:numFmt w:val="bullet"/>
      <w:lvlText w:val=""/>
      <w:lvlJc w:val="left"/>
      <w:pPr>
        <w:ind w:left="720" w:hanging="360"/>
      </w:pPr>
      <w:rPr>
        <w:rFonts w:ascii="Symbol" w:eastAsiaTheme="minorHAnsi" w:hAnsi="Symbol" w:cstheme="minorHAnsi"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66" w15:restartNumberingAfterBreak="0">
    <w:nsid w:val="618731F0"/>
    <w:multiLevelType w:val="multilevel"/>
    <w:tmpl w:val="F54AC4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 w15:restartNumberingAfterBreak="0">
    <w:nsid w:val="6295432B"/>
    <w:multiLevelType w:val="multilevel"/>
    <w:tmpl w:val="0A3ABF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 w15:restartNumberingAfterBreak="0">
    <w:nsid w:val="63311DC6"/>
    <w:multiLevelType w:val="multilevel"/>
    <w:tmpl w:val="F37C92F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 w15:restartNumberingAfterBreak="0">
    <w:nsid w:val="64EC0181"/>
    <w:multiLevelType w:val="hybridMultilevel"/>
    <w:tmpl w:val="D142690E"/>
    <w:lvl w:ilvl="0" w:tplc="4B74F9F4">
      <w:start w:val="5"/>
      <w:numFmt w:val="bullet"/>
      <w:lvlText w:val="-"/>
      <w:lvlJc w:val="left"/>
      <w:pPr>
        <w:ind w:left="1068" w:hanging="360"/>
      </w:pPr>
      <w:rPr>
        <w:rFonts w:ascii="Calibri" w:eastAsiaTheme="minorHAnsi" w:hAnsi="Calibri" w:cs="Calibri" w:hint="default"/>
        <w:b/>
      </w:rPr>
    </w:lvl>
    <w:lvl w:ilvl="1" w:tplc="041F0003" w:tentative="1">
      <w:start w:val="1"/>
      <w:numFmt w:val="bullet"/>
      <w:lvlText w:val="o"/>
      <w:lvlJc w:val="left"/>
      <w:pPr>
        <w:ind w:left="1788" w:hanging="360"/>
      </w:pPr>
      <w:rPr>
        <w:rFonts w:ascii="Courier New" w:hAnsi="Courier New" w:hint="default"/>
      </w:rPr>
    </w:lvl>
    <w:lvl w:ilvl="2" w:tplc="041F0005" w:tentative="1">
      <w:start w:val="1"/>
      <w:numFmt w:val="bullet"/>
      <w:lvlText w:val=""/>
      <w:lvlJc w:val="left"/>
      <w:pPr>
        <w:ind w:left="2508" w:hanging="360"/>
      </w:pPr>
      <w:rPr>
        <w:rFonts w:ascii="Wingdings" w:hAnsi="Wingdings" w:hint="default"/>
      </w:rPr>
    </w:lvl>
    <w:lvl w:ilvl="3" w:tplc="041F0001" w:tentative="1">
      <w:start w:val="1"/>
      <w:numFmt w:val="bullet"/>
      <w:lvlText w:val=""/>
      <w:lvlJc w:val="left"/>
      <w:pPr>
        <w:ind w:left="3228" w:hanging="360"/>
      </w:pPr>
      <w:rPr>
        <w:rFonts w:ascii="Symbol" w:hAnsi="Symbol" w:hint="default"/>
      </w:rPr>
    </w:lvl>
    <w:lvl w:ilvl="4" w:tplc="041F0003" w:tentative="1">
      <w:start w:val="1"/>
      <w:numFmt w:val="bullet"/>
      <w:lvlText w:val="o"/>
      <w:lvlJc w:val="left"/>
      <w:pPr>
        <w:ind w:left="3948" w:hanging="360"/>
      </w:pPr>
      <w:rPr>
        <w:rFonts w:ascii="Courier New" w:hAnsi="Courier New" w:hint="default"/>
      </w:rPr>
    </w:lvl>
    <w:lvl w:ilvl="5" w:tplc="041F0005" w:tentative="1">
      <w:start w:val="1"/>
      <w:numFmt w:val="bullet"/>
      <w:lvlText w:val=""/>
      <w:lvlJc w:val="left"/>
      <w:pPr>
        <w:ind w:left="4668" w:hanging="360"/>
      </w:pPr>
      <w:rPr>
        <w:rFonts w:ascii="Wingdings" w:hAnsi="Wingdings" w:hint="default"/>
      </w:rPr>
    </w:lvl>
    <w:lvl w:ilvl="6" w:tplc="041F0001" w:tentative="1">
      <w:start w:val="1"/>
      <w:numFmt w:val="bullet"/>
      <w:lvlText w:val=""/>
      <w:lvlJc w:val="left"/>
      <w:pPr>
        <w:ind w:left="5388" w:hanging="360"/>
      </w:pPr>
      <w:rPr>
        <w:rFonts w:ascii="Symbol" w:hAnsi="Symbol" w:hint="default"/>
      </w:rPr>
    </w:lvl>
    <w:lvl w:ilvl="7" w:tplc="041F0003" w:tentative="1">
      <w:start w:val="1"/>
      <w:numFmt w:val="bullet"/>
      <w:lvlText w:val="o"/>
      <w:lvlJc w:val="left"/>
      <w:pPr>
        <w:ind w:left="6108" w:hanging="360"/>
      </w:pPr>
      <w:rPr>
        <w:rFonts w:ascii="Courier New" w:hAnsi="Courier New" w:hint="default"/>
      </w:rPr>
    </w:lvl>
    <w:lvl w:ilvl="8" w:tplc="041F0005" w:tentative="1">
      <w:start w:val="1"/>
      <w:numFmt w:val="bullet"/>
      <w:lvlText w:val=""/>
      <w:lvlJc w:val="left"/>
      <w:pPr>
        <w:ind w:left="6828" w:hanging="360"/>
      </w:pPr>
      <w:rPr>
        <w:rFonts w:ascii="Wingdings" w:hAnsi="Wingdings" w:hint="default"/>
      </w:rPr>
    </w:lvl>
  </w:abstractNum>
  <w:abstractNum w:abstractNumId="70" w15:restartNumberingAfterBreak="0">
    <w:nsid w:val="66A213A4"/>
    <w:multiLevelType w:val="hybridMultilevel"/>
    <w:tmpl w:val="44F01F12"/>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71" w15:restartNumberingAfterBreak="0">
    <w:nsid w:val="68526C4C"/>
    <w:multiLevelType w:val="hybridMultilevel"/>
    <w:tmpl w:val="A85C501C"/>
    <w:lvl w:ilvl="0" w:tplc="ADE2304E">
      <w:start w:val="7"/>
      <w:numFmt w:val="bullet"/>
      <w:lvlText w:val="-"/>
      <w:lvlJc w:val="left"/>
      <w:pPr>
        <w:ind w:left="1069" w:hanging="360"/>
      </w:pPr>
      <w:rPr>
        <w:rFonts w:ascii="Calibri" w:eastAsiaTheme="minorHAnsi" w:hAnsi="Calibri" w:cs="Calibri" w:hint="default"/>
        <w:b/>
      </w:rPr>
    </w:lvl>
    <w:lvl w:ilvl="1" w:tplc="041F0003" w:tentative="1">
      <w:start w:val="1"/>
      <w:numFmt w:val="bullet"/>
      <w:lvlText w:val="o"/>
      <w:lvlJc w:val="left"/>
      <w:pPr>
        <w:ind w:left="1789" w:hanging="360"/>
      </w:pPr>
      <w:rPr>
        <w:rFonts w:ascii="Courier New" w:hAnsi="Courier New" w:cs="Courier New" w:hint="default"/>
      </w:rPr>
    </w:lvl>
    <w:lvl w:ilvl="2" w:tplc="041F0005" w:tentative="1">
      <w:start w:val="1"/>
      <w:numFmt w:val="bullet"/>
      <w:lvlText w:val=""/>
      <w:lvlJc w:val="left"/>
      <w:pPr>
        <w:ind w:left="2509" w:hanging="360"/>
      </w:pPr>
      <w:rPr>
        <w:rFonts w:ascii="Wingdings" w:hAnsi="Wingdings" w:hint="default"/>
      </w:rPr>
    </w:lvl>
    <w:lvl w:ilvl="3" w:tplc="041F0001" w:tentative="1">
      <w:start w:val="1"/>
      <w:numFmt w:val="bullet"/>
      <w:lvlText w:val=""/>
      <w:lvlJc w:val="left"/>
      <w:pPr>
        <w:ind w:left="3229" w:hanging="360"/>
      </w:pPr>
      <w:rPr>
        <w:rFonts w:ascii="Symbol" w:hAnsi="Symbol" w:hint="default"/>
      </w:rPr>
    </w:lvl>
    <w:lvl w:ilvl="4" w:tplc="041F0003" w:tentative="1">
      <w:start w:val="1"/>
      <w:numFmt w:val="bullet"/>
      <w:lvlText w:val="o"/>
      <w:lvlJc w:val="left"/>
      <w:pPr>
        <w:ind w:left="3949" w:hanging="360"/>
      </w:pPr>
      <w:rPr>
        <w:rFonts w:ascii="Courier New" w:hAnsi="Courier New" w:cs="Courier New" w:hint="default"/>
      </w:rPr>
    </w:lvl>
    <w:lvl w:ilvl="5" w:tplc="041F0005" w:tentative="1">
      <w:start w:val="1"/>
      <w:numFmt w:val="bullet"/>
      <w:lvlText w:val=""/>
      <w:lvlJc w:val="left"/>
      <w:pPr>
        <w:ind w:left="4669" w:hanging="360"/>
      </w:pPr>
      <w:rPr>
        <w:rFonts w:ascii="Wingdings" w:hAnsi="Wingdings" w:hint="default"/>
      </w:rPr>
    </w:lvl>
    <w:lvl w:ilvl="6" w:tplc="041F0001" w:tentative="1">
      <w:start w:val="1"/>
      <w:numFmt w:val="bullet"/>
      <w:lvlText w:val=""/>
      <w:lvlJc w:val="left"/>
      <w:pPr>
        <w:ind w:left="5389" w:hanging="360"/>
      </w:pPr>
      <w:rPr>
        <w:rFonts w:ascii="Symbol" w:hAnsi="Symbol" w:hint="default"/>
      </w:rPr>
    </w:lvl>
    <w:lvl w:ilvl="7" w:tplc="041F0003" w:tentative="1">
      <w:start w:val="1"/>
      <w:numFmt w:val="bullet"/>
      <w:lvlText w:val="o"/>
      <w:lvlJc w:val="left"/>
      <w:pPr>
        <w:ind w:left="6109" w:hanging="360"/>
      </w:pPr>
      <w:rPr>
        <w:rFonts w:ascii="Courier New" w:hAnsi="Courier New" w:cs="Courier New" w:hint="default"/>
      </w:rPr>
    </w:lvl>
    <w:lvl w:ilvl="8" w:tplc="041F0005" w:tentative="1">
      <w:start w:val="1"/>
      <w:numFmt w:val="bullet"/>
      <w:lvlText w:val=""/>
      <w:lvlJc w:val="left"/>
      <w:pPr>
        <w:ind w:left="6829" w:hanging="360"/>
      </w:pPr>
      <w:rPr>
        <w:rFonts w:ascii="Wingdings" w:hAnsi="Wingdings" w:hint="default"/>
      </w:rPr>
    </w:lvl>
  </w:abstractNum>
  <w:abstractNum w:abstractNumId="72" w15:restartNumberingAfterBreak="0">
    <w:nsid w:val="69621F07"/>
    <w:multiLevelType w:val="multilevel"/>
    <w:tmpl w:val="2CA041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 w15:restartNumberingAfterBreak="0">
    <w:nsid w:val="696B6EC0"/>
    <w:multiLevelType w:val="multilevel"/>
    <w:tmpl w:val="33A47B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 w15:restartNumberingAfterBreak="0">
    <w:nsid w:val="6A29796C"/>
    <w:multiLevelType w:val="multilevel"/>
    <w:tmpl w:val="5CBCFDE4"/>
    <w:lvl w:ilvl="0">
      <w:start w:val="1"/>
      <w:numFmt w:val="decimal"/>
      <w:lvlText w:val="%1."/>
      <w:lvlJc w:val="left"/>
      <w:pPr>
        <w:ind w:left="360" w:hanging="360"/>
      </w:pPr>
      <w:rPr>
        <w:rFonts w:ascii="Roboto" w:hAnsi="Roboto" w:hint="default"/>
        <w:b/>
        <w:bCs w:val="0"/>
      </w:rPr>
    </w:lvl>
    <w:lvl w:ilvl="1">
      <w:start w:val="1"/>
      <w:numFmt w:val="decimal"/>
      <w:isLgl/>
      <w:lvlText w:val="%1.%2."/>
      <w:lvlJc w:val="left"/>
      <w:pPr>
        <w:ind w:left="720" w:hanging="720"/>
      </w:pPr>
      <w:rPr>
        <w:rFonts w:ascii="Roboto" w:hAnsi="Roboto" w:hint="default"/>
        <w:b/>
        <w:bCs w:val="0"/>
        <w:sz w:val="22"/>
        <w:szCs w:val="22"/>
      </w:rPr>
    </w:lvl>
    <w:lvl w:ilvl="2">
      <w:start w:val="1"/>
      <w:numFmt w:val="decimal"/>
      <w:isLgl/>
      <w:lvlText w:val="%1.%2.%3."/>
      <w:lvlJc w:val="left"/>
      <w:pPr>
        <w:ind w:left="1428" w:hanging="720"/>
      </w:pPr>
      <w:rPr>
        <w:rFonts w:ascii="Roboto" w:hAnsi="Roboto" w:hint="default"/>
        <w:b/>
        <w:bCs/>
        <w:color w:val="000000" w:themeColor="text1"/>
        <w:sz w:val="22"/>
        <w:szCs w:val="22"/>
      </w:rPr>
    </w:lvl>
    <w:lvl w:ilvl="3">
      <w:start w:val="1"/>
      <w:numFmt w:val="decimal"/>
      <w:isLgl/>
      <w:lvlText w:val="%1.%2.%3.%4."/>
      <w:lvlJc w:val="left"/>
      <w:pPr>
        <w:ind w:left="1788" w:hanging="1080"/>
      </w:pPr>
      <w:rPr>
        <w:rFonts w:hint="default"/>
      </w:rPr>
    </w:lvl>
    <w:lvl w:ilvl="4">
      <w:start w:val="1"/>
      <w:numFmt w:val="decimal"/>
      <w:isLgl/>
      <w:lvlText w:val="%1.%2.%3.%4.%5."/>
      <w:lvlJc w:val="left"/>
      <w:pPr>
        <w:ind w:left="1788" w:hanging="1080"/>
      </w:pPr>
      <w:rPr>
        <w:rFonts w:hint="default"/>
      </w:rPr>
    </w:lvl>
    <w:lvl w:ilvl="5">
      <w:start w:val="1"/>
      <w:numFmt w:val="decimal"/>
      <w:isLgl/>
      <w:lvlText w:val="%1.%2.%3.%4.%5.%6."/>
      <w:lvlJc w:val="left"/>
      <w:pPr>
        <w:ind w:left="2148" w:hanging="1440"/>
      </w:pPr>
      <w:rPr>
        <w:rFonts w:hint="default"/>
      </w:rPr>
    </w:lvl>
    <w:lvl w:ilvl="6">
      <w:start w:val="1"/>
      <w:numFmt w:val="decimal"/>
      <w:isLgl/>
      <w:lvlText w:val="%1.%2.%3.%4.%5.%6.%7."/>
      <w:lvlJc w:val="left"/>
      <w:pPr>
        <w:ind w:left="2148" w:hanging="1440"/>
      </w:pPr>
      <w:rPr>
        <w:rFonts w:hint="default"/>
      </w:rPr>
    </w:lvl>
    <w:lvl w:ilvl="7">
      <w:start w:val="1"/>
      <w:numFmt w:val="decimal"/>
      <w:isLgl/>
      <w:lvlText w:val="%1.%2.%3.%4.%5.%6.%7.%8."/>
      <w:lvlJc w:val="left"/>
      <w:pPr>
        <w:ind w:left="2508" w:hanging="1800"/>
      </w:pPr>
      <w:rPr>
        <w:rFonts w:hint="default"/>
      </w:rPr>
    </w:lvl>
    <w:lvl w:ilvl="8">
      <w:start w:val="1"/>
      <w:numFmt w:val="decimal"/>
      <w:isLgl/>
      <w:lvlText w:val="%1.%2.%3.%4.%5.%6.%7.%8.%9."/>
      <w:lvlJc w:val="left"/>
      <w:pPr>
        <w:ind w:left="2508" w:hanging="1800"/>
      </w:pPr>
      <w:rPr>
        <w:rFonts w:hint="default"/>
      </w:rPr>
    </w:lvl>
  </w:abstractNum>
  <w:abstractNum w:abstractNumId="75" w15:restartNumberingAfterBreak="0">
    <w:nsid w:val="6C390A91"/>
    <w:multiLevelType w:val="hybridMultilevel"/>
    <w:tmpl w:val="B172F9F0"/>
    <w:lvl w:ilvl="0" w:tplc="97A659D4">
      <w:start w:val="6698"/>
      <w:numFmt w:val="bullet"/>
      <w:lvlText w:val="-"/>
      <w:lvlJc w:val="left"/>
      <w:pPr>
        <w:ind w:left="720" w:hanging="360"/>
      </w:pPr>
      <w:rPr>
        <w:rFonts w:ascii="Calibri" w:eastAsiaTheme="minorHAnsi" w:hAnsi="Calibri" w:cs="Calibri" w:hint="default"/>
        <w:color w:val="auto"/>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76" w15:restartNumberingAfterBreak="0">
    <w:nsid w:val="6E7D0027"/>
    <w:multiLevelType w:val="multilevel"/>
    <w:tmpl w:val="1EA05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 w15:restartNumberingAfterBreak="0">
    <w:nsid w:val="71BB59D8"/>
    <w:multiLevelType w:val="multilevel"/>
    <w:tmpl w:val="E368BA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 w15:restartNumberingAfterBreak="0">
    <w:nsid w:val="72C07786"/>
    <w:multiLevelType w:val="hybridMultilevel"/>
    <w:tmpl w:val="D9B2FB20"/>
    <w:lvl w:ilvl="0" w:tplc="9648BB64">
      <w:start w:val="1"/>
      <w:numFmt w:val="decimal"/>
      <w:lvlText w:val="%1."/>
      <w:lvlJc w:val="left"/>
      <w:pPr>
        <w:ind w:left="720" w:hanging="360"/>
      </w:pPr>
      <w:rPr>
        <w:rFonts w:eastAsiaTheme="minorHAnsi" w:hint="default"/>
        <w:b/>
        <w:bCs/>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79" w15:restartNumberingAfterBreak="0">
    <w:nsid w:val="754525C3"/>
    <w:multiLevelType w:val="hybridMultilevel"/>
    <w:tmpl w:val="14542CEE"/>
    <w:lvl w:ilvl="0" w:tplc="5E8E047A">
      <w:start w:val="7"/>
      <w:numFmt w:val="bullet"/>
      <w:lvlText w:val="-"/>
      <w:lvlJc w:val="left"/>
      <w:pPr>
        <w:ind w:left="927" w:hanging="360"/>
      </w:pPr>
      <w:rPr>
        <w:rFonts w:ascii="Calibri" w:eastAsiaTheme="minorHAnsi" w:hAnsi="Calibri" w:cs="Calibri" w:hint="default"/>
        <w:u w:val="none"/>
      </w:rPr>
    </w:lvl>
    <w:lvl w:ilvl="1" w:tplc="041F0003" w:tentative="1">
      <w:start w:val="1"/>
      <w:numFmt w:val="bullet"/>
      <w:lvlText w:val="o"/>
      <w:lvlJc w:val="left"/>
      <w:pPr>
        <w:ind w:left="1647" w:hanging="360"/>
      </w:pPr>
      <w:rPr>
        <w:rFonts w:ascii="Courier New" w:hAnsi="Courier New" w:cs="Courier New" w:hint="default"/>
      </w:rPr>
    </w:lvl>
    <w:lvl w:ilvl="2" w:tplc="041F0005" w:tentative="1">
      <w:start w:val="1"/>
      <w:numFmt w:val="bullet"/>
      <w:lvlText w:val=""/>
      <w:lvlJc w:val="left"/>
      <w:pPr>
        <w:ind w:left="2367" w:hanging="360"/>
      </w:pPr>
      <w:rPr>
        <w:rFonts w:ascii="Wingdings" w:hAnsi="Wingdings" w:hint="default"/>
      </w:rPr>
    </w:lvl>
    <w:lvl w:ilvl="3" w:tplc="041F0001" w:tentative="1">
      <w:start w:val="1"/>
      <w:numFmt w:val="bullet"/>
      <w:lvlText w:val=""/>
      <w:lvlJc w:val="left"/>
      <w:pPr>
        <w:ind w:left="3087" w:hanging="360"/>
      </w:pPr>
      <w:rPr>
        <w:rFonts w:ascii="Symbol" w:hAnsi="Symbol" w:hint="default"/>
      </w:rPr>
    </w:lvl>
    <w:lvl w:ilvl="4" w:tplc="041F0003" w:tentative="1">
      <w:start w:val="1"/>
      <w:numFmt w:val="bullet"/>
      <w:lvlText w:val="o"/>
      <w:lvlJc w:val="left"/>
      <w:pPr>
        <w:ind w:left="3807" w:hanging="360"/>
      </w:pPr>
      <w:rPr>
        <w:rFonts w:ascii="Courier New" w:hAnsi="Courier New" w:cs="Courier New" w:hint="default"/>
      </w:rPr>
    </w:lvl>
    <w:lvl w:ilvl="5" w:tplc="041F0005" w:tentative="1">
      <w:start w:val="1"/>
      <w:numFmt w:val="bullet"/>
      <w:lvlText w:val=""/>
      <w:lvlJc w:val="left"/>
      <w:pPr>
        <w:ind w:left="4527" w:hanging="360"/>
      </w:pPr>
      <w:rPr>
        <w:rFonts w:ascii="Wingdings" w:hAnsi="Wingdings" w:hint="default"/>
      </w:rPr>
    </w:lvl>
    <w:lvl w:ilvl="6" w:tplc="041F0001" w:tentative="1">
      <w:start w:val="1"/>
      <w:numFmt w:val="bullet"/>
      <w:lvlText w:val=""/>
      <w:lvlJc w:val="left"/>
      <w:pPr>
        <w:ind w:left="5247" w:hanging="360"/>
      </w:pPr>
      <w:rPr>
        <w:rFonts w:ascii="Symbol" w:hAnsi="Symbol" w:hint="default"/>
      </w:rPr>
    </w:lvl>
    <w:lvl w:ilvl="7" w:tplc="041F0003" w:tentative="1">
      <w:start w:val="1"/>
      <w:numFmt w:val="bullet"/>
      <w:lvlText w:val="o"/>
      <w:lvlJc w:val="left"/>
      <w:pPr>
        <w:ind w:left="5967" w:hanging="360"/>
      </w:pPr>
      <w:rPr>
        <w:rFonts w:ascii="Courier New" w:hAnsi="Courier New" w:cs="Courier New" w:hint="default"/>
      </w:rPr>
    </w:lvl>
    <w:lvl w:ilvl="8" w:tplc="041F0005" w:tentative="1">
      <w:start w:val="1"/>
      <w:numFmt w:val="bullet"/>
      <w:lvlText w:val=""/>
      <w:lvlJc w:val="left"/>
      <w:pPr>
        <w:ind w:left="6687" w:hanging="360"/>
      </w:pPr>
      <w:rPr>
        <w:rFonts w:ascii="Wingdings" w:hAnsi="Wingdings" w:hint="default"/>
      </w:rPr>
    </w:lvl>
  </w:abstractNum>
  <w:abstractNum w:abstractNumId="80" w15:restartNumberingAfterBreak="0">
    <w:nsid w:val="78DE37AD"/>
    <w:multiLevelType w:val="multilevel"/>
    <w:tmpl w:val="3B9AF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 w15:restartNumberingAfterBreak="0">
    <w:nsid w:val="79743046"/>
    <w:multiLevelType w:val="multilevel"/>
    <w:tmpl w:val="3AB6C2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2" w15:restartNumberingAfterBreak="0">
    <w:nsid w:val="7A9F0780"/>
    <w:multiLevelType w:val="multilevel"/>
    <w:tmpl w:val="B948795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3" w15:restartNumberingAfterBreak="0">
    <w:nsid w:val="7CE66798"/>
    <w:multiLevelType w:val="multilevel"/>
    <w:tmpl w:val="1AA8FC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4" w15:restartNumberingAfterBreak="0">
    <w:nsid w:val="7CEA7722"/>
    <w:multiLevelType w:val="hybridMultilevel"/>
    <w:tmpl w:val="05807BAE"/>
    <w:lvl w:ilvl="0" w:tplc="FC7E288C">
      <w:start w:val="7"/>
      <w:numFmt w:val="bullet"/>
      <w:lvlText w:val="-"/>
      <w:lvlJc w:val="left"/>
      <w:pPr>
        <w:ind w:left="786" w:hanging="360"/>
      </w:pPr>
      <w:rPr>
        <w:rFonts w:ascii="Calibri" w:eastAsiaTheme="minorHAnsi" w:hAnsi="Calibri" w:cs="Calibri" w:hint="default"/>
      </w:rPr>
    </w:lvl>
    <w:lvl w:ilvl="1" w:tplc="041F0003" w:tentative="1">
      <w:start w:val="1"/>
      <w:numFmt w:val="bullet"/>
      <w:lvlText w:val="o"/>
      <w:lvlJc w:val="left"/>
      <w:pPr>
        <w:ind w:left="1506" w:hanging="360"/>
      </w:pPr>
      <w:rPr>
        <w:rFonts w:ascii="Courier New" w:hAnsi="Courier New" w:cs="Courier New" w:hint="default"/>
      </w:rPr>
    </w:lvl>
    <w:lvl w:ilvl="2" w:tplc="041F0005" w:tentative="1">
      <w:start w:val="1"/>
      <w:numFmt w:val="bullet"/>
      <w:lvlText w:val=""/>
      <w:lvlJc w:val="left"/>
      <w:pPr>
        <w:ind w:left="2226" w:hanging="360"/>
      </w:pPr>
      <w:rPr>
        <w:rFonts w:ascii="Wingdings" w:hAnsi="Wingdings" w:hint="default"/>
      </w:rPr>
    </w:lvl>
    <w:lvl w:ilvl="3" w:tplc="041F0001" w:tentative="1">
      <w:start w:val="1"/>
      <w:numFmt w:val="bullet"/>
      <w:lvlText w:val=""/>
      <w:lvlJc w:val="left"/>
      <w:pPr>
        <w:ind w:left="2946" w:hanging="360"/>
      </w:pPr>
      <w:rPr>
        <w:rFonts w:ascii="Symbol" w:hAnsi="Symbol" w:hint="default"/>
      </w:rPr>
    </w:lvl>
    <w:lvl w:ilvl="4" w:tplc="041F0003" w:tentative="1">
      <w:start w:val="1"/>
      <w:numFmt w:val="bullet"/>
      <w:lvlText w:val="o"/>
      <w:lvlJc w:val="left"/>
      <w:pPr>
        <w:ind w:left="3666" w:hanging="360"/>
      </w:pPr>
      <w:rPr>
        <w:rFonts w:ascii="Courier New" w:hAnsi="Courier New" w:cs="Courier New" w:hint="default"/>
      </w:rPr>
    </w:lvl>
    <w:lvl w:ilvl="5" w:tplc="041F0005" w:tentative="1">
      <w:start w:val="1"/>
      <w:numFmt w:val="bullet"/>
      <w:lvlText w:val=""/>
      <w:lvlJc w:val="left"/>
      <w:pPr>
        <w:ind w:left="4386" w:hanging="360"/>
      </w:pPr>
      <w:rPr>
        <w:rFonts w:ascii="Wingdings" w:hAnsi="Wingdings" w:hint="default"/>
      </w:rPr>
    </w:lvl>
    <w:lvl w:ilvl="6" w:tplc="041F0001" w:tentative="1">
      <w:start w:val="1"/>
      <w:numFmt w:val="bullet"/>
      <w:lvlText w:val=""/>
      <w:lvlJc w:val="left"/>
      <w:pPr>
        <w:ind w:left="5106" w:hanging="360"/>
      </w:pPr>
      <w:rPr>
        <w:rFonts w:ascii="Symbol" w:hAnsi="Symbol" w:hint="default"/>
      </w:rPr>
    </w:lvl>
    <w:lvl w:ilvl="7" w:tplc="041F0003" w:tentative="1">
      <w:start w:val="1"/>
      <w:numFmt w:val="bullet"/>
      <w:lvlText w:val="o"/>
      <w:lvlJc w:val="left"/>
      <w:pPr>
        <w:ind w:left="5826" w:hanging="360"/>
      </w:pPr>
      <w:rPr>
        <w:rFonts w:ascii="Courier New" w:hAnsi="Courier New" w:cs="Courier New" w:hint="default"/>
      </w:rPr>
    </w:lvl>
    <w:lvl w:ilvl="8" w:tplc="041F0005" w:tentative="1">
      <w:start w:val="1"/>
      <w:numFmt w:val="bullet"/>
      <w:lvlText w:val=""/>
      <w:lvlJc w:val="left"/>
      <w:pPr>
        <w:ind w:left="6546" w:hanging="360"/>
      </w:pPr>
      <w:rPr>
        <w:rFonts w:ascii="Wingdings" w:hAnsi="Wingdings" w:hint="default"/>
      </w:rPr>
    </w:lvl>
  </w:abstractNum>
  <w:abstractNum w:abstractNumId="85" w15:restartNumberingAfterBreak="0">
    <w:nsid w:val="7D93526C"/>
    <w:multiLevelType w:val="multilevel"/>
    <w:tmpl w:val="6FB868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6" w15:restartNumberingAfterBreak="0">
    <w:nsid w:val="7DE511F0"/>
    <w:multiLevelType w:val="hybridMultilevel"/>
    <w:tmpl w:val="A45AC3A6"/>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87" w15:restartNumberingAfterBreak="0">
    <w:nsid w:val="7FB061EB"/>
    <w:multiLevelType w:val="multilevel"/>
    <w:tmpl w:val="BE320CCE"/>
    <w:lvl w:ilvl="0">
      <w:start w:val="1"/>
      <w:numFmt w:val="decimal"/>
      <w:lvlText w:val="%1."/>
      <w:lvlJc w:val="left"/>
      <w:pPr>
        <w:tabs>
          <w:tab w:val="num" w:pos="720"/>
        </w:tabs>
        <w:ind w:left="720" w:hanging="360"/>
      </w:pPr>
      <w:rPr>
        <w:b w:val="0"/>
        <w:bCs w:val="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720204619">
    <w:abstractNumId w:val="75"/>
  </w:num>
  <w:num w:numId="2" w16cid:durableId="990598885">
    <w:abstractNumId w:val="42"/>
  </w:num>
  <w:num w:numId="3" w16cid:durableId="595481970">
    <w:abstractNumId w:val="61"/>
  </w:num>
  <w:num w:numId="4" w16cid:durableId="1429041449">
    <w:abstractNumId w:val="34"/>
  </w:num>
  <w:num w:numId="5" w16cid:durableId="683703412">
    <w:abstractNumId w:val="87"/>
  </w:num>
  <w:num w:numId="6" w16cid:durableId="1781072298">
    <w:abstractNumId w:val="78"/>
  </w:num>
  <w:num w:numId="7" w16cid:durableId="1850362481">
    <w:abstractNumId w:val="69"/>
  </w:num>
  <w:num w:numId="8" w16cid:durableId="1636983306">
    <w:abstractNumId w:val="6"/>
  </w:num>
  <w:num w:numId="9" w16cid:durableId="1803883972">
    <w:abstractNumId w:val="29"/>
  </w:num>
  <w:num w:numId="10" w16cid:durableId="1517891273">
    <w:abstractNumId w:val="51"/>
  </w:num>
  <w:num w:numId="11" w16cid:durableId="776875388">
    <w:abstractNumId w:val="54"/>
  </w:num>
  <w:num w:numId="12" w16cid:durableId="1380284080">
    <w:abstractNumId w:val="82"/>
  </w:num>
  <w:num w:numId="13" w16cid:durableId="1342006190">
    <w:abstractNumId w:val="86"/>
  </w:num>
  <w:num w:numId="14" w16cid:durableId="954560413">
    <w:abstractNumId w:val="68"/>
  </w:num>
  <w:num w:numId="15" w16cid:durableId="245454316">
    <w:abstractNumId w:val="1"/>
  </w:num>
  <w:num w:numId="16" w16cid:durableId="843742109">
    <w:abstractNumId w:val="59"/>
  </w:num>
  <w:num w:numId="17" w16cid:durableId="1043407504">
    <w:abstractNumId w:val="70"/>
  </w:num>
  <w:num w:numId="18" w16cid:durableId="234898069">
    <w:abstractNumId w:val="21"/>
  </w:num>
  <w:num w:numId="19" w16cid:durableId="1931573392">
    <w:abstractNumId w:val="39"/>
  </w:num>
  <w:num w:numId="20" w16cid:durableId="1898978115">
    <w:abstractNumId w:val="27"/>
  </w:num>
  <w:num w:numId="21" w16cid:durableId="1058435651">
    <w:abstractNumId w:val="55"/>
  </w:num>
  <w:num w:numId="22" w16cid:durableId="733088227">
    <w:abstractNumId w:val="50"/>
  </w:num>
  <w:num w:numId="23" w16cid:durableId="1300956465">
    <w:abstractNumId w:val="13"/>
  </w:num>
  <w:num w:numId="24" w16cid:durableId="2036226284">
    <w:abstractNumId w:val="60"/>
  </w:num>
  <w:num w:numId="25" w16cid:durableId="918716059">
    <w:abstractNumId w:val="85"/>
  </w:num>
  <w:num w:numId="26" w16cid:durableId="1551107819">
    <w:abstractNumId w:val="53"/>
  </w:num>
  <w:num w:numId="27" w16cid:durableId="940836394">
    <w:abstractNumId w:val="17"/>
  </w:num>
  <w:num w:numId="28" w16cid:durableId="1857227452">
    <w:abstractNumId w:val="15"/>
  </w:num>
  <w:num w:numId="29" w16cid:durableId="208539503">
    <w:abstractNumId w:val="48"/>
  </w:num>
  <w:num w:numId="30" w16cid:durableId="115686626">
    <w:abstractNumId w:val="47"/>
  </w:num>
  <w:num w:numId="31" w16cid:durableId="1917128140">
    <w:abstractNumId w:val="77"/>
  </w:num>
  <w:num w:numId="32" w16cid:durableId="371079907">
    <w:abstractNumId w:val="20"/>
  </w:num>
  <w:num w:numId="33" w16cid:durableId="611591478">
    <w:abstractNumId w:val="8"/>
  </w:num>
  <w:num w:numId="34" w16cid:durableId="213472110">
    <w:abstractNumId w:val="37"/>
  </w:num>
  <w:num w:numId="35" w16cid:durableId="1202550229">
    <w:abstractNumId w:val="76"/>
  </w:num>
  <w:num w:numId="36" w16cid:durableId="846289372">
    <w:abstractNumId w:val="10"/>
  </w:num>
  <w:num w:numId="37" w16cid:durableId="65690596">
    <w:abstractNumId w:val="38"/>
  </w:num>
  <w:num w:numId="38" w16cid:durableId="1382824773">
    <w:abstractNumId w:val="83"/>
  </w:num>
  <w:num w:numId="39" w16cid:durableId="113138255">
    <w:abstractNumId w:val="62"/>
  </w:num>
  <w:num w:numId="40" w16cid:durableId="1145047152">
    <w:abstractNumId w:val="57"/>
  </w:num>
  <w:num w:numId="41" w16cid:durableId="1658726008">
    <w:abstractNumId w:val="74"/>
  </w:num>
  <w:num w:numId="42" w16cid:durableId="938176891">
    <w:abstractNumId w:val="26"/>
  </w:num>
  <w:num w:numId="43" w16cid:durableId="429080633">
    <w:abstractNumId w:val="58"/>
  </w:num>
  <w:num w:numId="44" w16cid:durableId="1184712924">
    <w:abstractNumId w:val="11"/>
  </w:num>
  <w:num w:numId="45" w16cid:durableId="1982882237">
    <w:abstractNumId w:val="7"/>
  </w:num>
  <w:num w:numId="46" w16cid:durableId="1406295818">
    <w:abstractNumId w:val="56"/>
  </w:num>
  <w:num w:numId="47" w16cid:durableId="1992249596">
    <w:abstractNumId w:val="45"/>
  </w:num>
  <w:num w:numId="48" w16cid:durableId="1205025550">
    <w:abstractNumId w:val="23"/>
  </w:num>
  <w:num w:numId="49" w16cid:durableId="455832308">
    <w:abstractNumId w:val="49"/>
  </w:num>
  <w:num w:numId="50" w16cid:durableId="1483812559">
    <w:abstractNumId w:val="35"/>
  </w:num>
  <w:num w:numId="51" w16cid:durableId="709577688">
    <w:abstractNumId w:val="12"/>
  </w:num>
  <w:num w:numId="52" w16cid:durableId="1094325004">
    <w:abstractNumId w:val="36"/>
  </w:num>
  <w:num w:numId="53" w16cid:durableId="1694529181">
    <w:abstractNumId w:val="9"/>
  </w:num>
  <w:num w:numId="54" w16cid:durableId="413432185">
    <w:abstractNumId w:val="71"/>
  </w:num>
  <w:num w:numId="55" w16cid:durableId="2136288442">
    <w:abstractNumId w:val="3"/>
  </w:num>
  <w:num w:numId="56" w16cid:durableId="88083599">
    <w:abstractNumId w:val="44"/>
  </w:num>
  <w:num w:numId="57" w16cid:durableId="310719016">
    <w:abstractNumId w:val="0"/>
  </w:num>
  <w:num w:numId="58" w16cid:durableId="95639868">
    <w:abstractNumId w:val="25"/>
  </w:num>
  <w:num w:numId="59" w16cid:durableId="1244603272">
    <w:abstractNumId w:val="43"/>
  </w:num>
  <w:num w:numId="60" w16cid:durableId="848176098">
    <w:abstractNumId w:val="4"/>
  </w:num>
  <w:num w:numId="61" w16cid:durableId="1532105376">
    <w:abstractNumId w:val="81"/>
  </w:num>
  <w:num w:numId="62" w16cid:durableId="936210161">
    <w:abstractNumId w:val="73"/>
  </w:num>
  <w:num w:numId="63" w16cid:durableId="1809131875">
    <w:abstractNumId w:val="18"/>
  </w:num>
  <w:num w:numId="64" w16cid:durableId="482550186">
    <w:abstractNumId w:val="52"/>
  </w:num>
  <w:num w:numId="65" w16cid:durableId="398751923">
    <w:abstractNumId w:val="30"/>
  </w:num>
  <w:num w:numId="66" w16cid:durableId="229312799">
    <w:abstractNumId w:val="19"/>
  </w:num>
  <w:num w:numId="67" w16cid:durableId="417679401">
    <w:abstractNumId w:val="31"/>
  </w:num>
  <w:num w:numId="68" w16cid:durableId="1276403310">
    <w:abstractNumId w:val="16"/>
  </w:num>
  <w:num w:numId="69" w16cid:durableId="1867326747">
    <w:abstractNumId w:val="32"/>
  </w:num>
  <w:num w:numId="70" w16cid:durableId="1743139327">
    <w:abstractNumId w:val="67"/>
  </w:num>
  <w:num w:numId="71" w16cid:durableId="991984387">
    <w:abstractNumId w:val="5"/>
  </w:num>
  <w:num w:numId="72" w16cid:durableId="614825645">
    <w:abstractNumId w:val="46"/>
  </w:num>
  <w:num w:numId="73" w16cid:durableId="2114788525">
    <w:abstractNumId w:val="65"/>
  </w:num>
  <w:num w:numId="74" w16cid:durableId="1861503317">
    <w:abstractNumId w:val="41"/>
  </w:num>
  <w:num w:numId="75" w16cid:durableId="713313424">
    <w:abstractNumId w:val="22"/>
  </w:num>
  <w:num w:numId="76" w16cid:durableId="1536237474">
    <w:abstractNumId w:val="79"/>
  </w:num>
  <w:num w:numId="77" w16cid:durableId="685182390">
    <w:abstractNumId w:val="2"/>
  </w:num>
  <w:num w:numId="78" w16cid:durableId="702441386">
    <w:abstractNumId w:val="66"/>
  </w:num>
  <w:num w:numId="79" w16cid:durableId="1102608792">
    <w:abstractNumId w:val="28"/>
  </w:num>
  <w:num w:numId="80" w16cid:durableId="295643608">
    <w:abstractNumId w:val="24"/>
  </w:num>
  <w:num w:numId="81" w16cid:durableId="265893770">
    <w:abstractNumId w:val="80"/>
  </w:num>
  <w:num w:numId="82" w16cid:durableId="20204581">
    <w:abstractNumId w:val="84"/>
  </w:num>
  <w:num w:numId="83" w16cid:durableId="1053700137">
    <w:abstractNumId w:val="72"/>
  </w:num>
  <w:num w:numId="84" w16cid:durableId="973212926">
    <w:abstractNumId w:val="33"/>
  </w:num>
  <w:num w:numId="85" w16cid:durableId="470558453">
    <w:abstractNumId w:val="64"/>
  </w:num>
  <w:num w:numId="86" w16cid:durableId="389235842">
    <w:abstractNumId w:val="63"/>
  </w:num>
  <w:num w:numId="87" w16cid:durableId="1244797562">
    <w:abstractNumId w:val="14"/>
  </w:num>
  <w:num w:numId="88" w16cid:durableId="633953210">
    <w:abstractNumId w:val="4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9"/>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1121"/>
    <w:rsid w:val="00003B55"/>
    <w:rsid w:val="0000665E"/>
    <w:rsid w:val="00010DF7"/>
    <w:rsid w:val="00013B52"/>
    <w:rsid w:val="000159F8"/>
    <w:rsid w:val="00043917"/>
    <w:rsid w:val="00061CFF"/>
    <w:rsid w:val="00062C71"/>
    <w:rsid w:val="00067B87"/>
    <w:rsid w:val="000805C0"/>
    <w:rsid w:val="00084F17"/>
    <w:rsid w:val="00084F7C"/>
    <w:rsid w:val="00095E69"/>
    <w:rsid w:val="00096883"/>
    <w:rsid w:val="0009762E"/>
    <w:rsid w:val="000A2510"/>
    <w:rsid w:val="000B03DF"/>
    <w:rsid w:val="000B27B2"/>
    <w:rsid w:val="000C044F"/>
    <w:rsid w:val="000C1C6E"/>
    <w:rsid w:val="000C3EA6"/>
    <w:rsid w:val="000C696C"/>
    <w:rsid w:val="000D0E37"/>
    <w:rsid w:val="000D7E56"/>
    <w:rsid w:val="000E543A"/>
    <w:rsid w:val="001011E0"/>
    <w:rsid w:val="00105956"/>
    <w:rsid w:val="00106CED"/>
    <w:rsid w:val="00112230"/>
    <w:rsid w:val="0012038E"/>
    <w:rsid w:val="00126B30"/>
    <w:rsid w:val="00126DAC"/>
    <w:rsid w:val="001315BC"/>
    <w:rsid w:val="00132B9A"/>
    <w:rsid w:val="00133CC7"/>
    <w:rsid w:val="00163351"/>
    <w:rsid w:val="0017246D"/>
    <w:rsid w:val="001838EB"/>
    <w:rsid w:val="001B6A97"/>
    <w:rsid w:val="001E0B0F"/>
    <w:rsid w:val="002016C8"/>
    <w:rsid w:val="00204DE6"/>
    <w:rsid w:val="00210DC8"/>
    <w:rsid w:val="0022275B"/>
    <w:rsid w:val="00236A14"/>
    <w:rsid w:val="00243D11"/>
    <w:rsid w:val="00247BB4"/>
    <w:rsid w:val="00250C3E"/>
    <w:rsid w:val="002704E8"/>
    <w:rsid w:val="00271BD4"/>
    <w:rsid w:val="002774D9"/>
    <w:rsid w:val="0027799B"/>
    <w:rsid w:val="00283DE3"/>
    <w:rsid w:val="002A32ED"/>
    <w:rsid w:val="002A4224"/>
    <w:rsid w:val="002A651F"/>
    <w:rsid w:val="002B1264"/>
    <w:rsid w:val="002C36C7"/>
    <w:rsid w:val="002D6DBF"/>
    <w:rsid w:val="002D7177"/>
    <w:rsid w:val="002F1163"/>
    <w:rsid w:val="00300594"/>
    <w:rsid w:val="00303F22"/>
    <w:rsid w:val="003062EA"/>
    <w:rsid w:val="00306BDD"/>
    <w:rsid w:val="00312A11"/>
    <w:rsid w:val="0031535B"/>
    <w:rsid w:val="00315D2C"/>
    <w:rsid w:val="00325A64"/>
    <w:rsid w:val="0033579E"/>
    <w:rsid w:val="003472A0"/>
    <w:rsid w:val="00357E91"/>
    <w:rsid w:val="00360645"/>
    <w:rsid w:val="003613C6"/>
    <w:rsid w:val="00364924"/>
    <w:rsid w:val="00365349"/>
    <w:rsid w:val="00370039"/>
    <w:rsid w:val="003709F5"/>
    <w:rsid w:val="00374FB2"/>
    <w:rsid w:val="00377CCF"/>
    <w:rsid w:val="00381F90"/>
    <w:rsid w:val="00394084"/>
    <w:rsid w:val="00396DA2"/>
    <w:rsid w:val="003B1F91"/>
    <w:rsid w:val="003B5E6E"/>
    <w:rsid w:val="003C0A6C"/>
    <w:rsid w:val="003C21C6"/>
    <w:rsid w:val="003D0A2D"/>
    <w:rsid w:val="003D5EA4"/>
    <w:rsid w:val="003D736A"/>
    <w:rsid w:val="003E251C"/>
    <w:rsid w:val="003E4459"/>
    <w:rsid w:val="0040380E"/>
    <w:rsid w:val="00405B84"/>
    <w:rsid w:val="00407735"/>
    <w:rsid w:val="004162E1"/>
    <w:rsid w:val="00430C0C"/>
    <w:rsid w:val="0043425D"/>
    <w:rsid w:val="004510EF"/>
    <w:rsid w:val="00452EE2"/>
    <w:rsid w:val="004734BA"/>
    <w:rsid w:val="004756A9"/>
    <w:rsid w:val="00491361"/>
    <w:rsid w:val="00491F2F"/>
    <w:rsid w:val="00492B5B"/>
    <w:rsid w:val="00495978"/>
    <w:rsid w:val="004A4070"/>
    <w:rsid w:val="004A78CB"/>
    <w:rsid w:val="004B5193"/>
    <w:rsid w:val="004C27C3"/>
    <w:rsid w:val="004D6124"/>
    <w:rsid w:val="004E45D1"/>
    <w:rsid w:val="005036BB"/>
    <w:rsid w:val="005125A0"/>
    <w:rsid w:val="005138F2"/>
    <w:rsid w:val="005168F5"/>
    <w:rsid w:val="00524844"/>
    <w:rsid w:val="00527209"/>
    <w:rsid w:val="00532A2A"/>
    <w:rsid w:val="005335C7"/>
    <w:rsid w:val="00553503"/>
    <w:rsid w:val="00560D36"/>
    <w:rsid w:val="00563E44"/>
    <w:rsid w:val="00582766"/>
    <w:rsid w:val="00586555"/>
    <w:rsid w:val="00587C04"/>
    <w:rsid w:val="0059262A"/>
    <w:rsid w:val="005A4100"/>
    <w:rsid w:val="005A5547"/>
    <w:rsid w:val="005B09C9"/>
    <w:rsid w:val="005C3B59"/>
    <w:rsid w:val="005C6119"/>
    <w:rsid w:val="005D46D2"/>
    <w:rsid w:val="005E03EB"/>
    <w:rsid w:val="005E7FE7"/>
    <w:rsid w:val="006013B9"/>
    <w:rsid w:val="00606158"/>
    <w:rsid w:val="006067AF"/>
    <w:rsid w:val="00615405"/>
    <w:rsid w:val="00617042"/>
    <w:rsid w:val="00617A1F"/>
    <w:rsid w:val="00621955"/>
    <w:rsid w:val="00622374"/>
    <w:rsid w:val="00631121"/>
    <w:rsid w:val="006415FF"/>
    <w:rsid w:val="006445B3"/>
    <w:rsid w:val="0064618F"/>
    <w:rsid w:val="006645F4"/>
    <w:rsid w:val="0067220A"/>
    <w:rsid w:val="00692B44"/>
    <w:rsid w:val="006A139F"/>
    <w:rsid w:val="006B3DD7"/>
    <w:rsid w:val="006C0593"/>
    <w:rsid w:val="006C35D2"/>
    <w:rsid w:val="006C3FAC"/>
    <w:rsid w:val="006D6B13"/>
    <w:rsid w:val="006E2485"/>
    <w:rsid w:val="006E6B76"/>
    <w:rsid w:val="00703345"/>
    <w:rsid w:val="007357F9"/>
    <w:rsid w:val="00736339"/>
    <w:rsid w:val="00741F68"/>
    <w:rsid w:val="00743320"/>
    <w:rsid w:val="00752007"/>
    <w:rsid w:val="0075721F"/>
    <w:rsid w:val="00757B61"/>
    <w:rsid w:val="007622FC"/>
    <w:rsid w:val="007676E7"/>
    <w:rsid w:val="007738E5"/>
    <w:rsid w:val="00783CCC"/>
    <w:rsid w:val="00790AFF"/>
    <w:rsid w:val="007A4262"/>
    <w:rsid w:val="007B134E"/>
    <w:rsid w:val="007B44BC"/>
    <w:rsid w:val="007B4904"/>
    <w:rsid w:val="007D026A"/>
    <w:rsid w:val="007D2132"/>
    <w:rsid w:val="007D5E2C"/>
    <w:rsid w:val="007E36AD"/>
    <w:rsid w:val="007F1825"/>
    <w:rsid w:val="0081493E"/>
    <w:rsid w:val="0082250D"/>
    <w:rsid w:val="00826CD5"/>
    <w:rsid w:val="00827880"/>
    <w:rsid w:val="00831FEB"/>
    <w:rsid w:val="00832C3B"/>
    <w:rsid w:val="008342AE"/>
    <w:rsid w:val="0083643F"/>
    <w:rsid w:val="00864925"/>
    <w:rsid w:val="008730AD"/>
    <w:rsid w:val="0087317F"/>
    <w:rsid w:val="008974C4"/>
    <w:rsid w:val="008A1D6C"/>
    <w:rsid w:val="008A2C32"/>
    <w:rsid w:val="008A5BB3"/>
    <w:rsid w:val="008C1EF6"/>
    <w:rsid w:val="008C3D42"/>
    <w:rsid w:val="008D02AC"/>
    <w:rsid w:val="008D056B"/>
    <w:rsid w:val="008F672F"/>
    <w:rsid w:val="008F71F3"/>
    <w:rsid w:val="009001D2"/>
    <w:rsid w:val="00917371"/>
    <w:rsid w:val="00940075"/>
    <w:rsid w:val="009476C6"/>
    <w:rsid w:val="009520A6"/>
    <w:rsid w:val="00953912"/>
    <w:rsid w:val="009616D4"/>
    <w:rsid w:val="009627CF"/>
    <w:rsid w:val="00963A19"/>
    <w:rsid w:val="00973BF6"/>
    <w:rsid w:val="00973D73"/>
    <w:rsid w:val="00974C38"/>
    <w:rsid w:val="009871B1"/>
    <w:rsid w:val="0099073B"/>
    <w:rsid w:val="009B3681"/>
    <w:rsid w:val="009C3266"/>
    <w:rsid w:val="009E4930"/>
    <w:rsid w:val="009F4BC6"/>
    <w:rsid w:val="009F69D0"/>
    <w:rsid w:val="00A0261B"/>
    <w:rsid w:val="00A135A4"/>
    <w:rsid w:val="00A16A9A"/>
    <w:rsid w:val="00A22EFE"/>
    <w:rsid w:val="00A32BDA"/>
    <w:rsid w:val="00A37988"/>
    <w:rsid w:val="00A61E03"/>
    <w:rsid w:val="00A64032"/>
    <w:rsid w:val="00A64322"/>
    <w:rsid w:val="00A84039"/>
    <w:rsid w:val="00A9371E"/>
    <w:rsid w:val="00A93755"/>
    <w:rsid w:val="00AC4400"/>
    <w:rsid w:val="00AF0737"/>
    <w:rsid w:val="00AF4877"/>
    <w:rsid w:val="00B20E46"/>
    <w:rsid w:val="00B21887"/>
    <w:rsid w:val="00B340EC"/>
    <w:rsid w:val="00B428CB"/>
    <w:rsid w:val="00B469C9"/>
    <w:rsid w:val="00B6402C"/>
    <w:rsid w:val="00B67D16"/>
    <w:rsid w:val="00B7046B"/>
    <w:rsid w:val="00B77C02"/>
    <w:rsid w:val="00B83E8D"/>
    <w:rsid w:val="00BA13E0"/>
    <w:rsid w:val="00BA579F"/>
    <w:rsid w:val="00BD45E5"/>
    <w:rsid w:val="00BD4916"/>
    <w:rsid w:val="00BD5229"/>
    <w:rsid w:val="00BF0042"/>
    <w:rsid w:val="00C03740"/>
    <w:rsid w:val="00C1512C"/>
    <w:rsid w:val="00C172ED"/>
    <w:rsid w:val="00C27CE8"/>
    <w:rsid w:val="00C405D2"/>
    <w:rsid w:val="00C442A7"/>
    <w:rsid w:val="00C5090F"/>
    <w:rsid w:val="00C52FAA"/>
    <w:rsid w:val="00C712AE"/>
    <w:rsid w:val="00C72B7F"/>
    <w:rsid w:val="00C819B4"/>
    <w:rsid w:val="00C821C7"/>
    <w:rsid w:val="00C92B4E"/>
    <w:rsid w:val="00CA0706"/>
    <w:rsid w:val="00CA52B7"/>
    <w:rsid w:val="00CA6EA5"/>
    <w:rsid w:val="00CB4944"/>
    <w:rsid w:val="00CC388E"/>
    <w:rsid w:val="00CD4706"/>
    <w:rsid w:val="00CF09CB"/>
    <w:rsid w:val="00CF6207"/>
    <w:rsid w:val="00D00F39"/>
    <w:rsid w:val="00D061EC"/>
    <w:rsid w:val="00D21250"/>
    <w:rsid w:val="00D2166C"/>
    <w:rsid w:val="00D226B2"/>
    <w:rsid w:val="00D3765A"/>
    <w:rsid w:val="00D40E88"/>
    <w:rsid w:val="00D42870"/>
    <w:rsid w:val="00D43DE2"/>
    <w:rsid w:val="00D62616"/>
    <w:rsid w:val="00D67E4A"/>
    <w:rsid w:val="00D7305C"/>
    <w:rsid w:val="00D75DAA"/>
    <w:rsid w:val="00D819E6"/>
    <w:rsid w:val="00D86976"/>
    <w:rsid w:val="00D90B2F"/>
    <w:rsid w:val="00D9581E"/>
    <w:rsid w:val="00D95E22"/>
    <w:rsid w:val="00D97AAE"/>
    <w:rsid w:val="00DA0152"/>
    <w:rsid w:val="00DA3377"/>
    <w:rsid w:val="00DB0A62"/>
    <w:rsid w:val="00DB367C"/>
    <w:rsid w:val="00DD4954"/>
    <w:rsid w:val="00DF027A"/>
    <w:rsid w:val="00E02054"/>
    <w:rsid w:val="00E04F39"/>
    <w:rsid w:val="00E21933"/>
    <w:rsid w:val="00E229E3"/>
    <w:rsid w:val="00E34FAC"/>
    <w:rsid w:val="00E404EA"/>
    <w:rsid w:val="00E47496"/>
    <w:rsid w:val="00E71CD4"/>
    <w:rsid w:val="00E76888"/>
    <w:rsid w:val="00E813D7"/>
    <w:rsid w:val="00E86111"/>
    <w:rsid w:val="00E87FCA"/>
    <w:rsid w:val="00E926FD"/>
    <w:rsid w:val="00E945EF"/>
    <w:rsid w:val="00E96724"/>
    <w:rsid w:val="00EB1DB3"/>
    <w:rsid w:val="00EE00A1"/>
    <w:rsid w:val="00EE1643"/>
    <w:rsid w:val="00EE4834"/>
    <w:rsid w:val="00EF1111"/>
    <w:rsid w:val="00EF1242"/>
    <w:rsid w:val="00EF161A"/>
    <w:rsid w:val="00EF472F"/>
    <w:rsid w:val="00EF7C9D"/>
    <w:rsid w:val="00F0471E"/>
    <w:rsid w:val="00F27822"/>
    <w:rsid w:val="00F46A2B"/>
    <w:rsid w:val="00F7120F"/>
    <w:rsid w:val="00F83E15"/>
    <w:rsid w:val="00F864D8"/>
    <w:rsid w:val="00F878D8"/>
    <w:rsid w:val="00F87A65"/>
    <w:rsid w:val="00FA5276"/>
    <w:rsid w:val="00FB1679"/>
    <w:rsid w:val="00FC2C9E"/>
    <w:rsid w:val="00FC315E"/>
    <w:rsid w:val="00FC7BF1"/>
    <w:rsid w:val="00FD49A7"/>
    <w:rsid w:val="00FE5BF8"/>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F4CD29"/>
  <w15:chartTrackingRefBased/>
  <w15:docId w15:val="{25EF1003-B008-8D43-A9D6-033ED68F6E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CS Gövde)"/>
        <w:kern w:val="2"/>
        <w:sz w:val="24"/>
        <w:szCs w:val="24"/>
        <w:lang w:val="tr-TR" w:eastAsia="en-US" w:bidi="ar-SA"/>
        <w14:ligatures w14:val="standardContextual"/>
      </w:rPr>
    </w:rPrDefault>
    <w:pPrDefault>
      <w:pPr>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B3DD7"/>
    <w:pPr>
      <w:jc w:val="left"/>
    </w:pPr>
    <w:rPr>
      <w:rFonts w:eastAsia="Times New Roman" w:cs="Times New Roman"/>
      <w:kern w:val="0"/>
      <w:lang w:eastAsia="tr-TR"/>
      <w14:ligatures w14:val="none"/>
    </w:rPr>
  </w:style>
  <w:style w:type="paragraph" w:styleId="Balk1">
    <w:name w:val="heading 1"/>
    <w:basedOn w:val="Normal"/>
    <w:next w:val="Normal"/>
    <w:link w:val="Balk1Char"/>
    <w:uiPriority w:val="9"/>
    <w:qFormat/>
    <w:rsid w:val="00631121"/>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Balk2">
    <w:name w:val="heading 2"/>
    <w:basedOn w:val="Normal"/>
    <w:next w:val="Normal"/>
    <w:link w:val="Balk2Char"/>
    <w:uiPriority w:val="9"/>
    <w:unhideWhenUsed/>
    <w:qFormat/>
    <w:rsid w:val="00631121"/>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Balk3">
    <w:name w:val="heading 3"/>
    <w:basedOn w:val="Normal"/>
    <w:next w:val="Normal"/>
    <w:link w:val="Balk3Char"/>
    <w:uiPriority w:val="9"/>
    <w:semiHidden/>
    <w:unhideWhenUsed/>
    <w:qFormat/>
    <w:rsid w:val="00631121"/>
    <w:pPr>
      <w:keepNext/>
      <w:keepLines/>
      <w:spacing w:before="160" w:after="80"/>
      <w:outlineLvl w:val="2"/>
    </w:pPr>
    <w:rPr>
      <w:rFonts w:asciiTheme="minorHAnsi" w:eastAsiaTheme="majorEastAsia" w:hAnsiTheme="minorHAnsi" w:cstheme="majorBidi"/>
      <w:color w:val="2F5496" w:themeColor="accent1" w:themeShade="BF"/>
      <w:sz w:val="28"/>
      <w:szCs w:val="28"/>
    </w:rPr>
  </w:style>
  <w:style w:type="paragraph" w:styleId="Balk4">
    <w:name w:val="heading 4"/>
    <w:basedOn w:val="Normal"/>
    <w:next w:val="Normal"/>
    <w:link w:val="Balk4Char"/>
    <w:uiPriority w:val="9"/>
    <w:semiHidden/>
    <w:unhideWhenUsed/>
    <w:qFormat/>
    <w:rsid w:val="00631121"/>
    <w:pPr>
      <w:keepNext/>
      <w:keepLines/>
      <w:spacing w:before="80" w:after="40"/>
      <w:outlineLvl w:val="3"/>
    </w:pPr>
    <w:rPr>
      <w:rFonts w:asciiTheme="minorHAnsi" w:eastAsiaTheme="majorEastAsia" w:hAnsiTheme="minorHAnsi" w:cstheme="majorBidi"/>
      <w:i/>
      <w:iCs/>
      <w:color w:val="2F5496" w:themeColor="accent1" w:themeShade="BF"/>
    </w:rPr>
  </w:style>
  <w:style w:type="paragraph" w:styleId="Balk5">
    <w:name w:val="heading 5"/>
    <w:basedOn w:val="Normal"/>
    <w:next w:val="Normal"/>
    <w:link w:val="Balk5Char"/>
    <w:uiPriority w:val="9"/>
    <w:semiHidden/>
    <w:unhideWhenUsed/>
    <w:qFormat/>
    <w:rsid w:val="00631121"/>
    <w:pPr>
      <w:keepNext/>
      <w:keepLines/>
      <w:spacing w:before="80" w:after="40"/>
      <w:outlineLvl w:val="4"/>
    </w:pPr>
    <w:rPr>
      <w:rFonts w:asciiTheme="minorHAnsi" w:eastAsiaTheme="majorEastAsia" w:hAnsiTheme="minorHAnsi" w:cstheme="majorBidi"/>
      <w:color w:val="2F5496" w:themeColor="accent1" w:themeShade="BF"/>
    </w:rPr>
  </w:style>
  <w:style w:type="paragraph" w:styleId="Balk6">
    <w:name w:val="heading 6"/>
    <w:basedOn w:val="Normal"/>
    <w:next w:val="Normal"/>
    <w:link w:val="Balk6Char"/>
    <w:uiPriority w:val="9"/>
    <w:semiHidden/>
    <w:unhideWhenUsed/>
    <w:qFormat/>
    <w:rsid w:val="00631121"/>
    <w:pPr>
      <w:keepNext/>
      <w:keepLines/>
      <w:spacing w:before="40"/>
      <w:outlineLvl w:val="5"/>
    </w:pPr>
    <w:rPr>
      <w:rFonts w:asciiTheme="minorHAnsi" w:eastAsiaTheme="majorEastAsia" w:hAnsiTheme="minorHAnsi" w:cstheme="majorBidi"/>
      <w:i/>
      <w:iCs/>
      <w:color w:val="595959" w:themeColor="text1" w:themeTint="A6"/>
    </w:rPr>
  </w:style>
  <w:style w:type="paragraph" w:styleId="Balk7">
    <w:name w:val="heading 7"/>
    <w:basedOn w:val="Normal"/>
    <w:next w:val="Normal"/>
    <w:link w:val="Balk7Char"/>
    <w:uiPriority w:val="9"/>
    <w:semiHidden/>
    <w:unhideWhenUsed/>
    <w:qFormat/>
    <w:rsid w:val="00631121"/>
    <w:pPr>
      <w:keepNext/>
      <w:keepLines/>
      <w:spacing w:before="40"/>
      <w:outlineLvl w:val="6"/>
    </w:pPr>
    <w:rPr>
      <w:rFonts w:asciiTheme="minorHAnsi" w:eastAsiaTheme="majorEastAsia" w:hAnsiTheme="minorHAnsi" w:cstheme="majorBidi"/>
      <w:color w:val="595959" w:themeColor="text1" w:themeTint="A6"/>
    </w:rPr>
  </w:style>
  <w:style w:type="paragraph" w:styleId="Balk8">
    <w:name w:val="heading 8"/>
    <w:basedOn w:val="Normal"/>
    <w:next w:val="Normal"/>
    <w:link w:val="Balk8Char"/>
    <w:uiPriority w:val="9"/>
    <w:semiHidden/>
    <w:unhideWhenUsed/>
    <w:qFormat/>
    <w:rsid w:val="00631121"/>
    <w:pPr>
      <w:keepNext/>
      <w:keepLines/>
      <w:outlineLvl w:val="7"/>
    </w:pPr>
    <w:rPr>
      <w:rFonts w:asciiTheme="minorHAnsi" w:eastAsiaTheme="majorEastAsia" w:hAnsiTheme="minorHAnsi" w:cstheme="majorBidi"/>
      <w:i/>
      <w:iCs/>
      <w:color w:val="272727" w:themeColor="text1" w:themeTint="D8"/>
    </w:rPr>
  </w:style>
  <w:style w:type="paragraph" w:styleId="Balk9">
    <w:name w:val="heading 9"/>
    <w:basedOn w:val="Normal"/>
    <w:next w:val="Normal"/>
    <w:link w:val="Balk9Char"/>
    <w:uiPriority w:val="9"/>
    <w:semiHidden/>
    <w:unhideWhenUsed/>
    <w:qFormat/>
    <w:rsid w:val="00631121"/>
    <w:pPr>
      <w:keepNext/>
      <w:keepLines/>
      <w:outlineLvl w:val="8"/>
    </w:pPr>
    <w:rPr>
      <w:rFonts w:asciiTheme="minorHAnsi" w:eastAsiaTheme="majorEastAsia" w:hAnsiTheme="minorHAnsi" w:cstheme="majorBidi"/>
      <w:color w:val="272727" w:themeColor="text1" w:themeTint="D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631121"/>
    <w:rPr>
      <w:rFonts w:asciiTheme="majorHAnsi" w:eastAsiaTheme="majorEastAsia" w:hAnsiTheme="majorHAnsi" w:cstheme="majorBidi"/>
      <w:color w:val="2F5496" w:themeColor="accent1" w:themeShade="BF"/>
      <w:sz w:val="40"/>
      <w:szCs w:val="40"/>
    </w:rPr>
  </w:style>
  <w:style w:type="character" w:customStyle="1" w:styleId="Balk2Char">
    <w:name w:val="Başlık 2 Char"/>
    <w:basedOn w:val="VarsaylanParagrafYazTipi"/>
    <w:link w:val="Balk2"/>
    <w:uiPriority w:val="9"/>
    <w:rsid w:val="00631121"/>
    <w:rPr>
      <w:rFonts w:asciiTheme="majorHAnsi" w:eastAsiaTheme="majorEastAsia" w:hAnsiTheme="majorHAnsi" w:cstheme="majorBidi"/>
      <w:color w:val="2F5496" w:themeColor="accent1" w:themeShade="BF"/>
      <w:sz w:val="32"/>
      <w:szCs w:val="32"/>
    </w:rPr>
  </w:style>
  <w:style w:type="character" w:customStyle="1" w:styleId="Balk3Char">
    <w:name w:val="Başlık 3 Char"/>
    <w:basedOn w:val="VarsaylanParagrafYazTipi"/>
    <w:link w:val="Balk3"/>
    <w:uiPriority w:val="9"/>
    <w:semiHidden/>
    <w:rsid w:val="00631121"/>
    <w:rPr>
      <w:rFonts w:asciiTheme="minorHAnsi" w:eastAsiaTheme="majorEastAsia" w:hAnsiTheme="minorHAnsi" w:cstheme="majorBidi"/>
      <w:color w:val="2F5496" w:themeColor="accent1" w:themeShade="BF"/>
      <w:sz w:val="28"/>
      <w:szCs w:val="28"/>
    </w:rPr>
  </w:style>
  <w:style w:type="character" w:customStyle="1" w:styleId="Balk4Char">
    <w:name w:val="Başlık 4 Char"/>
    <w:basedOn w:val="VarsaylanParagrafYazTipi"/>
    <w:link w:val="Balk4"/>
    <w:uiPriority w:val="9"/>
    <w:semiHidden/>
    <w:rsid w:val="00631121"/>
    <w:rPr>
      <w:rFonts w:asciiTheme="minorHAnsi" w:eastAsiaTheme="majorEastAsia" w:hAnsiTheme="minorHAnsi" w:cstheme="majorBidi"/>
      <w:i/>
      <w:iCs/>
      <w:color w:val="2F5496" w:themeColor="accent1" w:themeShade="BF"/>
    </w:rPr>
  </w:style>
  <w:style w:type="character" w:customStyle="1" w:styleId="Balk5Char">
    <w:name w:val="Başlık 5 Char"/>
    <w:basedOn w:val="VarsaylanParagrafYazTipi"/>
    <w:link w:val="Balk5"/>
    <w:uiPriority w:val="9"/>
    <w:semiHidden/>
    <w:rsid w:val="00631121"/>
    <w:rPr>
      <w:rFonts w:asciiTheme="minorHAnsi" w:eastAsiaTheme="majorEastAsia" w:hAnsiTheme="minorHAnsi" w:cstheme="majorBidi"/>
      <w:color w:val="2F5496" w:themeColor="accent1" w:themeShade="BF"/>
    </w:rPr>
  </w:style>
  <w:style w:type="character" w:customStyle="1" w:styleId="Balk6Char">
    <w:name w:val="Başlık 6 Char"/>
    <w:basedOn w:val="VarsaylanParagrafYazTipi"/>
    <w:link w:val="Balk6"/>
    <w:uiPriority w:val="9"/>
    <w:semiHidden/>
    <w:rsid w:val="00631121"/>
    <w:rPr>
      <w:rFonts w:asciiTheme="minorHAnsi" w:eastAsiaTheme="majorEastAsia" w:hAnsiTheme="minorHAnsi" w:cstheme="majorBidi"/>
      <w:i/>
      <w:iCs/>
      <w:color w:val="595959" w:themeColor="text1" w:themeTint="A6"/>
    </w:rPr>
  </w:style>
  <w:style w:type="character" w:customStyle="1" w:styleId="Balk7Char">
    <w:name w:val="Başlık 7 Char"/>
    <w:basedOn w:val="VarsaylanParagrafYazTipi"/>
    <w:link w:val="Balk7"/>
    <w:uiPriority w:val="9"/>
    <w:semiHidden/>
    <w:rsid w:val="00631121"/>
    <w:rPr>
      <w:rFonts w:asciiTheme="minorHAnsi" w:eastAsiaTheme="majorEastAsia" w:hAnsiTheme="minorHAnsi" w:cstheme="majorBidi"/>
      <w:color w:val="595959" w:themeColor="text1" w:themeTint="A6"/>
    </w:rPr>
  </w:style>
  <w:style w:type="character" w:customStyle="1" w:styleId="Balk8Char">
    <w:name w:val="Başlık 8 Char"/>
    <w:basedOn w:val="VarsaylanParagrafYazTipi"/>
    <w:link w:val="Balk8"/>
    <w:uiPriority w:val="9"/>
    <w:semiHidden/>
    <w:rsid w:val="00631121"/>
    <w:rPr>
      <w:rFonts w:asciiTheme="minorHAnsi" w:eastAsiaTheme="majorEastAsia" w:hAnsiTheme="minorHAnsi" w:cstheme="majorBidi"/>
      <w:i/>
      <w:iCs/>
      <w:color w:val="272727" w:themeColor="text1" w:themeTint="D8"/>
    </w:rPr>
  </w:style>
  <w:style w:type="character" w:customStyle="1" w:styleId="Balk9Char">
    <w:name w:val="Başlık 9 Char"/>
    <w:basedOn w:val="VarsaylanParagrafYazTipi"/>
    <w:link w:val="Balk9"/>
    <w:uiPriority w:val="9"/>
    <w:semiHidden/>
    <w:rsid w:val="00631121"/>
    <w:rPr>
      <w:rFonts w:asciiTheme="minorHAnsi" w:eastAsiaTheme="majorEastAsia" w:hAnsiTheme="minorHAnsi" w:cstheme="majorBidi"/>
      <w:color w:val="272727" w:themeColor="text1" w:themeTint="D8"/>
    </w:rPr>
  </w:style>
  <w:style w:type="paragraph" w:styleId="KonuBal">
    <w:name w:val="Title"/>
    <w:basedOn w:val="Normal"/>
    <w:next w:val="Normal"/>
    <w:link w:val="KonuBalChar"/>
    <w:uiPriority w:val="10"/>
    <w:qFormat/>
    <w:rsid w:val="00631121"/>
    <w:pPr>
      <w:spacing w:after="80"/>
      <w:contextualSpacing/>
    </w:pPr>
    <w:rPr>
      <w:rFonts w:asciiTheme="majorHAnsi" w:eastAsiaTheme="majorEastAsia" w:hAnsiTheme="majorHAnsi" w:cstheme="majorBidi"/>
      <w:spacing w:val="-10"/>
      <w:kern w:val="28"/>
      <w:sz w:val="56"/>
      <w:szCs w:val="56"/>
    </w:rPr>
  </w:style>
  <w:style w:type="character" w:customStyle="1" w:styleId="KonuBalChar">
    <w:name w:val="Konu Başlığı Char"/>
    <w:basedOn w:val="VarsaylanParagrafYazTipi"/>
    <w:link w:val="KonuBal"/>
    <w:uiPriority w:val="10"/>
    <w:rsid w:val="00631121"/>
    <w:rPr>
      <w:rFonts w:asciiTheme="majorHAnsi" w:eastAsiaTheme="majorEastAsia" w:hAnsiTheme="majorHAnsi" w:cstheme="majorBidi"/>
      <w:spacing w:val="-10"/>
      <w:kern w:val="28"/>
      <w:sz w:val="56"/>
      <w:szCs w:val="56"/>
    </w:rPr>
  </w:style>
  <w:style w:type="paragraph" w:styleId="Altyaz">
    <w:name w:val="Subtitle"/>
    <w:basedOn w:val="Normal"/>
    <w:next w:val="Normal"/>
    <w:link w:val="AltyazChar"/>
    <w:uiPriority w:val="11"/>
    <w:qFormat/>
    <w:rsid w:val="00631121"/>
    <w:pPr>
      <w:numPr>
        <w:ilvl w:val="1"/>
      </w:numPr>
      <w:spacing w:after="160"/>
    </w:pPr>
    <w:rPr>
      <w:rFonts w:asciiTheme="minorHAnsi" w:eastAsiaTheme="majorEastAsia" w:hAnsiTheme="minorHAnsi" w:cstheme="majorBidi"/>
      <w:color w:val="595959" w:themeColor="text1" w:themeTint="A6"/>
      <w:spacing w:val="15"/>
      <w:sz w:val="28"/>
      <w:szCs w:val="28"/>
    </w:rPr>
  </w:style>
  <w:style w:type="character" w:customStyle="1" w:styleId="AltyazChar">
    <w:name w:val="Altyazı Char"/>
    <w:basedOn w:val="VarsaylanParagrafYazTipi"/>
    <w:link w:val="Altyaz"/>
    <w:uiPriority w:val="11"/>
    <w:rsid w:val="00631121"/>
    <w:rPr>
      <w:rFonts w:asciiTheme="minorHAnsi" w:eastAsiaTheme="majorEastAsia" w:hAnsiTheme="minorHAnsi" w:cstheme="majorBidi"/>
      <w:color w:val="595959" w:themeColor="text1" w:themeTint="A6"/>
      <w:spacing w:val="15"/>
      <w:sz w:val="28"/>
      <w:szCs w:val="28"/>
    </w:rPr>
  </w:style>
  <w:style w:type="paragraph" w:styleId="Alnt">
    <w:name w:val="Quote"/>
    <w:basedOn w:val="Normal"/>
    <w:next w:val="Normal"/>
    <w:link w:val="AlntChar"/>
    <w:uiPriority w:val="29"/>
    <w:qFormat/>
    <w:rsid w:val="00631121"/>
    <w:pPr>
      <w:spacing w:before="160" w:after="160"/>
      <w:jc w:val="center"/>
    </w:pPr>
    <w:rPr>
      <w:i/>
      <w:iCs/>
      <w:color w:val="404040" w:themeColor="text1" w:themeTint="BF"/>
    </w:rPr>
  </w:style>
  <w:style w:type="character" w:customStyle="1" w:styleId="AlntChar">
    <w:name w:val="Alıntı Char"/>
    <w:basedOn w:val="VarsaylanParagrafYazTipi"/>
    <w:link w:val="Alnt"/>
    <w:uiPriority w:val="29"/>
    <w:rsid w:val="00631121"/>
    <w:rPr>
      <w:i/>
      <w:iCs/>
      <w:color w:val="404040" w:themeColor="text1" w:themeTint="BF"/>
    </w:rPr>
  </w:style>
  <w:style w:type="paragraph" w:styleId="ListeParagraf">
    <w:name w:val="List Paragraph"/>
    <w:basedOn w:val="Normal"/>
    <w:uiPriority w:val="1"/>
    <w:qFormat/>
    <w:rsid w:val="00631121"/>
    <w:pPr>
      <w:ind w:left="720"/>
      <w:contextualSpacing/>
    </w:pPr>
  </w:style>
  <w:style w:type="character" w:styleId="GlVurgulama">
    <w:name w:val="Intense Emphasis"/>
    <w:basedOn w:val="VarsaylanParagrafYazTipi"/>
    <w:uiPriority w:val="21"/>
    <w:qFormat/>
    <w:rsid w:val="00631121"/>
    <w:rPr>
      <w:i/>
      <w:iCs/>
      <w:color w:val="2F5496" w:themeColor="accent1" w:themeShade="BF"/>
    </w:rPr>
  </w:style>
  <w:style w:type="paragraph" w:styleId="GlAlnt">
    <w:name w:val="Intense Quote"/>
    <w:basedOn w:val="Normal"/>
    <w:next w:val="Normal"/>
    <w:link w:val="GlAlntChar"/>
    <w:uiPriority w:val="30"/>
    <w:qFormat/>
    <w:rsid w:val="00631121"/>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GlAlntChar">
    <w:name w:val="Güçlü Alıntı Char"/>
    <w:basedOn w:val="VarsaylanParagrafYazTipi"/>
    <w:link w:val="GlAlnt"/>
    <w:uiPriority w:val="30"/>
    <w:rsid w:val="00631121"/>
    <w:rPr>
      <w:i/>
      <w:iCs/>
      <w:color w:val="2F5496" w:themeColor="accent1" w:themeShade="BF"/>
    </w:rPr>
  </w:style>
  <w:style w:type="character" w:styleId="GlBavuru">
    <w:name w:val="Intense Reference"/>
    <w:basedOn w:val="VarsaylanParagrafYazTipi"/>
    <w:uiPriority w:val="32"/>
    <w:qFormat/>
    <w:rsid w:val="00631121"/>
    <w:rPr>
      <w:b/>
      <w:bCs/>
      <w:smallCaps/>
      <w:color w:val="2F5496" w:themeColor="accent1" w:themeShade="BF"/>
      <w:spacing w:val="5"/>
    </w:rPr>
  </w:style>
  <w:style w:type="character" w:styleId="Gl">
    <w:name w:val="Strong"/>
    <w:basedOn w:val="VarsaylanParagrafYazTipi"/>
    <w:uiPriority w:val="22"/>
    <w:qFormat/>
    <w:rsid w:val="00631121"/>
    <w:rPr>
      <w:b/>
      <w:bCs/>
    </w:rPr>
  </w:style>
  <w:style w:type="character" w:styleId="Kpr">
    <w:name w:val="Hyperlink"/>
    <w:basedOn w:val="VarsaylanParagrafYazTipi"/>
    <w:uiPriority w:val="99"/>
    <w:unhideWhenUsed/>
    <w:rsid w:val="00631121"/>
    <w:rPr>
      <w:color w:val="0000FF"/>
      <w:u w:val="single"/>
    </w:rPr>
  </w:style>
  <w:style w:type="paragraph" w:styleId="AltBilgi">
    <w:name w:val="footer"/>
    <w:basedOn w:val="Normal"/>
    <w:link w:val="AltBilgiChar"/>
    <w:uiPriority w:val="99"/>
    <w:unhideWhenUsed/>
    <w:rsid w:val="00631121"/>
    <w:pPr>
      <w:tabs>
        <w:tab w:val="center" w:pos="4536"/>
        <w:tab w:val="right" w:pos="9072"/>
      </w:tabs>
    </w:pPr>
  </w:style>
  <w:style w:type="character" w:customStyle="1" w:styleId="AltBilgiChar">
    <w:name w:val="Alt Bilgi Char"/>
    <w:basedOn w:val="VarsaylanParagrafYazTipi"/>
    <w:link w:val="AltBilgi"/>
    <w:uiPriority w:val="99"/>
    <w:rsid w:val="00631121"/>
  </w:style>
  <w:style w:type="character" w:styleId="SayfaNumaras">
    <w:name w:val="page number"/>
    <w:basedOn w:val="VarsaylanParagrafYazTipi"/>
    <w:uiPriority w:val="99"/>
    <w:semiHidden/>
    <w:unhideWhenUsed/>
    <w:rsid w:val="00631121"/>
  </w:style>
  <w:style w:type="paragraph" w:styleId="NormalWeb">
    <w:name w:val="Normal (Web)"/>
    <w:basedOn w:val="Normal"/>
    <w:uiPriority w:val="99"/>
    <w:unhideWhenUsed/>
    <w:rsid w:val="00953912"/>
    <w:pPr>
      <w:spacing w:before="100" w:beforeAutospacing="1" w:after="100" w:afterAutospacing="1"/>
    </w:pPr>
  </w:style>
  <w:style w:type="paragraph" w:styleId="stBilgi">
    <w:name w:val="header"/>
    <w:basedOn w:val="Normal"/>
    <w:link w:val="stBilgiChar"/>
    <w:uiPriority w:val="99"/>
    <w:unhideWhenUsed/>
    <w:rsid w:val="00C405D2"/>
    <w:pPr>
      <w:tabs>
        <w:tab w:val="center" w:pos="4536"/>
        <w:tab w:val="right" w:pos="9072"/>
      </w:tabs>
    </w:pPr>
  </w:style>
  <w:style w:type="character" w:customStyle="1" w:styleId="stBilgiChar">
    <w:name w:val="Üst Bilgi Char"/>
    <w:basedOn w:val="VarsaylanParagrafYazTipi"/>
    <w:link w:val="stBilgi"/>
    <w:uiPriority w:val="99"/>
    <w:rsid w:val="00C405D2"/>
  </w:style>
  <w:style w:type="paragraph" w:styleId="AralkYok">
    <w:name w:val="No Spacing"/>
    <w:uiPriority w:val="1"/>
    <w:qFormat/>
    <w:rsid w:val="00790AFF"/>
  </w:style>
  <w:style w:type="character" w:styleId="HTMLKodu">
    <w:name w:val="HTML Code"/>
    <w:basedOn w:val="VarsaylanParagrafYazTipi"/>
    <w:uiPriority w:val="99"/>
    <w:semiHidden/>
    <w:unhideWhenUsed/>
    <w:rsid w:val="00560D36"/>
    <w:rPr>
      <w:rFonts w:ascii="Courier New" w:eastAsia="Times New Roman" w:hAnsi="Courier New" w:cs="Courier New"/>
      <w:sz w:val="20"/>
      <w:szCs w:val="20"/>
    </w:rPr>
  </w:style>
  <w:style w:type="table" w:styleId="TabloKlavuzu">
    <w:name w:val="Table Grid"/>
    <w:basedOn w:val="NormalTablo"/>
    <w:uiPriority w:val="39"/>
    <w:rsid w:val="0043425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zmlenmeyenBahsetme">
    <w:name w:val="Unresolved Mention"/>
    <w:basedOn w:val="VarsaylanParagrafYazTipi"/>
    <w:uiPriority w:val="99"/>
    <w:semiHidden/>
    <w:unhideWhenUsed/>
    <w:rsid w:val="0064618F"/>
    <w:rPr>
      <w:color w:val="605E5C"/>
      <w:shd w:val="clear" w:color="auto" w:fill="E1DFDD"/>
    </w:rPr>
  </w:style>
  <w:style w:type="paragraph" w:customStyle="1" w:styleId="TableParagraph">
    <w:name w:val="Table Paragraph"/>
    <w:basedOn w:val="Normal"/>
    <w:uiPriority w:val="1"/>
    <w:qFormat/>
    <w:rsid w:val="00D42870"/>
    <w:pPr>
      <w:widowControl w:val="0"/>
      <w:autoSpaceDE w:val="0"/>
      <w:autoSpaceDN w:val="0"/>
      <w:spacing w:before="6"/>
      <w:ind w:left="110"/>
    </w:pPr>
    <w:rPr>
      <w:rFonts w:ascii="Georgia" w:eastAsia="Georgia" w:hAnsi="Georgia" w:cs="Georgia"/>
      <w:sz w:val="22"/>
      <w:szCs w:val="22"/>
      <w:lang w:val="en-US"/>
    </w:rPr>
  </w:style>
  <w:style w:type="paragraph" w:styleId="GvdeMetni">
    <w:name w:val="Body Text"/>
    <w:basedOn w:val="Normal"/>
    <w:link w:val="GvdeMetniChar"/>
    <w:uiPriority w:val="1"/>
    <w:qFormat/>
    <w:rsid w:val="008A5BB3"/>
    <w:pPr>
      <w:widowControl w:val="0"/>
      <w:autoSpaceDE w:val="0"/>
      <w:autoSpaceDN w:val="0"/>
    </w:pPr>
    <w:rPr>
      <w:sz w:val="22"/>
      <w:szCs w:val="22"/>
      <w:lang w:bidi="tr-TR"/>
    </w:rPr>
  </w:style>
  <w:style w:type="character" w:customStyle="1" w:styleId="GvdeMetniChar">
    <w:name w:val="Gövde Metni Char"/>
    <w:basedOn w:val="VarsaylanParagrafYazTipi"/>
    <w:link w:val="GvdeMetni"/>
    <w:uiPriority w:val="1"/>
    <w:rsid w:val="008A5BB3"/>
    <w:rPr>
      <w:rFonts w:eastAsia="Times New Roman" w:cs="Times New Roman"/>
      <w:kern w:val="0"/>
      <w:sz w:val="22"/>
      <w:szCs w:val="22"/>
      <w:lang w:eastAsia="tr-TR" w:bidi="tr-TR"/>
      <w14:ligatures w14:val="none"/>
    </w:rPr>
  </w:style>
  <w:style w:type="character" w:styleId="Vurgu">
    <w:name w:val="Emphasis"/>
    <w:basedOn w:val="VarsaylanParagrafYazTipi"/>
    <w:uiPriority w:val="20"/>
    <w:qFormat/>
    <w:rsid w:val="00826CD5"/>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162</TotalTime>
  <Pages>14</Pages>
  <Words>7055</Words>
  <Characters>40214</Characters>
  <Application>Microsoft Office Word</Application>
  <DocSecurity>0</DocSecurity>
  <Lines>335</Lines>
  <Paragraphs>94</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47175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Bengisu Barkal</dc:creator>
  <cp:keywords/>
  <dc:description/>
  <cp:lastModifiedBy>Bengisu Barkal</cp:lastModifiedBy>
  <cp:revision>57</cp:revision>
  <dcterms:created xsi:type="dcterms:W3CDTF">2025-10-26T21:24:00Z</dcterms:created>
  <dcterms:modified xsi:type="dcterms:W3CDTF">2025-10-27T00:54:00Z</dcterms:modified>
</cp:coreProperties>
</file>