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Pr="00B86BA0" w:rsidRDefault="00415507" w:rsidP="0000665E">
      <w:pPr>
        <w:jc w:val="center"/>
        <w:rPr>
          <w:rFonts w:asciiTheme="minorHAnsi" w:hAnsiTheme="minorHAnsi" w:cstheme="minorHAnsi"/>
          <w:b/>
          <w:bCs/>
          <w:color w:val="000000" w:themeColor="text1"/>
        </w:rPr>
      </w:pPr>
      <w:r w:rsidRPr="00B86BA0">
        <w:rPr>
          <w:rFonts w:asciiTheme="minorHAnsi" w:hAnsiTheme="minorHAnsi" w:cstheme="minorHAnsi"/>
          <w:b/>
          <w:bCs/>
          <w:color w:val="000000" w:themeColor="text1"/>
        </w:rPr>
        <w:t>UYUM</w:t>
      </w:r>
      <w:r w:rsidR="00A64322" w:rsidRPr="00B86BA0">
        <w:rPr>
          <w:rFonts w:asciiTheme="minorHAnsi" w:hAnsiTheme="minorHAnsi" w:cstheme="minorHAnsi"/>
          <w:b/>
          <w:bCs/>
          <w:color w:val="000000" w:themeColor="text1"/>
        </w:rPr>
        <w:t xml:space="preserve"> POLİTİKASI</w:t>
      </w:r>
    </w:p>
    <w:p w:rsidR="00AC4400" w:rsidRPr="00B86BA0" w:rsidRDefault="00AC4400" w:rsidP="0000665E">
      <w:pPr>
        <w:jc w:val="center"/>
        <w:rPr>
          <w:rFonts w:asciiTheme="minorHAnsi" w:hAnsiTheme="minorHAnsi" w:cstheme="minorHAnsi"/>
          <w:b/>
          <w:bCs/>
          <w:color w:val="000000" w:themeColor="text1"/>
        </w:rPr>
      </w:pPr>
      <w:r w:rsidRPr="00B86BA0">
        <w:rPr>
          <w:rFonts w:asciiTheme="minorHAnsi" w:hAnsiTheme="minorHAnsi" w:cstheme="minorHAnsi"/>
          <w:b/>
          <w:bCs/>
          <w:color w:val="000000" w:themeColor="text1"/>
        </w:rPr>
        <w:t xml:space="preserve">(Son Güncelleme: </w:t>
      </w:r>
      <w:r w:rsidR="00415507" w:rsidRPr="00B86BA0">
        <w:rPr>
          <w:rFonts w:asciiTheme="minorHAnsi" w:hAnsiTheme="minorHAnsi" w:cstheme="minorHAnsi"/>
          <w:b/>
          <w:bCs/>
          <w:color w:val="000000" w:themeColor="text1"/>
        </w:rPr>
        <w:t>08</w:t>
      </w:r>
      <w:r w:rsidRPr="00B86BA0">
        <w:rPr>
          <w:rFonts w:asciiTheme="minorHAnsi" w:hAnsiTheme="minorHAnsi" w:cstheme="minorHAnsi"/>
          <w:b/>
          <w:bCs/>
          <w:color w:val="000000" w:themeColor="text1"/>
        </w:rPr>
        <w:t>.1</w:t>
      </w:r>
      <w:r w:rsidR="00415507" w:rsidRPr="00B86BA0">
        <w:rPr>
          <w:rFonts w:asciiTheme="minorHAnsi" w:hAnsiTheme="minorHAnsi" w:cstheme="minorHAnsi"/>
          <w:b/>
          <w:bCs/>
          <w:color w:val="000000" w:themeColor="text1"/>
        </w:rPr>
        <w:t>2</w:t>
      </w:r>
      <w:r w:rsidRPr="00B86BA0">
        <w:rPr>
          <w:rFonts w:asciiTheme="minorHAnsi" w:hAnsiTheme="minorHAnsi" w:cstheme="minorHAnsi"/>
          <w:b/>
          <w:bCs/>
          <w:color w:val="000000" w:themeColor="text1"/>
        </w:rPr>
        <w:t>.2025)</w:t>
      </w:r>
    </w:p>
    <w:p w:rsidR="0000665E" w:rsidRPr="00B86BA0" w:rsidRDefault="0000665E" w:rsidP="0000665E">
      <w:pPr>
        <w:jc w:val="center"/>
        <w:rPr>
          <w:rFonts w:asciiTheme="minorHAnsi" w:hAnsiTheme="minorHAnsi" w:cstheme="minorHAnsi"/>
          <w:b/>
          <w:bCs/>
          <w:color w:val="000000" w:themeColor="text1"/>
        </w:rPr>
      </w:pPr>
    </w:p>
    <w:p w:rsidR="00492B5B" w:rsidRPr="00B86BA0" w:rsidRDefault="00A64322" w:rsidP="00492B5B">
      <w:pPr>
        <w:pStyle w:val="AralkYok"/>
        <w:numPr>
          <w:ilvl w:val="0"/>
          <w:numId w:val="39"/>
        </w:numPr>
        <w:tabs>
          <w:tab w:val="left" w:pos="426"/>
        </w:tabs>
        <w:ind w:left="0" w:firstLine="0"/>
        <w:rPr>
          <w:rFonts w:asciiTheme="minorHAnsi" w:hAnsiTheme="minorHAnsi" w:cstheme="minorHAnsi"/>
          <w:b/>
          <w:bCs/>
          <w:u w:val="single"/>
        </w:rPr>
      </w:pPr>
      <w:r w:rsidRPr="00B86BA0">
        <w:rPr>
          <w:rFonts w:asciiTheme="minorHAnsi" w:hAnsiTheme="minorHAnsi" w:cstheme="minorHAnsi"/>
          <w:b/>
          <w:bCs/>
          <w:u w:val="single"/>
        </w:rPr>
        <w:t>GİRİŞ</w:t>
      </w:r>
    </w:p>
    <w:p w:rsidR="00415507" w:rsidRPr="00B86BA0" w:rsidRDefault="00415507" w:rsidP="008A1D6C">
      <w:pPr>
        <w:pStyle w:val="NormalWeb"/>
        <w:jc w:val="both"/>
        <w:rPr>
          <w:rFonts w:asciiTheme="minorHAnsi" w:hAnsiTheme="minorHAnsi" w:cstheme="minorHAnsi"/>
        </w:rPr>
      </w:pPr>
      <w:proofErr w:type="spellStart"/>
      <w:r w:rsidRPr="00B86BA0">
        <w:rPr>
          <w:rFonts w:asciiTheme="minorHAnsi" w:hAnsiTheme="minorHAnsi" w:cstheme="minorHAnsi"/>
        </w:rPr>
        <w:t>NoblePath</w:t>
      </w:r>
      <w:proofErr w:type="spellEnd"/>
      <w:r w:rsidRPr="00B86BA0">
        <w:rPr>
          <w:rFonts w:asciiTheme="minorHAnsi" w:hAnsiTheme="minorHAnsi" w:cstheme="minorHAnsi"/>
        </w:rPr>
        <w:t xml:space="preserve"> CRO Klinik Araştırma Eğitim ve Danışmanlık Limited Şirketi (Şirket), klinik araştırmalar alanında faaliyet gösteren bir sözleşmeli araştırma kuruluşu olarak tüm faaliyetlerini</w:t>
      </w:r>
      <w:r w:rsidR="00A66302" w:rsidRPr="00B86BA0">
        <w:rPr>
          <w:rFonts w:asciiTheme="minorHAnsi" w:hAnsiTheme="minorHAnsi" w:cstheme="minorHAnsi"/>
        </w:rPr>
        <w:t>;</w:t>
      </w:r>
      <w:r w:rsidRPr="00B86BA0">
        <w:rPr>
          <w:rFonts w:asciiTheme="minorHAnsi" w:hAnsiTheme="minorHAnsi" w:cstheme="minorHAnsi"/>
        </w:rPr>
        <w:t xml:space="preserve"> etik ilkelere, yürürlükteki mevzuata ve düzenleyici otoritelerin gerekliliklerine uygun şekilde yürütmekle yükümlüdür. Klinik araştırmaların doğası gereği katılımcı güvenliği, veri bütünlüğü, bilimsel geçerlilik ve etik uyum en temel öncelikler olup</w:t>
      </w:r>
      <w:r w:rsidRPr="00B86BA0">
        <w:rPr>
          <w:rFonts w:asciiTheme="minorHAnsi" w:hAnsiTheme="minorHAnsi" w:cstheme="minorHAnsi"/>
        </w:rPr>
        <w:t xml:space="preserve"> </w:t>
      </w:r>
      <w:r w:rsidRPr="00B86BA0">
        <w:rPr>
          <w:rFonts w:asciiTheme="minorHAnsi" w:hAnsiTheme="minorHAnsi" w:cstheme="minorHAnsi"/>
        </w:rPr>
        <w:t>çalışanları</w:t>
      </w:r>
      <w:r w:rsidRPr="00B86BA0">
        <w:rPr>
          <w:rFonts w:asciiTheme="minorHAnsi" w:hAnsiTheme="minorHAnsi" w:cstheme="minorHAnsi"/>
        </w:rPr>
        <w:t xml:space="preserve">mız </w:t>
      </w:r>
      <w:r w:rsidRPr="00B86BA0">
        <w:rPr>
          <w:rFonts w:asciiTheme="minorHAnsi" w:hAnsiTheme="minorHAnsi" w:cstheme="minorHAnsi"/>
        </w:rPr>
        <w:t xml:space="preserve">bu alanlarda ilgili mevzuata, ulusal ve uluslararası düzenlemelere, iyi klinik uygulamalarına (ICH-GCP) ve </w:t>
      </w:r>
      <w:r w:rsidRPr="00B86BA0">
        <w:rPr>
          <w:rFonts w:asciiTheme="minorHAnsi" w:hAnsiTheme="minorHAnsi" w:cstheme="minorHAnsi"/>
        </w:rPr>
        <w:t>ş</w:t>
      </w:r>
      <w:r w:rsidRPr="00B86BA0">
        <w:rPr>
          <w:rFonts w:asciiTheme="minorHAnsi" w:hAnsiTheme="minorHAnsi" w:cstheme="minorHAnsi"/>
        </w:rPr>
        <w:t>irket içi düzenlemelere uymakla sorumludur.</w:t>
      </w:r>
    </w:p>
    <w:p w:rsidR="00415507" w:rsidRPr="00B86BA0" w:rsidRDefault="00415507" w:rsidP="008A1D6C">
      <w:pPr>
        <w:pStyle w:val="NormalWeb"/>
        <w:jc w:val="both"/>
        <w:rPr>
          <w:rFonts w:asciiTheme="minorHAnsi" w:hAnsiTheme="minorHAnsi" w:cstheme="minorHAnsi"/>
        </w:rPr>
      </w:pPr>
      <w:r w:rsidRPr="00B86BA0">
        <w:rPr>
          <w:rFonts w:asciiTheme="minorHAnsi" w:hAnsiTheme="minorHAnsi" w:cstheme="minorHAnsi"/>
        </w:rPr>
        <w:t xml:space="preserve">Uyum yönetimi; operasyonel süreçlerden çalışan ilişkilerine, tedarik zincirinden veri korumasına kadar </w:t>
      </w:r>
      <w:r w:rsidRPr="00B86BA0">
        <w:rPr>
          <w:rFonts w:asciiTheme="minorHAnsi" w:hAnsiTheme="minorHAnsi" w:cstheme="minorHAnsi"/>
        </w:rPr>
        <w:t>ş</w:t>
      </w:r>
      <w:r w:rsidRPr="00B86BA0">
        <w:rPr>
          <w:rFonts w:asciiTheme="minorHAnsi" w:hAnsiTheme="minorHAnsi" w:cstheme="minorHAnsi"/>
        </w:rPr>
        <w:t xml:space="preserve">irket faaliyetlerinin tümünü kapsar ve risklerin erken tespit edilmesini, süreçlerin izlenmesini ve gerekli kontrol mekanizmalarının oluşturulmasını gerektirir. Bu amaçla </w:t>
      </w:r>
      <w:r w:rsidRPr="00B86BA0">
        <w:rPr>
          <w:rFonts w:asciiTheme="minorHAnsi" w:hAnsiTheme="minorHAnsi" w:cstheme="minorHAnsi"/>
        </w:rPr>
        <w:t>ş</w:t>
      </w:r>
      <w:r w:rsidRPr="00B86BA0">
        <w:rPr>
          <w:rFonts w:asciiTheme="minorHAnsi" w:hAnsiTheme="minorHAnsi" w:cstheme="minorHAnsi"/>
        </w:rPr>
        <w:t xml:space="preserve">irket bünyesinde </w:t>
      </w:r>
      <w:r w:rsidRPr="00B86BA0">
        <w:rPr>
          <w:rStyle w:val="Gl"/>
          <w:rFonts w:asciiTheme="minorHAnsi" w:eastAsiaTheme="majorEastAsia" w:hAnsiTheme="minorHAnsi" w:cstheme="minorHAnsi"/>
          <w:b w:val="0"/>
          <w:bCs w:val="0"/>
        </w:rPr>
        <w:t>Etik ve Uyumdan Sorumlu Birim</w:t>
      </w:r>
      <w:r w:rsidRPr="00B86BA0">
        <w:rPr>
          <w:rFonts w:asciiTheme="minorHAnsi" w:hAnsiTheme="minorHAnsi" w:cstheme="minorHAnsi"/>
        </w:rPr>
        <w:t xml:space="preserve"> yapılandırılmış olup</w:t>
      </w:r>
      <w:r w:rsidRPr="00B86BA0">
        <w:rPr>
          <w:rFonts w:asciiTheme="minorHAnsi" w:hAnsiTheme="minorHAnsi" w:cstheme="minorHAnsi"/>
        </w:rPr>
        <w:t xml:space="preserve"> </w:t>
      </w:r>
      <w:r w:rsidRPr="00B86BA0">
        <w:rPr>
          <w:rFonts w:asciiTheme="minorHAnsi" w:hAnsiTheme="minorHAnsi" w:cstheme="minorHAnsi"/>
        </w:rPr>
        <w:t>uyum sürecinin koordinasyonundan ve uygulanmasından sorumludur.</w:t>
      </w:r>
    </w:p>
    <w:p w:rsidR="00415507" w:rsidRPr="00B86BA0" w:rsidRDefault="00415507" w:rsidP="008A1D6C">
      <w:pPr>
        <w:pStyle w:val="NormalWeb"/>
        <w:jc w:val="both"/>
        <w:rPr>
          <w:rFonts w:asciiTheme="minorHAnsi" w:hAnsiTheme="minorHAnsi" w:cstheme="minorHAnsi"/>
        </w:rPr>
      </w:pPr>
      <w:r w:rsidRPr="00B86BA0">
        <w:rPr>
          <w:rFonts w:asciiTheme="minorHAnsi" w:hAnsiTheme="minorHAnsi" w:cstheme="minorHAnsi"/>
        </w:rPr>
        <w:t xml:space="preserve">Bu politika, </w:t>
      </w:r>
      <w:r w:rsidRPr="00B86BA0">
        <w:rPr>
          <w:rFonts w:asciiTheme="minorHAnsi" w:hAnsiTheme="minorHAnsi" w:cstheme="minorHAnsi"/>
        </w:rPr>
        <w:t>ş</w:t>
      </w:r>
      <w:r w:rsidRPr="00B86BA0">
        <w:rPr>
          <w:rFonts w:asciiTheme="minorHAnsi" w:hAnsiTheme="minorHAnsi" w:cstheme="minorHAnsi"/>
        </w:rPr>
        <w:t xml:space="preserve">irketin uyum yönetimine ilişkin temel ilkelerini, sorumluluklarını ve uygulama esaslarını tanımlayan </w:t>
      </w:r>
      <w:r w:rsidRPr="00B86BA0">
        <w:rPr>
          <w:rStyle w:val="Gl"/>
          <w:rFonts w:asciiTheme="minorHAnsi" w:eastAsiaTheme="majorEastAsia" w:hAnsiTheme="minorHAnsi" w:cstheme="minorHAnsi"/>
          <w:b w:val="0"/>
          <w:bCs w:val="0"/>
        </w:rPr>
        <w:t xml:space="preserve">ana </w:t>
      </w:r>
      <w:r w:rsidRPr="00B86BA0">
        <w:rPr>
          <w:rStyle w:val="Gl"/>
          <w:rFonts w:asciiTheme="minorHAnsi" w:eastAsiaTheme="majorEastAsia" w:hAnsiTheme="minorHAnsi" w:cstheme="minorHAnsi"/>
          <w:b w:val="0"/>
          <w:bCs w:val="0"/>
        </w:rPr>
        <w:t>normatif</w:t>
      </w:r>
      <w:r w:rsidRPr="00B86BA0">
        <w:rPr>
          <w:rStyle w:val="Gl"/>
          <w:rFonts w:asciiTheme="minorHAnsi" w:eastAsiaTheme="majorEastAsia" w:hAnsiTheme="minorHAnsi" w:cstheme="minorHAnsi"/>
          <w:b w:val="0"/>
          <w:bCs w:val="0"/>
        </w:rPr>
        <w:t xml:space="preserve"> metindir</w:t>
      </w:r>
      <w:r w:rsidRPr="00B86BA0">
        <w:rPr>
          <w:rFonts w:asciiTheme="minorHAnsi" w:hAnsiTheme="minorHAnsi" w:cstheme="minorHAnsi"/>
          <w:b/>
          <w:bCs/>
        </w:rPr>
        <w:t>.</w:t>
      </w:r>
      <w:r w:rsidRPr="00B86BA0">
        <w:rPr>
          <w:rFonts w:asciiTheme="minorHAnsi" w:hAnsiTheme="minorHAnsi" w:cstheme="minorHAnsi"/>
        </w:rPr>
        <w:t xml:space="preserve"> Şirket tarafından hazırlanan tüm politika, prosedür ve iç düzenlemeler bu Uyum Politikasına uygun olmak zorundadır. Diğer politika ve uygulamalar ile bu politika arasında bir uyumsuzluk bulunması hâlinde önceli</w:t>
      </w:r>
      <w:r w:rsidRPr="00B86BA0">
        <w:rPr>
          <w:rFonts w:asciiTheme="minorHAnsi" w:hAnsiTheme="minorHAnsi" w:cstheme="minorHAnsi"/>
        </w:rPr>
        <w:t>k</w:t>
      </w:r>
      <w:r w:rsidRPr="00B86BA0">
        <w:rPr>
          <w:rFonts w:asciiTheme="minorHAnsi" w:hAnsiTheme="minorHAnsi" w:cstheme="minorHAnsi"/>
        </w:rPr>
        <w:t xml:space="preserve"> Uyum Politikasında belirlenen hükümlere verilir.</w:t>
      </w:r>
      <w:r w:rsidRPr="00B86BA0">
        <w:rPr>
          <w:rFonts w:asciiTheme="minorHAnsi" w:hAnsiTheme="minorHAnsi" w:cstheme="minorHAnsi"/>
        </w:rPr>
        <w:t xml:space="preserve"> </w:t>
      </w:r>
      <w:r w:rsidRPr="00B86BA0">
        <w:rPr>
          <w:rFonts w:asciiTheme="minorHAnsi" w:hAnsiTheme="minorHAnsi" w:cstheme="minorHAnsi"/>
        </w:rPr>
        <w:t xml:space="preserve">Bu doğrultuda Uyum Politikası, </w:t>
      </w:r>
      <w:r w:rsidRPr="00B86BA0">
        <w:rPr>
          <w:rFonts w:asciiTheme="minorHAnsi" w:hAnsiTheme="minorHAnsi" w:cstheme="minorHAnsi"/>
        </w:rPr>
        <w:t>ş</w:t>
      </w:r>
      <w:r w:rsidRPr="00B86BA0">
        <w:rPr>
          <w:rFonts w:asciiTheme="minorHAnsi" w:hAnsiTheme="minorHAnsi" w:cstheme="minorHAnsi"/>
        </w:rPr>
        <w:t>irketin etik ve yasal uyum düzeninin temel çerçevesini oluşturur ve tüm organizasyonel süreçler için bağlayıcı nitelik taşır.</w:t>
      </w:r>
    </w:p>
    <w:p w:rsidR="00A64322" w:rsidRPr="00B86BA0" w:rsidRDefault="00A64322" w:rsidP="00300594">
      <w:pPr>
        <w:pStyle w:val="AralkYok"/>
        <w:numPr>
          <w:ilvl w:val="0"/>
          <w:numId w:val="39"/>
        </w:numPr>
        <w:ind w:left="426" w:hanging="426"/>
        <w:rPr>
          <w:rFonts w:asciiTheme="minorHAnsi" w:hAnsiTheme="minorHAnsi" w:cstheme="minorHAnsi"/>
          <w:u w:val="single"/>
        </w:rPr>
      </w:pPr>
      <w:r w:rsidRPr="00B86BA0">
        <w:rPr>
          <w:rFonts w:asciiTheme="minorHAnsi" w:hAnsiTheme="minorHAnsi" w:cstheme="minorHAnsi"/>
          <w:b/>
          <w:bCs/>
          <w:u w:val="single"/>
        </w:rPr>
        <w:t>AMAÇ VE KAPSAM</w:t>
      </w:r>
    </w:p>
    <w:p w:rsidR="00A66302" w:rsidRPr="00B86BA0" w:rsidRDefault="00A66302" w:rsidP="00D21250">
      <w:pPr>
        <w:pStyle w:val="NormalWeb"/>
        <w:jc w:val="both"/>
        <w:rPr>
          <w:rFonts w:asciiTheme="minorHAnsi" w:hAnsiTheme="minorHAnsi" w:cstheme="minorHAnsi"/>
        </w:rPr>
      </w:pPr>
      <w:r w:rsidRPr="00B86BA0">
        <w:rPr>
          <w:rFonts w:asciiTheme="minorHAnsi" w:hAnsiTheme="minorHAnsi" w:cstheme="minorHAnsi"/>
        </w:rPr>
        <w:t xml:space="preserve">Bu politikanın amacı; </w:t>
      </w:r>
      <w:proofErr w:type="spellStart"/>
      <w:r w:rsidRPr="00B86BA0">
        <w:rPr>
          <w:rFonts w:asciiTheme="minorHAnsi" w:hAnsiTheme="minorHAnsi" w:cstheme="minorHAnsi"/>
        </w:rPr>
        <w:t>NoblePath</w:t>
      </w:r>
      <w:proofErr w:type="spellEnd"/>
      <w:r w:rsidRPr="00B86BA0">
        <w:rPr>
          <w:rFonts w:asciiTheme="minorHAnsi" w:hAnsiTheme="minorHAnsi" w:cstheme="minorHAnsi"/>
        </w:rPr>
        <w:t xml:space="preserve"> CRO bünyesinde yürütülen tüm faaliyetlerde etik ilkelere, yürürlükteki mevzuata, düzenleyici otoritelerin gerekliliklerine ve</w:t>
      </w:r>
      <w:r w:rsidRPr="00B86BA0">
        <w:rPr>
          <w:rFonts w:asciiTheme="minorHAnsi" w:hAnsiTheme="minorHAnsi" w:cstheme="minorHAnsi"/>
        </w:rPr>
        <w:t xml:space="preserve"> ş</w:t>
      </w:r>
      <w:r w:rsidRPr="00B86BA0">
        <w:rPr>
          <w:rFonts w:asciiTheme="minorHAnsi" w:hAnsiTheme="minorHAnsi" w:cstheme="minorHAnsi"/>
        </w:rPr>
        <w:t xml:space="preserve">irket içi düzenlemelere tam uyumun sağlanması için temel esasları, sorumlulukları ve uygulama çerçevesini belirlemektir. Uyum Politikası; </w:t>
      </w:r>
      <w:r w:rsidRPr="00B86BA0">
        <w:rPr>
          <w:rFonts w:asciiTheme="minorHAnsi" w:hAnsiTheme="minorHAnsi" w:cstheme="minorHAnsi"/>
        </w:rPr>
        <w:t>ş</w:t>
      </w:r>
      <w:r w:rsidRPr="00B86BA0">
        <w:rPr>
          <w:rFonts w:asciiTheme="minorHAnsi" w:hAnsiTheme="minorHAnsi" w:cstheme="minorHAnsi"/>
        </w:rPr>
        <w:t>irketin operasyonlarının hukuki, etik ve kurumsal standartlarla uyumlu bir şekilde yürütülmesini güvence altına almak üzere hazırlanmıştır.</w:t>
      </w:r>
    </w:p>
    <w:p w:rsidR="00A66302" w:rsidRPr="00B86BA0" w:rsidRDefault="00A66302" w:rsidP="00D21250">
      <w:pPr>
        <w:pStyle w:val="NormalWeb"/>
        <w:jc w:val="both"/>
        <w:rPr>
          <w:rFonts w:asciiTheme="minorHAnsi" w:hAnsiTheme="minorHAnsi" w:cstheme="minorHAnsi"/>
        </w:rPr>
      </w:pPr>
      <w:r w:rsidRPr="00B86BA0">
        <w:rPr>
          <w:rFonts w:asciiTheme="minorHAnsi" w:hAnsiTheme="minorHAnsi" w:cstheme="minorHAnsi"/>
        </w:rPr>
        <w:t xml:space="preserve">Bu politika; yalnızca </w:t>
      </w:r>
      <w:r w:rsidRPr="00B86BA0">
        <w:rPr>
          <w:rFonts w:asciiTheme="minorHAnsi" w:hAnsiTheme="minorHAnsi" w:cstheme="minorHAnsi"/>
        </w:rPr>
        <w:t>ş</w:t>
      </w:r>
      <w:r w:rsidRPr="00B86BA0">
        <w:rPr>
          <w:rFonts w:asciiTheme="minorHAnsi" w:hAnsiTheme="minorHAnsi" w:cstheme="minorHAnsi"/>
        </w:rPr>
        <w:t xml:space="preserve">irket çalışanlarını değil, yöneticileri, araştırma ekiplerini, danışmanları, tedarikçileri, saha ekiplerini, hizmet sağlayıcıları, sponsorları ve iş ortaklarını kapsar. Şirket adına veya </w:t>
      </w:r>
      <w:r w:rsidRPr="00B86BA0">
        <w:rPr>
          <w:rFonts w:asciiTheme="minorHAnsi" w:hAnsiTheme="minorHAnsi" w:cstheme="minorHAnsi"/>
        </w:rPr>
        <w:t>şi</w:t>
      </w:r>
      <w:r w:rsidRPr="00B86BA0">
        <w:rPr>
          <w:rFonts w:asciiTheme="minorHAnsi" w:hAnsiTheme="minorHAnsi" w:cstheme="minorHAnsi"/>
        </w:rPr>
        <w:t>rket ile iş birliği içerisinde yürütülen tüm süreçler, bu politika kapsamında değerlendirilir.</w:t>
      </w:r>
    </w:p>
    <w:p w:rsidR="00A66302" w:rsidRPr="00B86BA0" w:rsidRDefault="00A66302" w:rsidP="00D21250">
      <w:pPr>
        <w:pStyle w:val="NormalWeb"/>
        <w:jc w:val="both"/>
        <w:rPr>
          <w:rFonts w:asciiTheme="minorHAnsi" w:hAnsiTheme="minorHAnsi" w:cstheme="minorHAnsi"/>
        </w:rPr>
      </w:pPr>
      <w:r w:rsidRPr="00B86BA0">
        <w:rPr>
          <w:rFonts w:asciiTheme="minorHAnsi" w:hAnsiTheme="minorHAnsi" w:cstheme="minorHAnsi"/>
        </w:rPr>
        <w:t>Uyum Politikasının kapsamı; iş süreçlerinin yönetimi, klinik araştırmaların yürütülmesi, veri işleme faaliyetleri, katılımcı güvenliği, tedarik zinciri uygulamaları, sözleşme ilişkileri, kurumsal karar alma mekanizmaları, risk yönetimi, iç kontrol yapıları ve düzenleyici gerekliliklere uyum süreçlerini içerir. Bu politika, etik uyum ile yasal uyumun birlikte değerlendirilmesini esas alır.</w:t>
      </w:r>
    </w:p>
    <w:p w:rsidR="00A66302" w:rsidRPr="00B86BA0" w:rsidRDefault="00A66302" w:rsidP="00D21250">
      <w:pPr>
        <w:pStyle w:val="NormalWeb"/>
        <w:jc w:val="both"/>
        <w:rPr>
          <w:rFonts w:asciiTheme="minorHAnsi" w:hAnsiTheme="minorHAnsi" w:cstheme="minorHAnsi"/>
        </w:rPr>
      </w:pPr>
      <w:r w:rsidRPr="00B86BA0">
        <w:rPr>
          <w:rFonts w:asciiTheme="minorHAnsi" w:hAnsiTheme="minorHAnsi" w:cstheme="minorHAnsi"/>
        </w:rPr>
        <w:t xml:space="preserve">Bu politika; Şirketin Etik İlkeler Beyannamesi ve diğer tüm politika ve prosedürleri için referans niteliğinde olup </w:t>
      </w:r>
      <w:r w:rsidRPr="00B86BA0">
        <w:rPr>
          <w:rFonts w:asciiTheme="minorHAnsi" w:hAnsiTheme="minorHAnsi" w:cstheme="minorHAnsi"/>
        </w:rPr>
        <w:t>tüm bu düzenlemeler</w:t>
      </w:r>
      <w:r w:rsidRPr="00B86BA0">
        <w:rPr>
          <w:rFonts w:asciiTheme="minorHAnsi" w:hAnsiTheme="minorHAnsi" w:cstheme="minorHAnsi"/>
        </w:rPr>
        <w:t xml:space="preserve"> </w:t>
      </w:r>
      <w:r w:rsidRPr="00B86BA0">
        <w:rPr>
          <w:rFonts w:asciiTheme="minorHAnsi" w:hAnsiTheme="minorHAnsi" w:cstheme="minorHAnsi"/>
        </w:rPr>
        <w:t>bu politikaya</w:t>
      </w:r>
      <w:r w:rsidRPr="00B86BA0">
        <w:rPr>
          <w:rFonts w:asciiTheme="minorHAnsi" w:hAnsiTheme="minorHAnsi" w:cstheme="minorHAnsi"/>
        </w:rPr>
        <w:t xml:space="preserve"> uygun olarak hazırlanır, yorumlanır ve </w:t>
      </w:r>
      <w:r w:rsidRPr="00B86BA0">
        <w:rPr>
          <w:rFonts w:asciiTheme="minorHAnsi" w:hAnsiTheme="minorHAnsi" w:cstheme="minorHAnsi"/>
        </w:rPr>
        <w:lastRenderedPageBreak/>
        <w:t>uygulanır. Herhangi bir politika ile Uyum Politikası arasında uyumsuzluk bulunması hâlinde öncelik bu politika hükümlerine verilir</w:t>
      </w:r>
      <w:r w:rsidRPr="00B86BA0">
        <w:rPr>
          <w:rFonts w:asciiTheme="minorHAnsi" w:hAnsiTheme="minorHAnsi" w:cstheme="minorHAnsi"/>
        </w:rPr>
        <w:t>.</w:t>
      </w:r>
    </w:p>
    <w:p w:rsidR="00A64322" w:rsidRPr="00B86BA0" w:rsidRDefault="00A64322" w:rsidP="00615405">
      <w:pPr>
        <w:pStyle w:val="AralkYok"/>
        <w:numPr>
          <w:ilvl w:val="0"/>
          <w:numId w:val="39"/>
        </w:numPr>
        <w:ind w:left="426" w:hanging="426"/>
        <w:rPr>
          <w:rFonts w:asciiTheme="minorHAnsi" w:hAnsiTheme="minorHAnsi" w:cstheme="minorHAnsi"/>
          <w:b/>
          <w:bCs/>
          <w:u w:val="single"/>
        </w:rPr>
      </w:pPr>
      <w:r w:rsidRPr="00B86BA0">
        <w:rPr>
          <w:rFonts w:asciiTheme="minorHAnsi" w:hAnsiTheme="minorHAnsi" w:cstheme="minorHAnsi"/>
          <w:b/>
          <w:bCs/>
          <w:u w:val="single"/>
        </w:rPr>
        <w:t>HUKUKİ DAYANAK</w:t>
      </w:r>
    </w:p>
    <w:p w:rsidR="008974C4" w:rsidRPr="00B86BA0" w:rsidRDefault="008974C4" w:rsidP="008974C4">
      <w:pPr>
        <w:pStyle w:val="AralkYok"/>
        <w:ind w:left="426"/>
        <w:rPr>
          <w:rFonts w:asciiTheme="minorHAnsi" w:hAnsiTheme="minorHAnsi" w:cstheme="minorHAnsi"/>
          <w:b/>
          <w:bCs/>
          <w:u w:val="single"/>
        </w:rPr>
      </w:pPr>
    </w:p>
    <w:p w:rsidR="00615405" w:rsidRPr="00B86BA0" w:rsidRDefault="00A66302" w:rsidP="00615405">
      <w:pPr>
        <w:pStyle w:val="AralkYok"/>
        <w:rPr>
          <w:rFonts w:asciiTheme="minorHAnsi" w:hAnsiTheme="minorHAnsi" w:cstheme="minorHAnsi"/>
        </w:rPr>
      </w:pPr>
      <w:r w:rsidRPr="00B86BA0">
        <w:rPr>
          <w:rFonts w:asciiTheme="minorHAnsi" w:hAnsiTheme="minorHAnsi" w:cstheme="minorHAnsi"/>
        </w:rPr>
        <w:t>Bu politika, Şirketin uyum yükümlülüklerini yerine getirmesi için ulusal ve uluslararası düzenlemeler doğrultusunda hazırlanmıştır. Politika; başta Birleşmiş Milletler İnsan Hakları Bildirgesi, Birleşmiş Milletler İş Dünyası ve İnsan Haklarına Dair Rehber İlkeler, ILO’nun temel sözleşmeleri ve OECD Çok Uluslu Şirketler için Sorumlu İş Davranışı Rehberi olmak üzere uluslararası standartlara uygun şekilde yapılandırılmıştır.</w:t>
      </w:r>
    </w:p>
    <w:p w:rsidR="00A66302" w:rsidRPr="00B86BA0" w:rsidRDefault="00A66302" w:rsidP="00615405">
      <w:pPr>
        <w:pStyle w:val="AralkYok"/>
        <w:rPr>
          <w:rFonts w:asciiTheme="minorHAnsi" w:hAnsiTheme="minorHAnsi" w:cstheme="minorHAnsi"/>
        </w:rPr>
      </w:pPr>
    </w:p>
    <w:p w:rsidR="00A66302" w:rsidRPr="00B86BA0" w:rsidRDefault="00A66302" w:rsidP="00615405">
      <w:pPr>
        <w:pStyle w:val="AralkYok"/>
        <w:rPr>
          <w:rFonts w:asciiTheme="minorHAnsi" w:hAnsiTheme="minorHAnsi" w:cstheme="minorHAnsi"/>
        </w:rPr>
      </w:pPr>
      <w:r w:rsidRPr="00B86BA0">
        <w:rPr>
          <w:rFonts w:asciiTheme="minorHAnsi" w:hAnsiTheme="minorHAnsi" w:cstheme="minorHAnsi"/>
        </w:rPr>
        <w:t>Ulusal düzeyde ise T.C. Anayasası, 4857 sayılı İş Kanunu, 6098 sayılı Türk Borçlar Kanunu, 6102 sayılı Türk Ticaret Kanunu, 5237 sayılı Türk Ceza Kanunu, 6698 sayılı Kişisel Verilerin Korunması Kanunu, 6331 sayılı İş Sağlığı ve Güvenliği Kanunu ve ilgili diğer mevzuat hükümleri bu politikanın temel dayanaklarını oluşturur.</w:t>
      </w:r>
    </w:p>
    <w:p w:rsidR="00A66302" w:rsidRPr="00B86BA0" w:rsidRDefault="00A66302" w:rsidP="00615405">
      <w:pPr>
        <w:pStyle w:val="AralkYok"/>
        <w:rPr>
          <w:rFonts w:asciiTheme="minorHAnsi" w:hAnsiTheme="minorHAnsi" w:cstheme="minorHAnsi"/>
        </w:rPr>
      </w:pPr>
    </w:p>
    <w:p w:rsidR="00A66302" w:rsidRPr="00B86BA0" w:rsidRDefault="00A66302" w:rsidP="00615405">
      <w:pPr>
        <w:pStyle w:val="AralkYok"/>
        <w:rPr>
          <w:rFonts w:asciiTheme="minorHAnsi" w:hAnsiTheme="minorHAnsi" w:cstheme="minorHAnsi"/>
        </w:rPr>
      </w:pPr>
      <w:r w:rsidRPr="00B86BA0">
        <w:rPr>
          <w:rFonts w:asciiTheme="minorHAnsi" w:hAnsiTheme="minorHAnsi" w:cstheme="minorHAnsi"/>
        </w:rPr>
        <w:t>Klinik araştırma faaliyetlerine özgü olarak; 3359 sayılı Sağlık Hizmetleri Temel Kanunu, Klinik Araştırmalar Hakkında Yönetmelik, İyi Klinik Uygulamaları (ICH-GCP) k</w:t>
      </w:r>
      <w:r w:rsidRPr="00B86BA0">
        <w:rPr>
          <w:rFonts w:asciiTheme="minorHAnsi" w:hAnsiTheme="minorHAnsi" w:cstheme="minorHAnsi"/>
        </w:rPr>
        <w:t>ı</w:t>
      </w:r>
      <w:r w:rsidRPr="00B86BA0">
        <w:rPr>
          <w:rFonts w:asciiTheme="minorHAnsi" w:hAnsiTheme="minorHAnsi" w:cstheme="minorHAnsi"/>
        </w:rPr>
        <w:t>lavuzları, sektör rehberleri ve yetkili otoritelerin uygulama talimatları da bu politikanın hazırlanmasında esas alınmıştır.</w:t>
      </w:r>
    </w:p>
    <w:p w:rsidR="00A66302" w:rsidRPr="00B86BA0" w:rsidRDefault="00A66302" w:rsidP="00615405">
      <w:pPr>
        <w:pStyle w:val="AralkYok"/>
        <w:rPr>
          <w:rFonts w:asciiTheme="minorHAnsi" w:hAnsiTheme="minorHAnsi" w:cstheme="minorHAnsi"/>
        </w:rPr>
      </w:pPr>
    </w:p>
    <w:p w:rsidR="00A66302" w:rsidRPr="00B86BA0" w:rsidRDefault="00A66302" w:rsidP="00615405">
      <w:pPr>
        <w:pStyle w:val="AralkYok"/>
        <w:rPr>
          <w:rFonts w:asciiTheme="minorHAnsi" w:hAnsiTheme="minorHAnsi" w:cstheme="minorHAnsi"/>
        </w:rPr>
      </w:pPr>
      <w:r w:rsidRPr="00B86BA0">
        <w:rPr>
          <w:rFonts w:asciiTheme="minorHAnsi" w:hAnsiTheme="minorHAnsi" w:cstheme="minorHAnsi"/>
        </w:rPr>
        <w:t>Bu düzenlemelerde meydana gelecek değişiklikler, Uyum Politikası</w:t>
      </w:r>
      <w:r w:rsidRPr="00B86BA0">
        <w:rPr>
          <w:rFonts w:asciiTheme="minorHAnsi" w:hAnsiTheme="minorHAnsi" w:cstheme="minorHAnsi"/>
        </w:rPr>
        <w:t xml:space="preserve">’ </w:t>
      </w:r>
      <w:proofErr w:type="spellStart"/>
      <w:r w:rsidRPr="00B86BA0">
        <w:rPr>
          <w:rFonts w:asciiTheme="minorHAnsi" w:hAnsiTheme="minorHAnsi" w:cstheme="minorHAnsi"/>
        </w:rPr>
        <w:t>nın</w:t>
      </w:r>
      <w:proofErr w:type="spellEnd"/>
      <w:r w:rsidRPr="00B86BA0">
        <w:rPr>
          <w:rFonts w:asciiTheme="minorHAnsi" w:hAnsiTheme="minorHAnsi" w:cstheme="minorHAnsi"/>
        </w:rPr>
        <w:t xml:space="preserve"> kendiliğinden güncellenmesini zorunlu kılar; </w:t>
      </w:r>
      <w:r w:rsidRPr="00B86BA0">
        <w:rPr>
          <w:rFonts w:asciiTheme="minorHAnsi" w:hAnsiTheme="minorHAnsi" w:cstheme="minorHAnsi"/>
        </w:rPr>
        <w:t>ş</w:t>
      </w:r>
      <w:r w:rsidRPr="00B86BA0">
        <w:rPr>
          <w:rFonts w:asciiTheme="minorHAnsi" w:hAnsiTheme="minorHAnsi" w:cstheme="minorHAnsi"/>
        </w:rPr>
        <w:t>irket tüm uyum süreçlerini yürürlükteki en güncel düzenlemelere uygun şekilde yürütmekle yükümlüdür.</w:t>
      </w:r>
    </w:p>
    <w:p w:rsidR="0067220A" w:rsidRPr="00B86BA0" w:rsidRDefault="0067220A" w:rsidP="006C0593">
      <w:pPr>
        <w:pStyle w:val="AralkYok"/>
        <w:rPr>
          <w:rStyle w:val="Gl"/>
          <w:rFonts w:asciiTheme="minorHAnsi" w:hAnsiTheme="minorHAnsi" w:cstheme="minorHAnsi"/>
          <w:b w:val="0"/>
          <w:bCs w:val="0"/>
          <w:u w:val="single"/>
        </w:rPr>
      </w:pPr>
    </w:p>
    <w:p w:rsidR="00381F90" w:rsidRPr="00B86BA0" w:rsidRDefault="00A66302" w:rsidP="00381F90">
      <w:pPr>
        <w:pStyle w:val="AralkYok"/>
        <w:numPr>
          <w:ilvl w:val="0"/>
          <w:numId w:val="39"/>
        </w:numPr>
        <w:ind w:left="426" w:hanging="426"/>
        <w:rPr>
          <w:rStyle w:val="Gl"/>
          <w:rFonts w:asciiTheme="minorHAnsi" w:hAnsiTheme="minorHAnsi" w:cstheme="minorHAnsi"/>
          <w:u w:val="single"/>
        </w:rPr>
      </w:pPr>
      <w:r w:rsidRPr="00B86BA0">
        <w:rPr>
          <w:rStyle w:val="Gl"/>
          <w:rFonts w:asciiTheme="minorHAnsi" w:hAnsiTheme="minorHAnsi" w:cstheme="minorHAnsi"/>
          <w:u w:val="single"/>
        </w:rPr>
        <w:t>UYUM</w:t>
      </w:r>
      <w:r w:rsidR="00A64322" w:rsidRPr="00B86BA0">
        <w:rPr>
          <w:rStyle w:val="Gl"/>
          <w:rFonts w:asciiTheme="minorHAnsi" w:hAnsiTheme="minorHAnsi" w:cstheme="minorHAnsi"/>
          <w:u w:val="single"/>
        </w:rPr>
        <w:t xml:space="preserve"> İLKELER</w:t>
      </w:r>
      <w:r w:rsidRPr="00B86BA0">
        <w:rPr>
          <w:rStyle w:val="Gl"/>
          <w:rFonts w:asciiTheme="minorHAnsi" w:hAnsiTheme="minorHAnsi" w:cstheme="minorHAnsi"/>
          <w:u w:val="single"/>
        </w:rPr>
        <w:t>İ</w:t>
      </w:r>
    </w:p>
    <w:p w:rsidR="00A66302" w:rsidRPr="00B86BA0" w:rsidRDefault="00A66302" w:rsidP="00A66302">
      <w:pPr>
        <w:pStyle w:val="AralkYok"/>
        <w:ind w:left="426"/>
        <w:rPr>
          <w:rFonts w:asciiTheme="minorHAnsi" w:hAnsiTheme="minorHAnsi" w:cstheme="minorHAnsi"/>
        </w:rPr>
      </w:pPr>
      <w:proofErr w:type="spellStart"/>
      <w:r w:rsidRPr="00B86BA0">
        <w:rPr>
          <w:rFonts w:asciiTheme="minorHAnsi" w:hAnsiTheme="minorHAnsi" w:cstheme="minorHAnsi"/>
        </w:rPr>
        <w:t>NoblePath</w:t>
      </w:r>
      <w:proofErr w:type="spellEnd"/>
      <w:r w:rsidRPr="00B86BA0">
        <w:rPr>
          <w:rFonts w:asciiTheme="minorHAnsi" w:hAnsiTheme="minorHAnsi" w:cstheme="minorHAnsi"/>
        </w:rPr>
        <w:t xml:space="preserve"> CRO tüm faaliyetlerinde aşağıda belirtilen uyum ilkelerine bağlı kalır. Bu ilkeler</w:t>
      </w:r>
      <w:r w:rsidRPr="00B86BA0">
        <w:rPr>
          <w:rFonts w:asciiTheme="minorHAnsi" w:hAnsiTheme="minorHAnsi" w:cstheme="minorHAnsi"/>
        </w:rPr>
        <w:t xml:space="preserve"> ş</w:t>
      </w:r>
      <w:r w:rsidRPr="00B86BA0">
        <w:rPr>
          <w:rFonts w:asciiTheme="minorHAnsi" w:hAnsiTheme="minorHAnsi" w:cstheme="minorHAnsi"/>
        </w:rPr>
        <w:t>irketin etik ve yasal uyum sisteminin temel çerçevesini oluşturur ve tüm çalışanlar, yöneticiler, araştırma ekipleri, tedarikçiler ve iş ortakları için bağlayıcıdır.</w:t>
      </w:r>
    </w:p>
    <w:p w:rsidR="00A66302" w:rsidRPr="00B86BA0" w:rsidRDefault="00A66302" w:rsidP="00A66302">
      <w:pPr>
        <w:pStyle w:val="AralkYok"/>
        <w:ind w:left="426"/>
        <w:rPr>
          <w:rFonts w:asciiTheme="minorHAnsi" w:hAnsiTheme="minorHAnsi" w:cstheme="minorHAnsi"/>
        </w:rPr>
      </w:pPr>
    </w:p>
    <w:p w:rsidR="00A66302" w:rsidRPr="00B86BA0" w:rsidRDefault="00A66302" w:rsidP="00A66302">
      <w:pPr>
        <w:pStyle w:val="AralkYok"/>
        <w:numPr>
          <w:ilvl w:val="0"/>
          <w:numId w:val="89"/>
        </w:numPr>
        <w:rPr>
          <w:rFonts w:asciiTheme="minorHAnsi" w:hAnsiTheme="minorHAnsi" w:cstheme="minorHAnsi"/>
          <w:b/>
          <w:bCs/>
          <w:u w:val="single"/>
        </w:rPr>
      </w:pPr>
      <w:r w:rsidRPr="00B86BA0">
        <w:rPr>
          <w:rFonts w:asciiTheme="minorHAnsi" w:hAnsiTheme="minorHAnsi" w:cstheme="minorHAnsi"/>
          <w:b/>
          <w:bCs/>
        </w:rPr>
        <w:t xml:space="preserve">Yasal Uyum İlkesi: </w:t>
      </w:r>
      <w:r w:rsidRPr="00B86BA0">
        <w:rPr>
          <w:rFonts w:asciiTheme="minorHAnsi" w:hAnsiTheme="minorHAnsi" w:cstheme="minorHAnsi"/>
        </w:rPr>
        <w:t>Şirket, yürüttüğü tüm faaliyetlerde ulusal mevzuata, uluslararası düzenlemelere, yetkili otoritelerin talimatlarına ve klinik araştırma alanına özgü yasal gerekliliklere uymakla yükümlüdür. Tüm iş süreçleri bu gerekliliklere uygun şekilde tasarlanır, yürütülür ve denetlenir.</w:t>
      </w:r>
    </w:p>
    <w:p w:rsidR="00A66302" w:rsidRPr="00B86BA0" w:rsidRDefault="00A66302" w:rsidP="00A66302">
      <w:pPr>
        <w:pStyle w:val="AralkYok"/>
        <w:numPr>
          <w:ilvl w:val="0"/>
          <w:numId w:val="89"/>
        </w:numPr>
        <w:rPr>
          <w:rFonts w:asciiTheme="minorHAnsi" w:hAnsiTheme="minorHAnsi" w:cstheme="minorHAnsi"/>
          <w:b/>
          <w:bCs/>
          <w:u w:val="single"/>
        </w:rPr>
      </w:pPr>
      <w:r w:rsidRPr="00B86BA0">
        <w:rPr>
          <w:rFonts w:asciiTheme="minorHAnsi" w:hAnsiTheme="minorHAnsi" w:cstheme="minorHAnsi"/>
          <w:b/>
          <w:bCs/>
        </w:rPr>
        <w:t>Etik Uyum İlkesi</w:t>
      </w:r>
      <w:r w:rsidRPr="00B86BA0">
        <w:rPr>
          <w:rFonts w:asciiTheme="minorHAnsi" w:hAnsiTheme="minorHAnsi" w:cstheme="minorHAnsi"/>
        </w:rPr>
        <w:t xml:space="preserve">: </w:t>
      </w:r>
      <w:r w:rsidRPr="00B86BA0">
        <w:rPr>
          <w:rFonts w:asciiTheme="minorHAnsi" w:hAnsiTheme="minorHAnsi" w:cstheme="minorHAnsi"/>
        </w:rPr>
        <w:t>Şirket, Etik İlkeler Beyannamesi ve iç etik düzenlemelerle uyumlu hareket eder. Etik uyum, yasal uyumdan bağımsız değildir; her süreç hem etik hem de hukuki gereklilikler doğrultusunda değerlendirilir.</w:t>
      </w:r>
    </w:p>
    <w:p w:rsidR="00A66302" w:rsidRPr="00B86BA0" w:rsidRDefault="00A66302" w:rsidP="00A66302">
      <w:pPr>
        <w:pStyle w:val="AralkYok"/>
        <w:numPr>
          <w:ilvl w:val="0"/>
          <w:numId w:val="89"/>
        </w:numPr>
        <w:rPr>
          <w:rFonts w:asciiTheme="minorHAnsi" w:hAnsiTheme="minorHAnsi" w:cstheme="minorHAnsi"/>
          <w:b/>
          <w:bCs/>
          <w:u w:val="single"/>
        </w:rPr>
      </w:pPr>
      <w:r w:rsidRPr="00B86BA0">
        <w:rPr>
          <w:rFonts w:asciiTheme="minorHAnsi" w:hAnsiTheme="minorHAnsi" w:cstheme="minorHAnsi"/>
          <w:b/>
          <w:bCs/>
        </w:rPr>
        <w:t xml:space="preserve">Doğruluk ve Bütünlük İlkesi: </w:t>
      </w:r>
      <w:r w:rsidRPr="00B86BA0">
        <w:rPr>
          <w:rFonts w:asciiTheme="minorHAnsi" w:hAnsiTheme="minorHAnsi" w:cstheme="minorHAnsi"/>
        </w:rPr>
        <w:t>Tüm işlemlerde, raporlamalarda, veri işleme süreçlerinde ve iletişim kanallarında doğruluk, şeffaflık ve bütünlük esastır. Yanlış, eksik veya yanıltıcı beyanlar uyumsuzluk olarak kabul edilir.</w:t>
      </w:r>
    </w:p>
    <w:p w:rsidR="00A66302" w:rsidRPr="00B86BA0" w:rsidRDefault="00A66302" w:rsidP="00A66302">
      <w:pPr>
        <w:pStyle w:val="AralkYok"/>
        <w:numPr>
          <w:ilvl w:val="0"/>
          <w:numId w:val="89"/>
        </w:numPr>
        <w:rPr>
          <w:rFonts w:asciiTheme="minorHAnsi" w:hAnsiTheme="minorHAnsi" w:cstheme="minorHAnsi"/>
          <w:b/>
          <w:bCs/>
          <w:u w:val="single"/>
        </w:rPr>
      </w:pPr>
      <w:r w:rsidRPr="00B86BA0">
        <w:rPr>
          <w:rFonts w:asciiTheme="minorHAnsi" w:hAnsiTheme="minorHAnsi" w:cstheme="minorHAnsi"/>
          <w:b/>
          <w:bCs/>
        </w:rPr>
        <w:t>Risk Temelli Uyum İlkesi:</w:t>
      </w:r>
      <w:r w:rsidRPr="00B86BA0">
        <w:rPr>
          <w:rStyle w:val="Gl"/>
          <w:rFonts w:asciiTheme="minorHAnsi" w:hAnsiTheme="minorHAnsi" w:cstheme="minorHAnsi"/>
        </w:rPr>
        <w:t xml:space="preserve"> </w:t>
      </w:r>
      <w:r w:rsidRPr="00B86BA0">
        <w:rPr>
          <w:rFonts w:asciiTheme="minorHAnsi" w:hAnsiTheme="minorHAnsi" w:cstheme="minorHAnsi"/>
        </w:rPr>
        <w:t>Şirket, uyumsuzluk risklerini proaktif şekilde tespit eder, değerlendirir ve gerekli önleyici tedbirleri alır. Risk yönetimi, tüm süreçlerde sistematik bir yaklaşım olarak uygulanır.</w:t>
      </w:r>
    </w:p>
    <w:p w:rsidR="00A66302" w:rsidRPr="00B86BA0" w:rsidRDefault="00A66302" w:rsidP="00A66302">
      <w:pPr>
        <w:pStyle w:val="AralkYok"/>
        <w:numPr>
          <w:ilvl w:val="0"/>
          <w:numId w:val="89"/>
        </w:numPr>
        <w:rPr>
          <w:rFonts w:asciiTheme="minorHAnsi" w:hAnsiTheme="minorHAnsi" w:cstheme="minorHAnsi"/>
          <w:b/>
          <w:bCs/>
          <w:u w:val="single"/>
        </w:rPr>
      </w:pPr>
      <w:r w:rsidRPr="00B86BA0">
        <w:rPr>
          <w:rFonts w:asciiTheme="minorHAnsi" w:hAnsiTheme="minorHAnsi" w:cstheme="minorHAnsi"/>
          <w:b/>
          <w:bCs/>
        </w:rPr>
        <w:t>Veri Güvenliği ve Gizlilik İlkesi:</w:t>
      </w:r>
      <w:r w:rsidRPr="00B86BA0">
        <w:rPr>
          <w:rFonts w:asciiTheme="minorHAnsi" w:hAnsiTheme="minorHAnsi" w:cstheme="minorHAnsi"/>
        </w:rPr>
        <w:t xml:space="preserve"> </w:t>
      </w:r>
      <w:r w:rsidRPr="00B86BA0">
        <w:rPr>
          <w:rFonts w:asciiTheme="minorHAnsi" w:hAnsiTheme="minorHAnsi" w:cstheme="minorHAnsi"/>
        </w:rPr>
        <w:t xml:space="preserve">Kişisel veriler ve klinik araştırma verileri; KVKK, ilgili uluslararası düzenlemeler (örneğin GDPR) ve </w:t>
      </w:r>
      <w:r w:rsidRPr="00B86BA0">
        <w:rPr>
          <w:rFonts w:asciiTheme="minorHAnsi" w:hAnsiTheme="minorHAnsi" w:cstheme="minorHAnsi"/>
        </w:rPr>
        <w:t>ş</w:t>
      </w:r>
      <w:r w:rsidRPr="00B86BA0">
        <w:rPr>
          <w:rFonts w:asciiTheme="minorHAnsi" w:hAnsiTheme="minorHAnsi" w:cstheme="minorHAnsi"/>
        </w:rPr>
        <w:t>irket içi veri güvenliği politikalarına uygun olarak işlenir, saklanır ve korunur. Veri bütünlüğünü zedeleyebilecek her davranış uyumsuzluk olarak değerlendirilir.</w:t>
      </w:r>
    </w:p>
    <w:p w:rsidR="00A66302" w:rsidRPr="00B86BA0" w:rsidRDefault="00A66302" w:rsidP="00A66302">
      <w:pPr>
        <w:pStyle w:val="AralkYok"/>
        <w:numPr>
          <w:ilvl w:val="0"/>
          <w:numId w:val="89"/>
        </w:numPr>
        <w:rPr>
          <w:rFonts w:asciiTheme="minorHAnsi" w:hAnsiTheme="minorHAnsi" w:cstheme="minorHAnsi"/>
          <w:b/>
          <w:bCs/>
          <w:u w:val="single"/>
        </w:rPr>
      </w:pPr>
      <w:r w:rsidRPr="00B86BA0">
        <w:rPr>
          <w:rFonts w:asciiTheme="minorHAnsi" w:hAnsiTheme="minorHAnsi" w:cstheme="minorHAnsi"/>
          <w:b/>
          <w:bCs/>
        </w:rPr>
        <w:lastRenderedPageBreak/>
        <w:t>Katılımcı Güvenliği ve Bilimsel Uygunluk İlkesi:</w:t>
      </w:r>
      <w:r w:rsidRPr="00B86BA0">
        <w:rPr>
          <w:rStyle w:val="Gl"/>
          <w:rFonts w:asciiTheme="minorHAnsi" w:hAnsiTheme="minorHAnsi" w:cstheme="minorHAnsi"/>
        </w:rPr>
        <w:t xml:space="preserve"> </w:t>
      </w:r>
      <w:r w:rsidRPr="00B86BA0">
        <w:rPr>
          <w:rFonts w:asciiTheme="minorHAnsi" w:hAnsiTheme="minorHAnsi" w:cstheme="minorHAnsi"/>
        </w:rPr>
        <w:t>Klinik araştırmalarda katılımcı güvenliği, bilimsel geçerlilik ve etik uygunluk temel önceliktir. Tüm süreçler ICH-GCP, Klinik Araştırmalar Hakkında Yönetmelik ve ilgili rehberlere uygun şekilde yürütülür.</w:t>
      </w:r>
    </w:p>
    <w:p w:rsidR="00A66302" w:rsidRPr="00B86BA0" w:rsidRDefault="00A66302" w:rsidP="00A66302">
      <w:pPr>
        <w:pStyle w:val="AralkYok"/>
        <w:numPr>
          <w:ilvl w:val="0"/>
          <w:numId w:val="89"/>
        </w:numPr>
        <w:rPr>
          <w:rStyle w:val="Gl"/>
          <w:rFonts w:asciiTheme="minorHAnsi" w:hAnsiTheme="minorHAnsi" w:cstheme="minorHAnsi"/>
          <w:u w:val="single"/>
        </w:rPr>
      </w:pPr>
      <w:r w:rsidRPr="00B86BA0">
        <w:rPr>
          <w:rFonts w:asciiTheme="minorHAnsi" w:hAnsiTheme="minorHAnsi" w:cstheme="minorHAnsi"/>
          <w:b/>
          <w:bCs/>
        </w:rPr>
        <w:t>İç Kontrol ve İzleme İlkesi:</w:t>
      </w:r>
      <w:r w:rsidRPr="00B86BA0">
        <w:rPr>
          <w:rStyle w:val="Gl"/>
          <w:rFonts w:asciiTheme="minorHAnsi" w:hAnsiTheme="minorHAnsi" w:cstheme="minorHAnsi"/>
        </w:rPr>
        <w:t xml:space="preserve"> </w:t>
      </w:r>
      <w:r w:rsidRPr="00B86BA0">
        <w:rPr>
          <w:rFonts w:asciiTheme="minorHAnsi" w:hAnsiTheme="minorHAnsi" w:cstheme="minorHAnsi"/>
        </w:rPr>
        <w:t xml:space="preserve">Şirket, uyum süreçlerinin etkinliğini sağlamak amacıyla iç kontrol mekanizmaları oluşturur ve süreçleri düzenli olarak izler. </w:t>
      </w:r>
      <w:r w:rsidRPr="00B86BA0">
        <w:rPr>
          <w:rFonts w:asciiTheme="minorHAnsi" w:hAnsiTheme="minorHAnsi" w:cstheme="minorHAnsi"/>
        </w:rPr>
        <w:t>Etik ve U</w:t>
      </w:r>
      <w:r w:rsidRPr="00B86BA0">
        <w:rPr>
          <w:rFonts w:asciiTheme="minorHAnsi" w:hAnsiTheme="minorHAnsi" w:cstheme="minorHAnsi"/>
        </w:rPr>
        <w:t>yumdan Sorumlu Birim bu izlemenin koordinasyonundan sorumludur.</w:t>
      </w:r>
      <w:r w:rsidRPr="00B86BA0">
        <w:rPr>
          <w:rStyle w:val="Gl"/>
          <w:rFonts w:asciiTheme="minorHAnsi" w:hAnsiTheme="minorHAnsi" w:cstheme="minorHAnsi"/>
        </w:rPr>
        <w:t xml:space="preserve"> </w:t>
      </w:r>
    </w:p>
    <w:p w:rsidR="00A66302" w:rsidRPr="00B86BA0" w:rsidRDefault="00A66302" w:rsidP="00A66302">
      <w:pPr>
        <w:pStyle w:val="AralkYok"/>
        <w:numPr>
          <w:ilvl w:val="0"/>
          <w:numId w:val="89"/>
        </w:numPr>
        <w:rPr>
          <w:rFonts w:asciiTheme="minorHAnsi" w:hAnsiTheme="minorHAnsi" w:cstheme="minorHAnsi"/>
          <w:b/>
          <w:bCs/>
          <w:u w:val="single"/>
        </w:rPr>
      </w:pPr>
      <w:r w:rsidRPr="00B86BA0">
        <w:rPr>
          <w:rFonts w:asciiTheme="minorHAnsi" w:hAnsiTheme="minorHAnsi" w:cstheme="minorHAnsi"/>
          <w:b/>
          <w:bCs/>
        </w:rPr>
        <w:t>Raporlama ve Bildirim İlkesi:</w:t>
      </w:r>
      <w:r w:rsidRPr="00B86BA0">
        <w:rPr>
          <w:rStyle w:val="Gl"/>
          <w:rFonts w:asciiTheme="minorHAnsi" w:hAnsiTheme="minorHAnsi" w:cstheme="minorHAnsi"/>
        </w:rPr>
        <w:t xml:space="preserve"> </w:t>
      </w:r>
      <w:r w:rsidRPr="00B86BA0">
        <w:rPr>
          <w:rFonts w:asciiTheme="minorHAnsi" w:hAnsiTheme="minorHAnsi" w:cstheme="minorHAnsi"/>
        </w:rPr>
        <w:t>Çalışanlar ve paydaşlar, uyumsuzluk şüphesi veya riski tespit ettiklerinde bunu derhâl Etik ve Uyum</w:t>
      </w:r>
      <w:r w:rsidRPr="00B86BA0">
        <w:rPr>
          <w:rFonts w:asciiTheme="minorHAnsi" w:hAnsiTheme="minorHAnsi" w:cstheme="minorHAnsi"/>
        </w:rPr>
        <w:t xml:space="preserve">dan Sorumlu </w:t>
      </w:r>
      <w:r w:rsidRPr="00B86BA0">
        <w:rPr>
          <w:rFonts w:asciiTheme="minorHAnsi" w:hAnsiTheme="minorHAnsi" w:cstheme="minorHAnsi"/>
        </w:rPr>
        <w:t>Birime bildirmekle sorumludur. Bildirimlerin güvenli şekilde alınması için Şirket bünyesinde İhbar Mekanizması yapılandırılmıştır.</w:t>
      </w:r>
    </w:p>
    <w:p w:rsidR="00A66302" w:rsidRPr="00B86BA0" w:rsidRDefault="00A66302" w:rsidP="00A66302">
      <w:pPr>
        <w:pStyle w:val="AralkYok"/>
        <w:numPr>
          <w:ilvl w:val="0"/>
          <w:numId w:val="89"/>
        </w:numPr>
        <w:rPr>
          <w:rFonts w:asciiTheme="minorHAnsi" w:hAnsiTheme="minorHAnsi" w:cstheme="minorHAnsi"/>
          <w:b/>
          <w:bCs/>
          <w:u w:val="single"/>
        </w:rPr>
      </w:pPr>
      <w:proofErr w:type="spellStart"/>
      <w:r w:rsidRPr="00B86BA0">
        <w:rPr>
          <w:rFonts w:asciiTheme="minorHAnsi" w:hAnsiTheme="minorHAnsi" w:cstheme="minorHAnsi"/>
          <w:b/>
          <w:bCs/>
        </w:rPr>
        <w:t>Misillemesiz</w:t>
      </w:r>
      <w:proofErr w:type="spellEnd"/>
      <w:r w:rsidRPr="00B86BA0">
        <w:rPr>
          <w:rFonts w:asciiTheme="minorHAnsi" w:hAnsiTheme="minorHAnsi" w:cstheme="minorHAnsi"/>
          <w:b/>
          <w:bCs/>
        </w:rPr>
        <w:t xml:space="preserve"> Bildirim İlkesi:</w:t>
      </w:r>
      <w:r w:rsidRPr="00B86BA0">
        <w:rPr>
          <w:rStyle w:val="Gl"/>
          <w:rFonts w:asciiTheme="minorHAnsi" w:hAnsiTheme="minorHAnsi" w:cstheme="minorHAnsi"/>
        </w:rPr>
        <w:t xml:space="preserve"> </w:t>
      </w:r>
      <w:r w:rsidRPr="00B86BA0">
        <w:rPr>
          <w:rFonts w:asciiTheme="minorHAnsi" w:hAnsiTheme="minorHAnsi" w:cstheme="minorHAnsi"/>
        </w:rPr>
        <w:t>Uyum ihlali bildiriminde bulunan hiçbir kişiye karşı ayrımcılık, baskı, tehdit veya misilleme uygulanamaz. Şirket bu korumayı sağlamakla yükümlüdür.</w:t>
      </w:r>
    </w:p>
    <w:p w:rsidR="00A66302" w:rsidRPr="00B86BA0" w:rsidRDefault="00A66302" w:rsidP="00C72671">
      <w:pPr>
        <w:pStyle w:val="AralkYok"/>
        <w:numPr>
          <w:ilvl w:val="0"/>
          <w:numId w:val="89"/>
        </w:numPr>
        <w:rPr>
          <w:rFonts w:asciiTheme="minorHAnsi" w:hAnsiTheme="minorHAnsi" w:cstheme="minorHAnsi"/>
          <w:b/>
          <w:bCs/>
          <w:u w:val="single"/>
        </w:rPr>
      </w:pPr>
      <w:r w:rsidRPr="00B86BA0">
        <w:rPr>
          <w:rFonts w:asciiTheme="minorHAnsi" w:hAnsiTheme="minorHAnsi" w:cstheme="minorHAnsi"/>
          <w:b/>
          <w:bCs/>
        </w:rPr>
        <w:t>Sürekli İyileştirme ve Güncelleme İlkesi:</w:t>
      </w:r>
      <w:r w:rsidRPr="00B86BA0">
        <w:rPr>
          <w:rStyle w:val="Gl"/>
          <w:rFonts w:asciiTheme="minorHAnsi" w:hAnsiTheme="minorHAnsi" w:cstheme="minorHAnsi"/>
        </w:rPr>
        <w:t xml:space="preserve"> </w:t>
      </w:r>
      <w:r w:rsidRPr="00B86BA0">
        <w:rPr>
          <w:rFonts w:asciiTheme="minorHAnsi" w:hAnsiTheme="minorHAnsi" w:cstheme="minorHAnsi"/>
        </w:rPr>
        <w:t>Uyum sistemi; mevzuat değişiklikleri, sektörel gelişmeler ve iç değerlendirmeler doğrultusunda düzenli olarak güncellenir. Uyum Politikası ve ilgili süreçler yaşayan bir yapı olarak ele alınır</w:t>
      </w:r>
    </w:p>
    <w:p w:rsidR="00430C0C" w:rsidRPr="00B86BA0" w:rsidRDefault="00430C0C" w:rsidP="00430C0C">
      <w:pPr>
        <w:pStyle w:val="AralkYok"/>
        <w:tabs>
          <w:tab w:val="left" w:pos="0"/>
        </w:tabs>
        <w:rPr>
          <w:rStyle w:val="Gl"/>
          <w:rFonts w:asciiTheme="minorHAnsi" w:hAnsiTheme="minorHAnsi" w:cstheme="minorHAnsi"/>
          <w:u w:val="single"/>
        </w:rPr>
      </w:pPr>
    </w:p>
    <w:p w:rsidR="000805C0" w:rsidRPr="00B86BA0" w:rsidRDefault="00C72671" w:rsidP="000805C0">
      <w:pPr>
        <w:pStyle w:val="AralkYok"/>
        <w:numPr>
          <w:ilvl w:val="0"/>
          <w:numId w:val="39"/>
        </w:numPr>
        <w:tabs>
          <w:tab w:val="left" w:pos="426"/>
        </w:tabs>
        <w:ind w:hanging="720"/>
        <w:rPr>
          <w:rStyle w:val="Gl"/>
          <w:rFonts w:asciiTheme="minorHAnsi" w:hAnsiTheme="minorHAnsi" w:cstheme="minorHAnsi"/>
          <w:u w:val="single"/>
        </w:rPr>
      </w:pPr>
      <w:r w:rsidRPr="00B86BA0">
        <w:rPr>
          <w:rStyle w:val="Gl"/>
          <w:rFonts w:asciiTheme="minorHAnsi" w:hAnsiTheme="minorHAnsi" w:cstheme="minorHAnsi"/>
          <w:u w:val="single"/>
        </w:rPr>
        <w:t>UYUM YÖNETİM SİSTEMİ</w:t>
      </w:r>
    </w:p>
    <w:p w:rsidR="00C72671" w:rsidRPr="00B86BA0" w:rsidRDefault="00C72671" w:rsidP="00C72671">
      <w:pPr>
        <w:pStyle w:val="AralkYok"/>
        <w:tabs>
          <w:tab w:val="left" w:pos="426"/>
        </w:tabs>
        <w:ind w:left="720"/>
        <w:rPr>
          <w:rStyle w:val="Gl"/>
          <w:rFonts w:asciiTheme="minorHAnsi" w:hAnsiTheme="minorHAnsi" w:cstheme="minorHAnsi"/>
          <w:u w:val="single"/>
        </w:rPr>
      </w:pPr>
    </w:p>
    <w:p w:rsidR="00C72671" w:rsidRPr="00B86BA0" w:rsidRDefault="00C72671" w:rsidP="00C72671">
      <w:pPr>
        <w:pStyle w:val="AralkYok"/>
        <w:tabs>
          <w:tab w:val="left" w:pos="426"/>
        </w:tabs>
        <w:rPr>
          <w:rFonts w:asciiTheme="minorHAnsi" w:hAnsiTheme="minorHAnsi" w:cstheme="minorHAnsi"/>
        </w:rPr>
      </w:pPr>
      <w:r w:rsidRPr="00B86BA0">
        <w:rPr>
          <w:rFonts w:asciiTheme="minorHAnsi" w:hAnsiTheme="minorHAnsi" w:cstheme="minorHAnsi"/>
        </w:rPr>
        <w:t xml:space="preserve">Uyum Yönetim Sistemi, </w:t>
      </w:r>
      <w:r w:rsidRPr="00B86BA0">
        <w:rPr>
          <w:rFonts w:asciiTheme="minorHAnsi" w:hAnsiTheme="minorHAnsi" w:cstheme="minorHAnsi"/>
        </w:rPr>
        <w:t>ş</w:t>
      </w:r>
      <w:r w:rsidRPr="00B86BA0">
        <w:rPr>
          <w:rFonts w:asciiTheme="minorHAnsi" w:hAnsiTheme="minorHAnsi" w:cstheme="minorHAnsi"/>
        </w:rPr>
        <w:t>irketin etik ve yasal yükümlülüklerini bütüncül ve sistematik bir çerçevede yerine getirmesini sağlayan temel yapıdır.</w:t>
      </w:r>
      <w:r w:rsidRPr="00B86BA0">
        <w:rPr>
          <w:rFonts w:asciiTheme="minorHAnsi" w:hAnsiTheme="minorHAnsi" w:cstheme="minorHAnsi"/>
        </w:rPr>
        <w:t xml:space="preserve"> </w:t>
      </w:r>
      <w:proofErr w:type="spellStart"/>
      <w:r w:rsidRPr="00B86BA0">
        <w:rPr>
          <w:rFonts w:asciiTheme="minorHAnsi" w:hAnsiTheme="minorHAnsi" w:cstheme="minorHAnsi"/>
        </w:rPr>
        <w:t>NoblePath</w:t>
      </w:r>
      <w:proofErr w:type="spellEnd"/>
      <w:r w:rsidRPr="00B86BA0">
        <w:rPr>
          <w:rFonts w:asciiTheme="minorHAnsi" w:hAnsiTheme="minorHAnsi" w:cstheme="minorHAnsi"/>
        </w:rPr>
        <w:t xml:space="preserve"> CRO bünyesinde uyum süreçlerinin etkin şekilde yürütülmesi, izlenmesi ve geliştirilmesi amacıyla Şirket içinde </w:t>
      </w:r>
      <w:r w:rsidRPr="00B86BA0">
        <w:rPr>
          <w:rStyle w:val="Gl"/>
          <w:rFonts w:asciiTheme="minorHAnsi" w:hAnsiTheme="minorHAnsi" w:cstheme="minorHAnsi"/>
        </w:rPr>
        <w:t>Etik ve Uyumdan Sorumlu Birim</w:t>
      </w:r>
      <w:r w:rsidRPr="00B86BA0">
        <w:rPr>
          <w:rFonts w:asciiTheme="minorHAnsi" w:hAnsiTheme="minorHAnsi" w:cstheme="minorHAnsi"/>
        </w:rPr>
        <w:t xml:space="preserve"> oluşturulmuştur.</w:t>
      </w:r>
    </w:p>
    <w:p w:rsidR="00C72671" w:rsidRPr="00B86BA0" w:rsidRDefault="00C72671" w:rsidP="00C72671">
      <w:pPr>
        <w:pStyle w:val="AralkYok"/>
        <w:tabs>
          <w:tab w:val="left" w:pos="426"/>
        </w:tabs>
        <w:rPr>
          <w:rFonts w:asciiTheme="minorHAnsi" w:hAnsiTheme="minorHAnsi" w:cstheme="minorHAnsi"/>
        </w:rPr>
      </w:pPr>
    </w:p>
    <w:p w:rsidR="00C72671" w:rsidRPr="00B86BA0" w:rsidRDefault="00C72671" w:rsidP="00C72671">
      <w:pPr>
        <w:pStyle w:val="AralkYok"/>
        <w:tabs>
          <w:tab w:val="left" w:pos="426"/>
        </w:tabs>
        <w:rPr>
          <w:rFonts w:asciiTheme="minorHAnsi" w:hAnsiTheme="minorHAnsi" w:cstheme="minorHAnsi"/>
        </w:rPr>
      </w:pPr>
      <w:r w:rsidRPr="00B86BA0">
        <w:rPr>
          <w:rFonts w:asciiTheme="minorHAnsi" w:hAnsiTheme="minorHAnsi" w:cstheme="minorHAnsi"/>
        </w:rPr>
        <w:t>Etik ve Uyum</w:t>
      </w:r>
      <w:r w:rsidRPr="00B86BA0">
        <w:rPr>
          <w:rFonts w:asciiTheme="minorHAnsi" w:hAnsiTheme="minorHAnsi" w:cstheme="minorHAnsi"/>
        </w:rPr>
        <w:t>dan Sorumlu</w:t>
      </w:r>
      <w:r w:rsidRPr="00B86BA0">
        <w:rPr>
          <w:rFonts w:asciiTheme="minorHAnsi" w:hAnsiTheme="minorHAnsi" w:cstheme="minorHAnsi"/>
        </w:rPr>
        <w:t xml:space="preserve"> Birim</w:t>
      </w:r>
      <w:r w:rsidRPr="00B86BA0">
        <w:rPr>
          <w:rFonts w:asciiTheme="minorHAnsi" w:hAnsiTheme="minorHAnsi" w:cstheme="minorHAnsi"/>
        </w:rPr>
        <w:t xml:space="preserve"> ş</w:t>
      </w:r>
      <w:r w:rsidRPr="00B86BA0">
        <w:rPr>
          <w:rFonts w:asciiTheme="minorHAnsi" w:hAnsiTheme="minorHAnsi" w:cstheme="minorHAnsi"/>
        </w:rPr>
        <w:t>irketin tüm uyum süreçlerinin koordinasyonu, uygulanması, izlenmesi ve raporlanmasından sorumludur. Birim; yasal düzenlemeleri takip eder, uyum risklerini değerlendirir, kontrol mekanizmalarını geliştirir ve gerekli durumlarda düzeltici/önleyici faaliyetleri başlatır.</w:t>
      </w:r>
    </w:p>
    <w:p w:rsidR="00C72671" w:rsidRPr="00B86BA0" w:rsidRDefault="00C72671" w:rsidP="00C72671">
      <w:pPr>
        <w:pStyle w:val="NormalWeb"/>
        <w:jc w:val="both"/>
        <w:rPr>
          <w:rFonts w:asciiTheme="minorHAnsi" w:hAnsiTheme="minorHAnsi" w:cstheme="minorHAnsi"/>
        </w:rPr>
      </w:pPr>
      <w:r w:rsidRPr="00B86BA0">
        <w:rPr>
          <w:rFonts w:asciiTheme="minorHAnsi" w:hAnsiTheme="minorHAnsi" w:cstheme="minorHAnsi"/>
        </w:rPr>
        <w:t>Etik ve Uyum Birimi ayrıca</w:t>
      </w:r>
      <w:r w:rsidRPr="00B86BA0">
        <w:rPr>
          <w:rFonts w:asciiTheme="minorHAnsi" w:hAnsiTheme="minorHAnsi" w:cstheme="minorHAnsi"/>
        </w:rPr>
        <w:t xml:space="preserve"> ç</w:t>
      </w:r>
      <w:r w:rsidRPr="00B86BA0">
        <w:rPr>
          <w:rFonts w:asciiTheme="minorHAnsi" w:hAnsiTheme="minorHAnsi" w:cstheme="minorHAnsi"/>
        </w:rPr>
        <w:t>alışanlara yönelik uyum eğitimlerinin planlanması,</w:t>
      </w:r>
      <w:r w:rsidRPr="00B86BA0">
        <w:rPr>
          <w:rFonts w:asciiTheme="minorHAnsi" w:hAnsiTheme="minorHAnsi" w:cstheme="minorHAnsi"/>
        </w:rPr>
        <w:t xml:space="preserve"> i</w:t>
      </w:r>
      <w:r w:rsidRPr="00B86BA0">
        <w:rPr>
          <w:rFonts w:asciiTheme="minorHAnsi" w:hAnsiTheme="minorHAnsi" w:cstheme="minorHAnsi"/>
        </w:rPr>
        <w:t>ç politika ve prosedürlerin Uyum Politikasına uygunluğunun sağlanması,</w:t>
      </w:r>
      <w:r w:rsidRPr="00B86BA0">
        <w:rPr>
          <w:rFonts w:asciiTheme="minorHAnsi" w:hAnsiTheme="minorHAnsi" w:cstheme="minorHAnsi"/>
        </w:rPr>
        <w:t xml:space="preserve"> i</w:t>
      </w:r>
      <w:r w:rsidRPr="00B86BA0">
        <w:rPr>
          <w:rFonts w:asciiTheme="minorHAnsi" w:hAnsiTheme="minorHAnsi" w:cstheme="minorHAnsi"/>
        </w:rPr>
        <w:t>hbar mekanizmasının işleyişinin gözetilmesi,</w:t>
      </w:r>
      <w:r w:rsidRPr="00B86BA0">
        <w:rPr>
          <w:rFonts w:asciiTheme="minorHAnsi" w:hAnsiTheme="minorHAnsi" w:cstheme="minorHAnsi"/>
        </w:rPr>
        <w:t xml:space="preserve"> u</w:t>
      </w:r>
      <w:r w:rsidRPr="00B86BA0">
        <w:rPr>
          <w:rFonts w:asciiTheme="minorHAnsi" w:hAnsiTheme="minorHAnsi" w:cstheme="minorHAnsi"/>
        </w:rPr>
        <w:t>yumsuzluk bildirimlerinin değerlendirilmes</w:t>
      </w:r>
      <w:r w:rsidRPr="00B86BA0">
        <w:rPr>
          <w:rFonts w:asciiTheme="minorHAnsi" w:hAnsiTheme="minorHAnsi" w:cstheme="minorHAnsi"/>
        </w:rPr>
        <w:t xml:space="preserve">i </w:t>
      </w:r>
      <w:r w:rsidRPr="00B86BA0">
        <w:rPr>
          <w:rFonts w:asciiTheme="minorHAnsi" w:hAnsiTheme="minorHAnsi" w:cstheme="minorHAnsi"/>
        </w:rPr>
        <w:t>gibi görevleri yürütür.</w:t>
      </w:r>
      <w:r w:rsidRPr="00B86BA0">
        <w:rPr>
          <w:rFonts w:asciiTheme="minorHAnsi" w:hAnsiTheme="minorHAnsi" w:cstheme="minorHAnsi"/>
        </w:rPr>
        <w:t xml:space="preserve"> Bu birimin görev tanımı organizasyon şemasında ayrıca detaylıca yer almakta olup görev ve yetki çerçevesi belgeleriyle sorumluluk sınırları somutlaştırılmaktadır.</w:t>
      </w:r>
    </w:p>
    <w:p w:rsidR="00C72671" w:rsidRPr="00B86BA0" w:rsidRDefault="00C72671" w:rsidP="00C72671">
      <w:pPr>
        <w:pStyle w:val="NormalWeb"/>
        <w:jc w:val="both"/>
        <w:rPr>
          <w:rFonts w:asciiTheme="minorHAnsi" w:hAnsiTheme="minorHAnsi" w:cstheme="minorHAnsi"/>
        </w:rPr>
      </w:pPr>
      <w:r w:rsidRPr="00B86BA0">
        <w:rPr>
          <w:rFonts w:asciiTheme="minorHAnsi" w:hAnsiTheme="minorHAnsi" w:cstheme="minorHAnsi"/>
        </w:rPr>
        <w:t>Uyum yönetimi</w:t>
      </w:r>
      <w:r w:rsidRPr="00B86BA0">
        <w:rPr>
          <w:rFonts w:asciiTheme="minorHAnsi" w:hAnsiTheme="minorHAnsi" w:cstheme="minorHAnsi"/>
        </w:rPr>
        <w:t xml:space="preserve">; </w:t>
      </w:r>
      <w:r w:rsidRPr="00B86BA0">
        <w:rPr>
          <w:rFonts w:asciiTheme="minorHAnsi" w:hAnsiTheme="minorHAnsi" w:cstheme="minorHAnsi"/>
        </w:rPr>
        <w:t xml:space="preserve">etik ilkelere uygunluk kadar </w:t>
      </w:r>
      <w:r w:rsidRPr="00B86BA0">
        <w:rPr>
          <w:rStyle w:val="Gl"/>
          <w:rFonts w:asciiTheme="minorHAnsi" w:eastAsiaTheme="majorEastAsia" w:hAnsiTheme="minorHAnsi" w:cstheme="minorHAnsi"/>
          <w:b w:val="0"/>
          <w:bCs w:val="0"/>
        </w:rPr>
        <w:t>yasal uyumu</w:t>
      </w:r>
      <w:r w:rsidRPr="00B86BA0">
        <w:rPr>
          <w:rFonts w:asciiTheme="minorHAnsi" w:hAnsiTheme="minorHAnsi" w:cstheme="minorHAnsi"/>
        </w:rPr>
        <w:t xml:space="preserve"> da kapsadığından Etik ve Uyum Birimi ile </w:t>
      </w:r>
      <w:r w:rsidRPr="00B86BA0">
        <w:rPr>
          <w:rFonts w:asciiTheme="minorHAnsi" w:hAnsiTheme="minorHAnsi" w:cstheme="minorHAnsi"/>
          <w:b/>
          <w:bCs/>
        </w:rPr>
        <w:t xml:space="preserve">Hukuk </w:t>
      </w:r>
      <w:r w:rsidR="000526C9" w:rsidRPr="00B86BA0">
        <w:rPr>
          <w:rFonts w:asciiTheme="minorHAnsi" w:hAnsiTheme="minorHAnsi" w:cstheme="minorHAnsi"/>
          <w:b/>
          <w:bCs/>
        </w:rPr>
        <w:t>Departmanı</w:t>
      </w:r>
      <w:r w:rsidRPr="00B86BA0">
        <w:rPr>
          <w:rFonts w:asciiTheme="minorHAnsi" w:hAnsiTheme="minorHAnsi" w:cstheme="minorHAnsi"/>
        </w:rPr>
        <w:t xml:space="preserve"> koordineli şekilde çalışır. Hukuk </w:t>
      </w:r>
      <w:r w:rsidR="000526C9" w:rsidRPr="00B86BA0">
        <w:rPr>
          <w:rFonts w:asciiTheme="minorHAnsi" w:hAnsiTheme="minorHAnsi" w:cstheme="minorHAnsi"/>
        </w:rPr>
        <w:t>Departmanı</w:t>
      </w:r>
      <w:r w:rsidRPr="00B86BA0">
        <w:rPr>
          <w:rFonts w:asciiTheme="minorHAnsi" w:hAnsiTheme="minorHAnsi" w:cstheme="minorHAnsi"/>
        </w:rPr>
        <w:t>; y</w:t>
      </w:r>
      <w:r w:rsidRPr="00B86BA0">
        <w:rPr>
          <w:rFonts w:asciiTheme="minorHAnsi" w:hAnsiTheme="minorHAnsi" w:cstheme="minorHAnsi"/>
        </w:rPr>
        <w:t>ürürlükteki mevzuat değişikliklerini takip eder,</w:t>
      </w:r>
      <w:r w:rsidRPr="00B86BA0">
        <w:rPr>
          <w:rFonts w:asciiTheme="minorHAnsi" w:hAnsiTheme="minorHAnsi" w:cstheme="minorHAnsi"/>
        </w:rPr>
        <w:t xml:space="preserve"> s</w:t>
      </w:r>
      <w:r w:rsidRPr="00B86BA0">
        <w:rPr>
          <w:rFonts w:asciiTheme="minorHAnsi" w:hAnsiTheme="minorHAnsi" w:cstheme="minorHAnsi"/>
        </w:rPr>
        <w:t>özleşme süreçlerini ve hukuki riskleri değerlendirir,</w:t>
      </w:r>
      <w:r w:rsidRPr="00B86BA0">
        <w:rPr>
          <w:rFonts w:asciiTheme="minorHAnsi" w:hAnsiTheme="minorHAnsi" w:cstheme="minorHAnsi"/>
        </w:rPr>
        <w:t xml:space="preserve"> d</w:t>
      </w:r>
      <w:r w:rsidRPr="00B86BA0">
        <w:rPr>
          <w:rFonts w:asciiTheme="minorHAnsi" w:hAnsiTheme="minorHAnsi" w:cstheme="minorHAnsi"/>
        </w:rPr>
        <w:t>üzenleyici otoritelerle iletişimde hukuki uyumu sağlar,</w:t>
      </w:r>
      <w:r w:rsidRPr="00B86BA0">
        <w:rPr>
          <w:rFonts w:asciiTheme="minorHAnsi" w:hAnsiTheme="minorHAnsi" w:cstheme="minorHAnsi"/>
        </w:rPr>
        <w:t xml:space="preserve"> u</w:t>
      </w:r>
      <w:r w:rsidRPr="00B86BA0">
        <w:rPr>
          <w:rFonts w:asciiTheme="minorHAnsi" w:hAnsiTheme="minorHAnsi" w:cstheme="minorHAnsi"/>
        </w:rPr>
        <w:t>yum risklerinin hukuki boyutları hakkında Etik ve Uyu</w:t>
      </w:r>
      <w:r w:rsidRPr="00B86BA0">
        <w:rPr>
          <w:rFonts w:asciiTheme="minorHAnsi" w:hAnsiTheme="minorHAnsi" w:cstheme="minorHAnsi"/>
        </w:rPr>
        <w:t xml:space="preserve">mdan Sorumlu Birimi </w:t>
      </w:r>
      <w:r w:rsidRPr="00B86BA0">
        <w:rPr>
          <w:rFonts w:asciiTheme="minorHAnsi" w:hAnsiTheme="minorHAnsi" w:cstheme="minorHAnsi"/>
        </w:rPr>
        <w:t>bilgilendirir.</w:t>
      </w:r>
      <w:r w:rsidRPr="00B86BA0">
        <w:rPr>
          <w:rFonts w:asciiTheme="minorHAnsi" w:hAnsiTheme="minorHAnsi" w:cstheme="minorHAnsi"/>
        </w:rPr>
        <w:t xml:space="preserve"> </w:t>
      </w:r>
      <w:r w:rsidRPr="00B86BA0">
        <w:rPr>
          <w:rFonts w:asciiTheme="minorHAnsi" w:hAnsiTheme="minorHAnsi" w:cstheme="minorHAnsi"/>
        </w:rPr>
        <w:t>Uyum süreçlerinde ortaya çıkan risklerin değerlendirilmesinde her iki birim birlikte hareket eder.</w:t>
      </w:r>
    </w:p>
    <w:p w:rsidR="00C72671" w:rsidRPr="00B86BA0" w:rsidRDefault="00C72671" w:rsidP="00C72671">
      <w:pPr>
        <w:pStyle w:val="NormalWeb"/>
        <w:jc w:val="both"/>
        <w:rPr>
          <w:rFonts w:asciiTheme="minorHAnsi" w:hAnsiTheme="minorHAnsi" w:cstheme="minorHAnsi"/>
        </w:rPr>
      </w:pPr>
      <w:r w:rsidRPr="00B86BA0">
        <w:rPr>
          <w:rFonts w:asciiTheme="minorHAnsi" w:hAnsiTheme="minorHAnsi" w:cstheme="minorHAnsi"/>
        </w:rPr>
        <w:t>Mali İşler Departmanı, uyum süreçlerinin finansal boyutlarının izlenmesi ve kontrol edilmesinde kritik role sahiptir. Bu kapsamda</w:t>
      </w:r>
      <w:r w:rsidRPr="00B86BA0">
        <w:rPr>
          <w:rFonts w:asciiTheme="minorHAnsi" w:hAnsiTheme="minorHAnsi" w:cstheme="minorHAnsi"/>
        </w:rPr>
        <w:t xml:space="preserve"> r</w:t>
      </w:r>
      <w:r w:rsidRPr="00B86BA0">
        <w:rPr>
          <w:rFonts w:asciiTheme="minorHAnsi" w:hAnsiTheme="minorHAnsi" w:cstheme="minorHAnsi"/>
        </w:rPr>
        <w:t>üşvet ve yolsuzluk risklerinin önlenmesine yönelik mali kontroller,</w:t>
      </w:r>
      <w:r w:rsidRPr="00B86BA0">
        <w:rPr>
          <w:rFonts w:asciiTheme="minorHAnsi" w:hAnsiTheme="minorHAnsi" w:cstheme="minorHAnsi"/>
        </w:rPr>
        <w:t xml:space="preserve"> h</w:t>
      </w:r>
      <w:r w:rsidRPr="00B86BA0">
        <w:rPr>
          <w:rFonts w:asciiTheme="minorHAnsi" w:hAnsiTheme="minorHAnsi" w:cstheme="minorHAnsi"/>
        </w:rPr>
        <w:t>arcama, ödeme ve muhasebe işlemlerinde şeffaflık,</w:t>
      </w:r>
      <w:r w:rsidRPr="00B86BA0">
        <w:rPr>
          <w:rFonts w:asciiTheme="minorHAnsi" w:hAnsiTheme="minorHAnsi" w:cstheme="minorHAnsi"/>
        </w:rPr>
        <w:t xml:space="preserve"> f</w:t>
      </w:r>
      <w:r w:rsidRPr="00B86BA0">
        <w:rPr>
          <w:rFonts w:asciiTheme="minorHAnsi" w:hAnsiTheme="minorHAnsi" w:cstheme="minorHAnsi"/>
        </w:rPr>
        <w:t>inansal raporlamaların mevzuata uygunluğu,</w:t>
      </w:r>
      <w:r w:rsidRPr="00B86BA0">
        <w:rPr>
          <w:rFonts w:asciiTheme="minorHAnsi" w:hAnsiTheme="minorHAnsi" w:cstheme="minorHAnsi"/>
        </w:rPr>
        <w:t xml:space="preserve"> d</w:t>
      </w:r>
      <w:r w:rsidRPr="00B86BA0">
        <w:rPr>
          <w:rFonts w:asciiTheme="minorHAnsi" w:hAnsiTheme="minorHAnsi" w:cstheme="minorHAnsi"/>
        </w:rPr>
        <w:t>enetim süreçlerine destek</w:t>
      </w:r>
      <w:r w:rsidRPr="00B86BA0">
        <w:rPr>
          <w:rFonts w:asciiTheme="minorHAnsi" w:hAnsiTheme="minorHAnsi" w:cstheme="minorHAnsi"/>
        </w:rPr>
        <w:t xml:space="preserve"> </w:t>
      </w:r>
      <w:r w:rsidRPr="00B86BA0">
        <w:rPr>
          <w:rFonts w:asciiTheme="minorHAnsi" w:hAnsiTheme="minorHAnsi" w:cstheme="minorHAnsi"/>
        </w:rPr>
        <w:t>Mali İşler tarafından sağlanır ve Etik ve Uyum Birimi ile düzenli iş birliği içinde yürütülür.</w:t>
      </w:r>
    </w:p>
    <w:p w:rsidR="00C72671" w:rsidRPr="00B86BA0" w:rsidRDefault="00C72671" w:rsidP="00C72671">
      <w:pPr>
        <w:pStyle w:val="NormalWeb"/>
        <w:jc w:val="both"/>
        <w:rPr>
          <w:rFonts w:asciiTheme="minorHAnsi" w:hAnsiTheme="minorHAnsi" w:cstheme="minorHAnsi"/>
        </w:rPr>
      </w:pPr>
      <w:r w:rsidRPr="00B86BA0">
        <w:rPr>
          <w:rFonts w:asciiTheme="minorHAnsi" w:hAnsiTheme="minorHAnsi" w:cstheme="minorHAnsi"/>
        </w:rPr>
        <w:lastRenderedPageBreak/>
        <w:t>Tüm çalışanlar, yürüttükleri faaliyetlerde Uyum Politikasına uymakla yükümlüdür. Uyum risklerinin bildirilmesi, politika ve prosedürlere uygun çalışma, gerekli eğitimlere katılım ve şeffaf iletişim çalışanların temel sorumluluklarıdır.</w:t>
      </w:r>
    </w:p>
    <w:p w:rsidR="00C72671" w:rsidRPr="00B86BA0" w:rsidRDefault="00C72671" w:rsidP="00C72671">
      <w:pPr>
        <w:pStyle w:val="NormalWeb"/>
        <w:jc w:val="both"/>
        <w:rPr>
          <w:rFonts w:asciiTheme="minorHAnsi" w:hAnsiTheme="minorHAnsi" w:cstheme="minorHAnsi"/>
        </w:rPr>
      </w:pPr>
      <w:r w:rsidRPr="00B86BA0">
        <w:rPr>
          <w:rFonts w:asciiTheme="minorHAnsi" w:hAnsiTheme="minorHAnsi" w:cstheme="minorHAnsi"/>
        </w:rPr>
        <w:t xml:space="preserve">Uyum Yönetim Sistemi, </w:t>
      </w:r>
      <w:r w:rsidRPr="00B86BA0">
        <w:rPr>
          <w:rFonts w:asciiTheme="minorHAnsi" w:hAnsiTheme="minorHAnsi" w:cstheme="minorHAnsi"/>
        </w:rPr>
        <w:t>ş</w:t>
      </w:r>
      <w:r w:rsidRPr="00B86BA0">
        <w:rPr>
          <w:rFonts w:asciiTheme="minorHAnsi" w:hAnsiTheme="minorHAnsi" w:cstheme="minorHAnsi"/>
        </w:rPr>
        <w:t xml:space="preserve">irketin büyümesi ve operasyonel ihtiyaçlarının artmasına paralel olarak geliştirilir. </w:t>
      </w:r>
      <w:r w:rsidRPr="00B86BA0">
        <w:rPr>
          <w:rFonts w:asciiTheme="minorHAnsi" w:hAnsiTheme="minorHAnsi" w:cstheme="minorHAnsi"/>
        </w:rPr>
        <w:t>Bu kapsamda şirket</w:t>
      </w:r>
      <w:r w:rsidRPr="00B86BA0">
        <w:rPr>
          <w:rFonts w:asciiTheme="minorHAnsi" w:hAnsiTheme="minorHAnsi" w:cstheme="minorHAnsi"/>
        </w:rPr>
        <w:t xml:space="preserve"> iç</w:t>
      </w:r>
      <w:r w:rsidRPr="00B86BA0">
        <w:rPr>
          <w:rFonts w:asciiTheme="minorHAnsi" w:hAnsiTheme="minorHAnsi" w:cstheme="minorHAnsi"/>
        </w:rPr>
        <w:t>i</w:t>
      </w:r>
      <w:r w:rsidRPr="00B86BA0">
        <w:rPr>
          <w:rFonts w:asciiTheme="minorHAnsi" w:hAnsiTheme="minorHAnsi" w:cstheme="minorHAnsi"/>
        </w:rPr>
        <w:t xml:space="preserve"> denetim faaliyetlerinin genişletilmesi, risk yönetimi kapasitesinin artırılması, teknoloji tabanlı uyum araçlarının kullanımı ve departmanlar arası koordinasyonun güçlendirilmesi hedeflenmektedir.</w:t>
      </w:r>
    </w:p>
    <w:p w:rsidR="00C72671" w:rsidRPr="00B86BA0" w:rsidRDefault="00C72671" w:rsidP="00C72671">
      <w:pPr>
        <w:pStyle w:val="NormalWeb"/>
        <w:numPr>
          <w:ilvl w:val="0"/>
          <w:numId w:val="39"/>
        </w:numPr>
        <w:tabs>
          <w:tab w:val="left" w:pos="426"/>
        </w:tabs>
        <w:ind w:hanging="720"/>
        <w:jc w:val="both"/>
        <w:rPr>
          <w:rFonts w:asciiTheme="minorHAnsi" w:hAnsiTheme="minorHAnsi" w:cstheme="minorHAnsi"/>
          <w:b/>
          <w:bCs/>
          <w:u w:val="single"/>
        </w:rPr>
      </w:pPr>
      <w:r w:rsidRPr="00B86BA0">
        <w:rPr>
          <w:rFonts w:asciiTheme="minorHAnsi" w:hAnsiTheme="minorHAnsi" w:cstheme="minorHAnsi"/>
          <w:b/>
          <w:bCs/>
          <w:u w:val="single"/>
        </w:rPr>
        <w:t>TEMEL DÜZENLEMELERE UYUM</w:t>
      </w:r>
    </w:p>
    <w:p w:rsidR="00C72671" w:rsidRPr="00B86BA0" w:rsidRDefault="00C72671" w:rsidP="00C72671">
      <w:pPr>
        <w:pStyle w:val="NormalWeb"/>
        <w:tabs>
          <w:tab w:val="left" w:pos="426"/>
        </w:tabs>
        <w:jc w:val="both"/>
        <w:rPr>
          <w:rFonts w:asciiTheme="minorHAnsi" w:hAnsiTheme="minorHAnsi" w:cstheme="minorHAnsi"/>
        </w:rPr>
      </w:pPr>
      <w:proofErr w:type="spellStart"/>
      <w:r w:rsidRPr="00B86BA0">
        <w:rPr>
          <w:rFonts w:asciiTheme="minorHAnsi" w:hAnsiTheme="minorHAnsi" w:cstheme="minorHAnsi"/>
        </w:rPr>
        <w:t>NoblePath</w:t>
      </w:r>
      <w:proofErr w:type="spellEnd"/>
      <w:r w:rsidRPr="00B86BA0">
        <w:rPr>
          <w:rFonts w:asciiTheme="minorHAnsi" w:hAnsiTheme="minorHAnsi" w:cstheme="minorHAnsi"/>
        </w:rPr>
        <w:t xml:space="preserve"> CRO faaliyetlerini yürütürken ulusal ve uluslararası ölçekte geçerli olan tüm düzenlemelere ve yetkili otoritelerin belirlediği yükümlülüklere uymakla yükümlüdür. Temel düzenlemelere uyum</w:t>
      </w:r>
      <w:r w:rsidRPr="00B86BA0">
        <w:rPr>
          <w:rFonts w:asciiTheme="minorHAnsi" w:hAnsiTheme="minorHAnsi" w:cstheme="minorHAnsi"/>
        </w:rPr>
        <w:t>; şi</w:t>
      </w:r>
      <w:r w:rsidRPr="00B86BA0">
        <w:rPr>
          <w:rFonts w:asciiTheme="minorHAnsi" w:hAnsiTheme="minorHAnsi" w:cstheme="minorHAnsi"/>
        </w:rPr>
        <w:t>rketin etik, bilimsel ve operasyonel bütünlüğünün korunması açısından zorunlu unsurdur.</w:t>
      </w:r>
    </w:p>
    <w:p w:rsidR="00C72671" w:rsidRPr="00B86BA0" w:rsidRDefault="00C72671" w:rsidP="00C72671">
      <w:pPr>
        <w:pStyle w:val="NormalWeb"/>
        <w:numPr>
          <w:ilvl w:val="0"/>
          <w:numId w:val="89"/>
        </w:numPr>
        <w:jc w:val="both"/>
        <w:rPr>
          <w:rFonts w:asciiTheme="minorHAnsi" w:hAnsiTheme="minorHAnsi" w:cstheme="minorHAnsi"/>
        </w:rPr>
      </w:pPr>
      <w:r w:rsidRPr="00B86BA0">
        <w:rPr>
          <w:rFonts w:asciiTheme="minorHAnsi" w:hAnsiTheme="minorHAnsi" w:cstheme="minorHAnsi"/>
          <w:b/>
          <w:bCs/>
        </w:rPr>
        <w:t>Ulusal Mevzuata Uyum:</w:t>
      </w:r>
      <w:r w:rsidRPr="00B86BA0">
        <w:rPr>
          <w:rFonts w:asciiTheme="minorHAnsi" w:hAnsiTheme="minorHAnsi" w:cstheme="minorHAnsi"/>
        </w:rPr>
        <w:t xml:space="preserve"> </w:t>
      </w:r>
      <w:r w:rsidRPr="00B86BA0">
        <w:rPr>
          <w:rFonts w:asciiTheme="minorHAnsi" w:hAnsiTheme="minorHAnsi" w:cstheme="minorHAnsi"/>
        </w:rPr>
        <w:t xml:space="preserve">Şirket, Türkiye Cumhuriyeti’nin yürürlükteki tüm kanun, yönetmelik, tebliğ ve düzenlemelerine uygun hareket eder. Bu kapsamda </w:t>
      </w:r>
      <w:r w:rsidRPr="00B86BA0">
        <w:rPr>
          <w:rFonts w:asciiTheme="minorHAnsi" w:hAnsiTheme="minorHAnsi" w:cstheme="minorHAnsi"/>
        </w:rPr>
        <w:t xml:space="preserve">başlıca şu </w:t>
      </w:r>
      <w:r w:rsidRPr="00B86BA0">
        <w:rPr>
          <w:rFonts w:asciiTheme="minorHAnsi" w:hAnsiTheme="minorHAnsi" w:cstheme="minorHAnsi"/>
        </w:rPr>
        <w:t>mevzuat hükümleri dikkate alınır:</w:t>
      </w:r>
      <w:r w:rsidRPr="00B86BA0">
        <w:rPr>
          <w:rFonts w:asciiTheme="minorHAnsi" w:hAnsiTheme="minorHAnsi" w:cstheme="minorHAnsi"/>
        </w:rPr>
        <w:t xml:space="preserve"> </w:t>
      </w:r>
      <w:r w:rsidRPr="00B86BA0">
        <w:rPr>
          <w:rStyle w:val="Gl"/>
          <w:rFonts w:asciiTheme="minorHAnsi" w:eastAsiaTheme="majorEastAsia" w:hAnsiTheme="minorHAnsi" w:cstheme="minorHAnsi"/>
          <w:b w:val="0"/>
          <w:bCs w:val="0"/>
        </w:rPr>
        <w:t>T.C. Anayasası</w:t>
      </w:r>
      <w:r w:rsidRPr="00B86BA0">
        <w:rPr>
          <w:rFonts w:asciiTheme="minorHAnsi" w:hAnsiTheme="minorHAnsi" w:cstheme="minorHAnsi"/>
          <w:b/>
          <w:bCs/>
        </w:rPr>
        <w:t xml:space="preserve">, </w:t>
      </w:r>
      <w:r w:rsidRPr="00B86BA0">
        <w:rPr>
          <w:rStyle w:val="Gl"/>
          <w:rFonts w:asciiTheme="minorHAnsi" w:eastAsiaTheme="majorEastAsia" w:hAnsiTheme="minorHAnsi" w:cstheme="minorHAnsi"/>
          <w:b w:val="0"/>
          <w:bCs w:val="0"/>
        </w:rPr>
        <w:t>4857 sayılı İş Kanunu</w:t>
      </w:r>
      <w:r w:rsidRPr="00B86BA0">
        <w:rPr>
          <w:rFonts w:asciiTheme="minorHAnsi" w:hAnsiTheme="minorHAnsi" w:cstheme="minorHAnsi"/>
          <w:b/>
          <w:bCs/>
        </w:rPr>
        <w:t xml:space="preserve">, </w:t>
      </w:r>
      <w:r w:rsidRPr="00B86BA0">
        <w:rPr>
          <w:rStyle w:val="Gl"/>
          <w:rFonts w:asciiTheme="minorHAnsi" w:eastAsiaTheme="majorEastAsia" w:hAnsiTheme="minorHAnsi" w:cstheme="minorHAnsi"/>
          <w:b w:val="0"/>
          <w:bCs w:val="0"/>
        </w:rPr>
        <w:t>6098 sayılı Türk Borçlar Kanunu</w:t>
      </w:r>
      <w:r w:rsidRPr="00B86BA0">
        <w:rPr>
          <w:rFonts w:asciiTheme="minorHAnsi" w:hAnsiTheme="minorHAnsi" w:cstheme="minorHAnsi"/>
          <w:b/>
          <w:bCs/>
        </w:rPr>
        <w:t xml:space="preserve">, </w:t>
      </w:r>
      <w:r w:rsidRPr="00B86BA0">
        <w:rPr>
          <w:rStyle w:val="Gl"/>
          <w:rFonts w:asciiTheme="minorHAnsi" w:eastAsiaTheme="majorEastAsia" w:hAnsiTheme="minorHAnsi" w:cstheme="minorHAnsi"/>
          <w:b w:val="0"/>
          <w:bCs w:val="0"/>
        </w:rPr>
        <w:t>6102 sayılı Türk Ticaret Kanunu</w:t>
      </w:r>
      <w:r w:rsidRPr="00B86BA0">
        <w:rPr>
          <w:rFonts w:asciiTheme="minorHAnsi" w:hAnsiTheme="minorHAnsi" w:cstheme="minorHAnsi"/>
          <w:b/>
          <w:bCs/>
        </w:rPr>
        <w:t xml:space="preserve">, </w:t>
      </w:r>
      <w:r w:rsidRPr="00B86BA0">
        <w:rPr>
          <w:rStyle w:val="Gl"/>
          <w:rFonts w:asciiTheme="minorHAnsi" w:eastAsiaTheme="majorEastAsia" w:hAnsiTheme="minorHAnsi" w:cstheme="minorHAnsi"/>
          <w:b w:val="0"/>
          <w:bCs w:val="0"/>
        </w:rPr>
        <w:t>5237 sayılı Türk Ceza Kanunu</w:t>
      </w:r>
      <w:r w:rsidRPr="00B86BA0">
        <w:rPr>
          <w:rFonts w:asciiTheme="minorHAnsi" w:hAnsiTheme="minorHAnsi" w:cstheme="minorHAnsi"/>
          <w:b/>
          <w:bCs/>
        </w:rPr>
        <w:t>, 6</w:t>
      </w:r>
      <w:r w:rsidRPr="00B86BA0">
        <w:rPr>
          <w:rStyle w:val="Gl"/>
          <w:rFonts w:asciiTheme="minorHAnsi" w:eastAsiaTheme="majorEastAsia" w:hAnsiTheme="minorHAnsi" w:cstheme="minorHAnsi"/>
          <w:b w:val="0"/>
          <w:bCs w:val="0"/>
        </w:rPr>
        <w:t>698 sayılı Kişisel Verilerin Korunması Kanunu (KVKK)</w:t>
      </w:r>
      <w:r w:rsidRPr="00B86BA0">
        <w:rPr>
          <w:rFonts w:asciiTheme="minorHAnsi" w:hAnsiTheme="minorHAnsi" w:cstheme="minorHAnsi"/>
          <w:b/>
          <w:bCs/>
        </w:rPr>
        <w:t xml:space="preserve">, </w:t>
      </w:r>
      <w:r w:rsidRPr="00B86BA0">
        <w:rPr>
          <w:rStyle w:val="Gl"/>
          <w:rFonts w:asciiTheme="minorHAnsi" w:eastAsiaTheme="majorEastAsia" w:hAnsiTheme="minorHAnsi" w:cstheme="minorHAnsi"/>
          <w:b w:val="0"/>
          <w:bCs w:val="0"/>
        </w:rPr>
        <w:t>6331 sayılı İş Sağlığı ve Güvenliği Kanunu</w:t>
      </w:r>
      <w:r w:rsidRPr="00B86BA0">
        <w:rPr>
          <w:rFonts w:asciiTheme="minorHAnsi" w:hAnsiTheme="minorHAnsi" w:cstheme="minorHAnsi"/>
          <w:b/>
          <w:bCs/>
        </w:rPr>
        <w:t xml:space="preserve">, </w:t>
      </w:r>
      <w:r w:rsidRPr="00B86BA0">
        <w:rPr>
          <w:rStyle w:val="Gl"/>
          <w:rFonts w:asciiTheme="minorHAnsi" w:eastAsiaTheme="majorEastAsia" w:hAnsiTheme="minorHAnsi" w:cstheme="minorHAnsi"/>
          <w:b w:val="0"/>
          <w:bCs w:val="0"/>
        </w:rPr>
        <w:t>3359 sayılı Sağlık Hizmetleri Temel Kanunu</w:t>
      </w:r>
      <w:r w:rsidRPr="00B86BA0">
        <w:rPr>
          <w:rFonts w:asciiTheme="minorHAnsi" w:hAnsiTheme="minorHAnsi" w:cstheme="minorHAnsi"/>
        </w:rPr>
        <w:t xml:space="preserve"> ve i</w:t>
      </w:r>
      <w:r w:rsidRPr="00B86BA0">
        <w:rPr>
          <w:rFonts w:asciiTheme="minorHAnsi" w:hAnsiTheme="minorHAnsi" w:cstheme="minorHAnsi"/>
        </w:rPr>
        <w:t>lgili ikincil düzenlemeler, yönetmelikler ve rehberle</w:t>
      </w:r>
      <w:r w:rsidRPr="00B86BA0">
        <w:rPr>
          <w:rFonts w:asciiTheme="minorHAnsi" w:hAnsiTheme="minorHAnsi" w:cstheme="minorHAnsi"/>
        </w:rPr>
        <w:t xml:space="preserve">r. </w:t>
      </w:r>
      <w:r w:rsidRPr="00B86BA0">
        <w:rPr>
          <w:rFonts w:asciiTheme="minorHAnsi" w:hAnsiTheme="minorHAnsi" w:cstheme="minorHAnsi"/>
        </w:rPr>
        <w:t>Şirket</w:t>
      </w:r>
      <w:r w:rsidRPr="00B86BA0">
        <w:rPr>
          <w:rFonts w:asciiTheme="minorHAnsi" w:hAnsiTheme="minorHAnsi" w:cstheme="minorHAnsi"/>
        </w:rPr>
        <w:t>;</w:t>
      </w:r>
      <w:r w:rsidRPr="00B86BA0">
        <w:rPr>
          <w:rFonts w:asciiTheme="minorHAnsi" w:hAnsiTheme="minorHAnsi" w:cstheme="minorHAnsi"/>
        </w:rPr>
        <w:t xml:space="preserve"> ulusal düzenlemelerde meydana gelecek değişiklikleri takip eder ve süreçlerini bu değişikliklere uygun şekilde günceller.</w:t>
      </w:r>
    </w:p>
    <w:p w:rsidR="00C72671" w:rsidRPr="00B86BA0" w:rsidRDefault="00C72671" w:rsidP="00C72671">
      <w:pPr>
        <w:pStyle w:val="NormalWeb"/>
        <w:numPr>
          <w:ilvl w:val="0"/>
          <w:numId w:val="89"/>
        </w:numPr>
        <w:jc w:val="both"/>
        <w:rPr>
          <w:rFonts w:asciiTheme="minorHAnsi" w:hAnsiTheme="minorHAnsi" w:cstheme="minorHAnsi"/>
        </w:rPr>
      </w:pPr>
      <w:r w:rsidRPr="00B86BA0">
        <w:rPr>
          <w:rFonts w:asciiTheme="minorHAnsi" w:hAnsiTheme="minorHAnsi" w:cstheme="minorHAnsi"/>
          <w:b/>
          <w:bCs/>
        </w:rPr>
        <w:t>Klinik Araştırmalara İlişkin Düzenlemelere Uyum:</w:t>
      </w:r>
      <w:r w:rsidRPr="00B86BA0">
        <w:rPr>
          <w:rFonts w:asciiTheme="minorHAnsi" w:hAnsiTheme="minorHAnsi" w:cstheme="minorHAnsi"/>
        </w:rPr>
        <w:t xml:space="preserve"> </w:t>
      </w:r>
      <w:r w:rsidRPr="00B86BA0">
        <w:rPr>
          <w:rFonts w:asciiTheme="minorHAnsi" w:hAnsiTheme="minorHAnsi" w:cstheme="minorHAnsi"/>
        </w:rPr>
        <w:t xml:space="preserve">Şirket, klinik araştırma faaliyetlerini yürütürken </w:t>
      </w:r>
      <w:r w:rsidRPr="00B86BA0">
        <w:rPr>
          <w:rFonts w:asciiTheme="minorHAnsi" w:hAnsiTheme="minorHAnsi" w:cstheme="minorHAnsi"/>
        </w:rPr>
        <w:t>başlıca şu</w:t>
      </w:r>
      <w:r w:rsidRPr="00B86BA0">
        <w:rPr>
          <w:rFonts w:asciiTheme="minorHAnsi" w:hAnsiTheme="minorHAnsi" w:cstheme="minorHAnsi"/>
        </w:rPr>
        <w:t xml:space="preserve"> temel düzenlemelere uyar:</w:t>
      </w:r>
      <w:r w:rsidRPr="00B86BA0">
        <w:rPr>
          <w:rFonts w:asciiTheme="minorHAnsi" w:hAnsiTheme="minorHAnsi" w:cstheme="minorHAnsi"/>
        </w:rPr>
        <w:t xml:space="preserve"> </w:t>
      </w:r>
      <w:r w:rsidRPr="00B86BA0">
        <w:rPr>
          <w:rFonts w:asciiTheme="minorHAnsi" w:hAnsiTheme="minorHAnsi" w:cstheme="minorHAnsi"/>
        </w:rPr>
        <w:t>Klinik Araştırmalar Hakkında Yönetmelik</w:t>
      </w:r>
      <w:r w:rsidRPr="00B86BA0">
        <w:rPr>
          <w:rFonts w:asciiTheme="minorHAnsi" w:hAnsiTheme="minorHAnsi" w:cstheme="minorHAnsi"/>
        </w:rPr>
        <w:t xml:space="preserve">, </w:t>
      </w:r>
      <w:r w:rsidRPr="00B86BA0">
        <w:rPr>
          <w:rFonts w:asciiTheme="minorHAnsi" w:hAnsiTheme="minorHAnsi" w:cstheme="minorHAnsi"/>
        </w:rPr>
        <w:t>İyi Klinik Uygulamaları (ICH-GCP)</w:t>
      </w:r>
      <w:r w:rsidRPr="00B86BA0">
        <w:rPr>
          <w:rFonts w:asciiTheme="minorHAnsi" w:hAnsiTheme="minorHAnsi" w:cstheme="minorHAnsi"/>
        </w:rPr>
        <w:t xml:space="preserve">, </w:t>
      </w:r>
      <w:r w:rsidRPr="00B86BA0">
        <w:rPr>
          <w:rFonts w:asciiTheme="minorHAnsi" w:hAnsiTheme="minorHAnsi" w:cstheme="minorHAnsi"/>
        </w:rPr>
        <w:t>TİTCK tarafından yayımlanan rehber ve talimatlar</w:t>
      </w:r>
      <w:r w:rsidRPr="00B86BA0">
        <w:rPr>
          <w:rFonts w:asciiTheme="minorHAnsi" w:hAnsiTheme="minorHAnsi" w:cstheme="minorHAnsi"/>
        </w:rPr>
        <w:t xml:space="preserve">, </w:t>
      </w:r>
      <w:r w:rsidRPr="00B86BA0">
        <w:rPr>
          <w:rFonts w:asciiTheme="minorHAnsi" w:hAnsiTheme="minorHAnsi" w:cstheme="minorHAnsi"/>
        </w:rPr>
        <w:t>Klinik araştırma etiği ve katılımcı güvenliğine ilişkin yerel ve uluslararası standartlar</w:t>
      </w:r>
      <w:r w:rsidRPr="00B86BA0">
        <w:rPr>
          <w:rFonts w:asciiTheme="minorHAnsi" w:hAnsiTheme="minorHAnsi" w:cstheme="minorHAnsi"/>
        </w:rPr>
        <w:t xml:space="preserve">. </w:t>
      </w:r>
      <w:r w:rsidRPr="00B86BA0">
        <w:rPr>
          <w:rFonts w:asciiTheme="minorHAnsi" w:hAnsiTheme="minorHAnsi" w:cstheme="minorHAnsi"/>
        </w:rPr>
        <w:t xml:space="preserve">Bu düzenlemeler, </w:t>
      </w:r>
      <w:r w:rsidRPr="00B86BA0">
        <w:rPr>
          <w:rFonts w:asciiTheme="minorHAnsi" w:hAnsiTheme="minorHAnsi" w:cstheme="minorHAnsi"/>
        </w:rPr>
        <w:t>ş</w:t>
      </w:r>
      <w:r w:rsidRPr="00B86BA0">
        <w:rPr>
          <w:rFonts w:asciiTheme="minorHAnsi" w:hAnsiTheme="minorHAnsi" w:cstheme="minorHAnsi"/>
        </w:rPr>
        <w:t>irketin araştırma süreçlerinin etik ve bilimsel geçerliliğini güvence altına alan temel uyum kaynaklarıdır.</w:t>
      </w:r>
    </w:p>
    <w:p w:rsidR="00C72671" w:rsidRPr="00B86BA0" w:rsidRDefault="00C72671" w:rsidP="00C72671">
      <w:pPr>
        <w:pStyle w:val="NormalWeb"/>
        <w:numPr>
          <w:ilvl w:val="0"/>
          <w:numId w:val="89"/>
        </w:numPr>
        <w:jc w:val="both"/>
        <w:rPr>
          <w:rFonts w:asciiTheme="minorHAnsi" w:hAnsiTheme="minorHAnsi" w:cstheme="minorHAnsi"/>
        </w:rPr>
      </w:pPr>
      <w:r w:rsidRPr="00B86BA0">
        <w:rPr>
          <w:rFonts w:asciiTheme="minorHAnsi" w:hAnsiTheme="minorHAnsi" w:cstheme="minorHAnsi"/>
          <w:b/>
          <w:bCs/>
        </w:rPr>
        <w:t>Uluslararası Yasal Düzenlemelere Uyum:</w:t>
      </w:r>
      <w:r w:rsidRPr="00B86BA0">
        <w:rPr>
          <w:rFonts w:asciiTheme="minorHAnsi" w:hAnsiTheme="minorHAnsi" w:cstheme="minorHAnsi"/>
        </w:rPr>
        <w:t xml:space="preserve"> </w:t>
      </w:r>
      <w:r w:rsidRPr="00B86BA0">
        <w:rPr>
          <w:rFonts w:asciiTheme="minorHAnsi" w:hAnsiTheme="minorHAnsi" w:cstheme="minorHAnsi"/>
        </w:rPr>
        <w:t xml:space="preserve">Klinik araştırmaların uluslararası niteliği gereği </w:t>
      </w:r>
      <w:r w:rsidRPr="00B86BA0">
        <w:rPr>
          <w:rFonts w:asciiTheme="minorHAnsi" w:hAnsiTheme="minorHAnsi" w:cstheme="minorHAnsi"/>
        </w:rPr>
        <w:t>şi</w:t>
      </w:r>
      <w:r w:rsidRPr="00B86BA0">
        <w:rPr>
          <w:rFonts w:asciiTheme="minorHAnsi" w:hAnsiTheme="minorHAnsi" w:cstheme="minorHAnsi"/>
        </w:rPr>
        <w:t xml:space="preserve">rket </w:t>
      </w:r>
      <w:r w:rsidRPr="00B86BA0">
        <w:rPr>
          <w:rFonts w:asciiTheme="minorHAnsi" w:hAnsiTheme="minorHAnsi" w:cstheme="minorHAnsi"/>
        </w:rPr>
        <w:t>başlıca</w:t>
      </w:r>
      <w:r w:rsidRPr="00B86BA0">
        <w:rPr>
          <w:rFonts w:asciiTheme="minorHAnsi" w:hAnsiTheme="minorHAnsi" w:cstheme="minorHAnsi"/>
        </w:rPr>
        <w:t xml:space="preserve"> </w:t>
      </w:r>
      <w:r w:rsidRPr="00B86BA0">
        <w:rPr>
          <w:rFonts w:asciiTheme="minorHAnsi" w:hAnsiTheme="minorHAnsi" w:cstheme="minorHAnsi"/>
        </w:rPr>
        <w:t xml:space="preserve">şu </w:t>
      </w:r>
      <w:r w:rsidRPr="00B86BA0">
        <w:rPr>
          <w:rFonts w:asciiTheme="minorHAnsi" w:hAnsiTheme="minorHAnsi" w:cstheme="minorHAnsi"/>
        </w:rPr>
        <w:t>düzenlemelere uyum sağlar:</w:t>
      </w:r>
      <w:r w:rsidRPr="00B86BA0">
        <w:rPr>
          <w:rFonts w:asciiTheme="minorHAnsi" w:hAnsiTheme="minorHAnsi" w:cstheme="minorHAnsi"/>
        </w:rPr>
        <w:t xml:space="preserve"> </w:t>
      </w:r>
      <w:r w:rsidRPr="00B86BA0">
        <w:rPr>
          <w:rFonts w:asciiTheme="minorHAnsi" w:hAnsiTheme="minorHAnsi" w:cstheme="minorHAnsi"/>
        </w:rPr>
        <w:t>Birleşmiş Milletler İnsan Hakları Bildirgesi</w:t>
      </w:r>
      <w:r w:rsidRPr="00B86BA0">
        <w:rPr>
          <w:rFonts w:asciiTheme="minorHAnsi" w:hAnsiTheme="minorHAnsi" w:cstheme="minorHAnsi"/>
        </w:rPr>
        <w:t xml:space="preserve">, </w:t>
      </w:r>
      <w:r w:rsidRPr="00B86BA0">
        <w:rPr>
          <w:rFonts w:asciiTheme="minorHAnsi" w:hAnsiTheme="minorHAnsi" w:cstheme="minorHAnsi"/>
        </w:rPr>
        <w:t>Birleşmiş Milletler İş Dünyası ve İnsan Haklarına Dair Rehber İlkeler</w:t>
      </w:r>
      <w:r w:rsidRPr="00B86BA0">
        <w:rPr>
          <w:rFonts w:asciiTheme="minorHAnsi" w:hAnsiTheme="minorHAnsi" w:cstheme="minorHAnsi"/>
        </w:rPr>
        <w:t xml:space="preserve">, </w:t>
      </w:r>
      <w:r w:rsidRPr="00B86BA0">
        <w:rPr>
          <w:rFonts w:asciiTheme="minorHAnsi" w:hAnsiTheme="minorHAnsi" w:cstheme="minorHAnsi"/>
        </w:rPr>
        <w:t>ILO temel sözleşmeleri</w:t>
      </w:r>
      <w:r w:rsidRPr="00B86BA0">
        <w:rPr>
          <w:rFonts w:asciiTheme="minorHAnsi" w:hAnsiTheme="minorHAnsi" w:cstheme="minorHAnsi"/>
        </w:rPr>
        <w:t xml:space="preserve">, </w:t>
      </w:r>
      <w:r w:rsidRPr="00B86BA0">
        <w:rPr>
          <w:rFonts w:asciiTheme="minorHAnsi" w:hAnsiTheme="minorHAnsi" w:cstheme="minorHAnsi"/>
        </w:rPr>
        <w:t>OECD Çok Uluslu Şirketler için Sorumlu İş Davranışı Rehberi</w:t>
      </w:r>
      <w:r w:rsidRPr="00B86BA0">
        <w:rPr>
          <w:rFonts w:asciiTheme="minorHAnsi" w:hAnsiTheme="minorHAnsi" w:cstheme="minorHAnsi"/>
        </w:rPr>
        <w:t xml:space="preserve">, </w:t>
      </w:r>
      <w:r w:rsidRPr="00B86BA0">
        <w:rPr>
          <w:rFonts w:asciiTheme="minorHAnsi" w:hAnsiTheme="minorHAnsi" w:cstheme="minorHAnsi"/>
        </w:rPr>
        <w:t xml:space="preserve">GDPR </w:t>
      </w:r>
      <w:r w:rsidRPr="00B86BA0">
        <w:rPr>
          <w:rFonts w:asciiTheme="minorHAnsi" w:hAnsiTheme="minorHAnsi" w:cstheme="minorHAnsi"/>
        </w:rPr>
        <w:t>ve il</w:t>
      </w:r>
      <w:r w:rsidRPr="00B86BA0">
        <w:rPr>
          <w:rFonts w:asciiTheme="minorHAnsi" w:hAnsiTheme="minorHAnsi" w:cstheme="minorHAnsi"/>
        </w:rPr>
        <w:t>gili diğer uluslararası etik rehberler ve sektörel düzenlemeler</w:t>
      </w:r>
      <w:r w:rsidRPr="00B86BA0">
        <w:rPr>
          <w:rFonts w:asciiTheme="minorHAnsi" w:hAnsiTheme="minorHAnsi" w:cstheme="minorHAnsi"/>
        </w:rPr>
        <w:t>.</w:t>
      </w:r>
    </w:p>
    <w:p w:rsidR="000526C9" w:rsidRPr="00B86BA0" w:rsidRDefault="000526C9" w:rsidP="000526C9">
      <w:pPr>
        <w:pStyle w:val="NormalWeb"/>
        <w:numPr>
          <w:ilvl w:val="0"/>
          <w:numId w:val="89"/>
        </w:numPr>
        <w:jc w:val="both"/>
        <w:rPr>
          <w:rFonts w:asciiTheme="minorHAnsi" w:hAnsiTheme="minorHAnsi" w:cstheme="minorHAnsi"/>
        </w:rPr>
      </w:pPr>
      <w:r w:rsidRPr="00B86BA0">
        <w:rPr>
          <w:rFonts w:asciiTheme="minorHAnsi" w:hAnsiTheme="minorHAnsi" w:cstheme="minorHAnsi"/>
          <w:b/>
          <w:bCs/>
        </w:rPr>
        <w:t>Düzenleyici Otoritelere Uyum:</w:t>
      </w:r>
      <w:r w:rsidRPr="00B86BA0">
        <w:rPr>
          <w:rFonts w:asciiTheme="minorHAnsi" w:hAnsiTheme="minorHAnsi" w:cstheme="minorHAnsi"/>
        </w:rPr>
        <w:t xml:space="preserve"> </w:t>
      </w:r>
      <w:r w:rsidRPr="00B86BA0">
        <w:rPr>
          <w:rFonts w:asciiTheme="minorHAnsi" w:hAnsiTheme="minorHAnsi" w:cstheme="minorHAnsi"/>
        </w:rPr>
        <w:t>Şirket, Türkiye İlaç ve Tıbbi Cihaz Kurumu başta olmak üzere tüm düzenleyici otoritelerin belirlediği kurallara, denetim taleplerine, bildirim yükümlülüklerine ve uygulama rehberlerine tam uyum sağlar.</w:t>
      </w:r>
    </w:p>
    <w:p w:rsidR="00C72671" w:rsidRPr="00B86BA0" w:rsidRDefault="00C72671" w:rsidP="000526C9">
      <w:pPr>
        <w:pStyle w:val="NormalWeb"/>
        <w:numPr>
          <w:ilvl w:val="0"/>
          <w:numId w:val="89"/>
        </w:numPr>
        <w:jc w:val="both"/>
        <w:rPr>
          <w:rStyle w:val="Gl"/>
          <w:rFonts w:asciiTheme="minorHAnsi" w:hAnsiTheme="minorHAnsi" w:cstheme="minorHAnsi"/>
          <w:b w:val="0"/>
          <w:bCs w:val="0"/>
        </w:rPr>
      </w:pPr>
      <w:r w:rsidRPr="00B86BA0">
        <w:rPr>
          <w:rFonts w:asciiTheme="minorHAnsi" w:hAnsiTheme="minorHAnsi" w:cstheme="minorHAnsi"/>
          <w:b/>
          <w:bCs/>
        </w:rPr>
        <w:t>İç Düzenlemelere ve Politikalara Uyum:</w:t>
      </w:r>
      <w:r w:rsidRPr="00B86BA0">
        <w:rPr>
          <w:rFonts w:asciiTheme="minorHAnsi" w:hAnsiTheme="minorHAnsi" w:cstheme="minorHAnsi"/>
        </w:rPr>
        <w:t xml:space="preserve"> </w:t>
      </w:r>
      <w:r w:rsidR="000526C9" w:rsidRPr="00B86BA0">
        <w:rPr>
          <w:rFonts w:asciiTheme="minorHAnsi" w:hAnsiTheme="minorHAnsi" w:cstheme="minorHAnsi"/>
        </w:rPr>
        <w:t>Şirket çalışanları ve paydaşları;</w:t>
      </w:r>
      <w:r w:rsidR="000526C9" w:rsidRPr="00B86BA0">
        <w:rPr>
          <w:rFonts w:asciiTheme="minorHAnsi" w:hAnsiTheme="minorHAnsi" w:cstheme="minorHAnsi"/>
        </w:rPr>
        <w:t xml:space="preserve"> </w:t>
      </w:r>
      <w:r w:rsidR="000526C9" w:rsidRPr="00B86BA0">
        <w:rPr>
          <w:rFonts w:asciiTheme="minorHAnsi" w:hAnsiTheme="minorHAnsi" w:cstheme="minorHAnsi"/>
        </w:rPr>
        <w:t>Etik İlkeler Beyannamesi, Uyum Politikası,</w:t>
      </w:r>
      <w:r w:rsidR="000526C9" w:rsidRPr="00B86BA0">
        <w:rPr>
          <w:rFonts w:asciiTheme="minorHAnsi" w:hAnsiTheme="minorHAnsi" w:cstheme="minorHAnsi"/>
        </w:rPr>
        <w:t xml:space="preserve"> </w:t>
      </w:r>
      <w:r w:rsidR="000526C9" w:rsidRPr="00B86BA0">
        <w:rPr>
          <w:rFonts w:asciiTheme="minorHAnsi" w:hAnsiTheme="minorHAnsi" w:cstheme="minorHAnsi"/>
        </w:rPr>
        <w:t>Bilgi Güvenliği Politikası,</w:t>
      </w:r>
      <w:r w:rsidR="000526C9" w:rsidRPr="00B86BA0">
        <w:rPr>
          <w:rFonts w:asciiTheme="minorHAnsi" w:hAnsiTheme="minorHAnsi" w:cstheme="minorHAnsi"/>
        </w:rPr>
        <w:t xml:space="preserve"> </w:t>
      </w:r>
      <w:r w:rsidR="000526C9" w:rsidRPr="00B86BA0">
        <w:rPr>
          <w:rFonts w:asciiTheme="minorHAnsi" w:hAnsiTheme="minorHAnsi" w:cstheme="minorHAnsi"/>
        </w:rPr>
        <w:t xml:space="preserve">Kişisel Veri </w:t>
      </w:r>
      <w:r w:rsidR="000526C9" w:rsidRPr="00B86BA0">
        <w:rPr>
          <w:rFonts w:asciiTheme="minorHAnsi" w:hAnsiTheme="minorHAnsi" w:cstheme="minorHAnsi"/>
        </w:rPr>
        <w:t xml:space="preserve">Güvenliği ve KVKK </w:t>
      </w:r>
      <w:r w:rsidR="000526C9" w:rsidRPr="00B86BA0">
        <w:rPr>
          <w:rFonts w:asciiTheme="minorHAnsi" w:hAnsiTheme="minorHAnsi" w:cstheme="minorHAnsi"/>
        </w:rPr>
        <w:t>Politikası,</w:t>
      </w:r>
      <w:r w:rsidR="000526C9" w:rsidRPr="00B86BA0">
        <w:rPr>
          <w:rFonts w:asciiTheme="minorHAnsi" w:hAnsiTheme="minorHAnsi" w:cstheme="minorHAnsi"/>
        </w:rPr>
        <w:t xml:space="preserve"> </w:t>
      </w:r>
      <w:r w:rsidR="000526C9" w:rsidRPr="00B86BA0">
        <w:rPr>
          <w:rFonts w:asciiTheme="minorHAnsi" w:hAnsiTheme="minorHAnsi" w:cstheme="minorHAnsi"/>
        </w:rPr>
        <w:t>Rüşvet ve Yolsuzluğun Önlenmesi Politikası,</w:t>
      </w:r>
      <w:r w:rsidR="000526C9" w:rsidRPr="00B86BA0">
        <w:rPr>
          <w:rFonts w:asciiTheme="minorHAnsi" w:hAnsiTheme="minorHAnsi" w:cstheme="minorHAnsi"/>
        </w:rPr>
        <w:t xml:space="preserve"> </w:t>
      </w:r>
      <w:r w:rsidR="000526C9" w:rsidRPr="00B86BA0">
        <w:rPr>
          <w:rFonts w:asciiTheme="minorHAnsi" w:hAnsiTheme="minorHAnsi" w:cstheme="minorHAnsi"/>
        </w:rPr>
        <w:t>İnsan Kaynakları Politikası</w:t>
      </w:r>
      <w:r w:rsidR="000526C9" w:rsidRPr="00B86BA0">
        <w:rPr>
          <w:rFonts w:asciiTheme="minorHAnsi" w:hAnsiTheme="minorHAnsi" w:cstheme="minorHAnsi"/>
        </w:rPr>
        <w:t xml:space="preserve"> gibi şirket içerisinde çıkarılmış tüm politika ve prosedürlere uymakla yükümlüdür. Ayrıca t</w:t>
      </w:r>
      <w:r w:rsidR="000526C9" w:rsidRPr="00B86BA0">
        <w:rPr>
          <w:rFonts w:asciiTheme="minorHAnsi" w:hAnsiTheme="minorHAnsi" w:cstheme="minorHAnsi"/>
        </w:rPr>
        <w:t>üm iç düzenlemeler Uyum Politikasına uygun olarak hazırlanır ve yürütülür.</w:t>
      </w:r>
    </w:p>
    <w:p w:rsidR="000526C9" w:rsidRPr="00B86BA0" w:rsidRDefault="000526C9" w:rsidP="000526C9">
      <w:pPr>
        <w:pStyle w:val="AralkYok"/>
        <w:numPr>
          <w:ilvl w:val="0"/>
          <w:numId w:val="39"/>
        </w:numPr>
        <w:tabs>
          <w:tab w:val="left" w:pos="0"/>
          <w:tab w:val="left" w:pos="567"/>
          <w:tab w:val="left" w:pos="709"/>
        </w:tabs>
        <w:ind w:left="284" w:hanging="284"/>
        <w:rPr>
          <w:rFonts w:asciiTheme="minorHAnsi" w:hAnsiTheme="minorHAnsi" w:cstheme="minorHAnsi"/>
          <w:b/>
          <w:bCs/>
          <w:u w:val="single"/>
        </w:rPr>
      </w:pPr>
      <w:r w:rsidRPr="00B86BA0">
        <w:rPr>
          <w:rFonts w:asciiTheme="minorHAnsi" w:hAnsiTheme="minorHAnsi" w:cstheme="minorHAnsi"/>
          <w:b/>
          <w:bCs/>
          <w:u w:val="single"/>
        </w:rPr>
        <w:t>UYUM ÇERÇEVESİNDE SORUMLULUK ZİNCİRİ</w:t>
      </w:r>
    </w:p>
    <w:p w:rsidR="000526C9" w:rsidRPr="00B86BA0" w:rsidRDefault="000526C9" w:rsidP="000526C9">
      <w:pPr>
        <w:pStyle w:val="AralkYok"/>
        <w:tabs>
          <w:tab w:val="left" w:pos="0"/>
          <w:tab w:val="left" w:pos="567"/>
          <w:tab w:val="left" w:pos="709"/>
        </w:tabs>
        <w:rPr>
          <w:rFonts w:asciiTheme="minorHAnsi" w:hAnsiTheme="minorHAnsi" w:cstheme="minorHAnsi"/>
        </w:rPr>
      </w:pPr>
      <w:proofErr w:type="spellStart"/>
      <w:r w:rsidRPr="00B86BA0">
        <w:rPr>
          <w:rFonts w:asciiTheme="minorHAnsi" w:hAnsiTheme="minorHAnsi" w:cstheme="minorHAnsi"/>
        </w:rPr>
        <w:t>NoblePath</w:t>
      </w:r>
      <w:proofErr w:type="spellEnd"/>
      <w:r w:rsidRPr="00B86BA0">
        <w:rPr>
          <w:rFonts w:asciiTheme="minorHAnsi" w:hAnsiTheme="minorHAnsi" w:cstheme="minorHAnsi"/>
        </w:rPr>
        <w:t xml:space="preserve"> CRO bünyesinde uyum sisteminin etkin şekilde işletilmesi için tüm çalışanlar, yöneticiler ve iş ortakları bu politika kapsamında kendilerine verilen sorumlulukları yerine </w:t>
      </w:r>
      <w:r w:rsidRPr="00B86BA0">
        <w:rPr>
          <w:rFonts w:asciiTheme="minorHAnsi" w:hAnsiTheme="minorHAnsi" w:cstheme="minorHAnsi"/>
        </w:rPr>
        <w:lastRenderedPageBreak/>
        <w:t xml:space="preserve">getirmekle yükümlüdür. Uyumun sağlanması, </w:t>
      </w:r>
      <w:r w:rsidRPr="00B86BA0">
        <w:rPr>
          <w:rFonts w:asciiTheme="minorHAnsi" w:hAnsiTheme="minorHAnsi" w:cstheme="minorHAnsi"/>
        </w:rPr>
        <w:t>ş</w:t>
      </w:r>
      <w:r w:rsidRPr="00B86BA0">
        <w:rPr>
          <w:rFonts w:asciiTheme="minorHAnsi" w:hAnsiTheme="minorHAnsi" w:cstheme="minorHAnsi"/>
        </w:rPr>
        <w:t>irketin yalnızca Etik ve Uyum</w:t>
      </w:r>
      <w:r w:rsidRPr="00B86BA0">
        <w:rPr>
          <w:rFonts w:asciiTheme="minorHAnsi" w:hAnsiTheme="minorHAnsi" w:cstheme="minorHAnsi"/>
        </w:rPr>
        <w:t>dan Sorumlu</w:t>
      </w:r>
      <w:r w:rsidRPr="00B86BA0">
        <w:rPr>
          <w:rFonts w:asciiTheme="minorHAnsi" w:hAnsiTheme="minorHAnsi" w:cstheme="minorHAnsi"/>
        </w:rPr>
        <w:t xml:space="preserve"> Biriminin değil; tüm organizasyonun ortak sorumluluğudur.</w:t>
      </w:r>
    </w:p>
    <w:p w:rsidR="000526C9" w:rsidRPr="00B86BA0" w:rsidRDefault="000526C9" w:rsidP="000526C9">
      <w:pPr>
        <w:pStyle w:val="AralkYok"/>
        <w:tabs>
          <w:tab w:val="left" w:pos="0"/>
          <w:tab w:val="left" w:pos="567"/>
          <w:tab w:val="left" w:pos="709"/>
        </w:tabs>
        <w:rPr>
          <w:rFonts w:asciiTheme="minorHAnsi" w:hAnsiTheme="minorHAnsi" w:cstheme="minorHAnsi"/>
        </w:rPr>
      </w:pPr>
    </w:p>
    <w:p w:rsidR="000526C9" w:rsidRPr="00B86BA0" w:rsidRDefault="000526C9" w:rsidP="000526C9">
      <w:pPr>
        <w:pStyle w:val="AralkYok"/>
        <w:numPr>
          <w:ilvl w:val="0"/>
          <w:numId w:val="95"/>
        </w:numPr>
        <w:tabs>
          <w:tab w:val="left" w:pos="0"/>
          <w:tab w:val="left" w:pos="567"/>
          <w:tab w:val="left" w:pos="709"/>
        </w:tabs>
        <w:rPr>
          <w:rFonts w:asciiTheme="minorHAnsi" w:hAnsiTheme="minorHAnsi" w:cstheme="minorHAnsi"/>
          <w:b/>
          <w:bCs/>
          <w:u w:val="single"/>
        </w:rPr>
      </w:pPr>
      <w:r w:rsidRPr="00B86BA0">
        <w:rPr>
          <w:rFonts w:asciiTheme="minorHAnsi" w:hAnsiTheme="minorHAnsi" w:cstheme="minorHAnsi"/>
          <w:b/>
          <w:bCs/>
        </w:rPr>
        <w:t xml:space="preserve">Üst Yönetim: </w:t>
      </w:r>
    </w:p>
    <w:p w:rsidR="000526C9" w:rsidRPr="00B86BA0" w:rsidRDefault="000526C9" w:rsidP="000526C9">
      <w:pPr>
        <w:pStyle w:val="AralkYok"/>
        <w:tabs>
          <w:tab w:val="left" w:pos="0"/>
          <w:tab w:val="left" w:pos="567"/>
          <w:tab w:val="left" w:pos="709"/>
        </w:tabs>
        <w:ind w:left="360"/>
        <w:rPr>
          <w:rFonts w:asciiTheme="minorHAnsi" w:hAnsiTheme="minorHAnsi" w:cstheme="minorHAnsi"/>
        </w:rPr>
      </w:pPr>
      <w:r w:rsidRPr="00B86BA0">
        <w:rPr>
          <w:rFonts w:asciiTheme="minorHAnsi" w:hAnsiTheme="minorHAnsi" w:cstheme="minorHAnsi"/>
        </w:rPr>
        <w:t>Uyum Politikası kapsamında belirlenen ilke ve süreçlerin uygulanmasını sağlar,</w:t>
      </w:r>
      <w:r w:rsidRPr="00B86BA0">
        <w:rPr>
          <w:rFonts w:asciiTheme="minorHAnsi" w:hAnsiTheme="minorHAnsi" w:cstheme="minorHAnsi"/>
        </w:rPr>
        <w:t xml:space="preserve"> u</w:t>
      </w:r>
      <w:r w:rsidRPr="00B86BA0">
        <w:rPr>
          <w:rFonts w:asciiTheme="minorHAnsi" w:hAnsiTheme="minorHAnsi" w:cstheme="minorHAnsi"/>
        </w:rPr>
        <w:t>yum sisteminin gerektirdiği kaynakların (insan kaynağı, bütçe, araçlar) tahsis edilmesini temin eder,</w:t>
      </w:r>
      <w:r w:rsidRPr="00B86BA0">
        <w:rPr>
          <w:rFonts w:asciiTheme="minorHAnsi" w:hAnsiTheme="minorHAnsi" w:cstheme="minorHAnsi"/>
        </w:rPr>
        <w:t xml:space="preserve"> ş</w:t>
      </w:r>
      <w:r w:rsidRPr="00B86BA0">
        <w:rPr>
          <w:rFonts w:asciiTheme="minorHAnsi" w:hAnsiTheme="minorHAnsi" w:cstheme="minorHAnsi"/>
        </w:rPr>
        <w:t>irket genelinde uyum kültürünün oluşturulması ve sürdürülmesine liderlik eder,</w:t>
      </w:r>
      <w:r w:rsidRPr="00B86BA0">
        <w:rPr>
          <w:rFonts w:asciiTheme="minorHAnsi" w:hAnsiTheme="minorHAnsi" w:cstheme="minorHAnsi"/>
        </w:rPr>
        <w:t xml:space="preserve"> </w:t>
      </w:r>
      <w:r w:rsidRPr="00B86BA0">
        <w:rPr>
          <w:rFonts w:asciiTheme="minorHAnsi" w:hAnsiTheme="minorHAnsi" w:cstheme="minorHAnsi"/>
        </w:rPr>
        <w:t>Etik ve Uyum</w:t>
      </w:r>
      <w:r w:rsidRPr="00B86BA0">
        <w:rPr>
          <w:rFonts w:asciiTheme="minorHAnsi" w:hAnsiTheme="minorHAnsi" w:cstheme="minorHAnsi"/>
        </w:rPr>
        <w:t>dan Sorumlu</w:t>
      </w:r>
      <w:r w:rsidRPr="00B86BA0">
        <w:rPr>
          <w:rFonts w:asciiTheme="minorHAnsi" w:hAnsiTheme="minorHAnsi" w:cstheme="minorHAnsi"/>
        </w:rPr>
        <w:t xml:space="preserve"> Birimin bağımsız ve etkin çalışmasını destekler,</w:t>
      </w:r>
      <w:r w:rsidRPr="00B86BA0">
        <w:rPr>
          <w:rFonts w:asciiTheme="minorHAnsi" w:hAnsiTheme="minorHAnsi" w:cstheme="minorHAnsi"/>
        </w:rPr>
        <w:t xml:space="preserve"> u</w:t>
      </w:r>
      <w:r w:rsidRPr="00B86BA0">
        <w:rPr>
          <w:rFonts w:asciiTheme="minorHAnsi" w:hAnsiTheme="minorHAnsi" w:cstheme="minorHAnsi"/>
        </w:rPr>
        <w:t>yumsuzluklara ilişkin değerlendirme ve çözüm süreçlerinde gerekli karar alma mekanizmalarını işletir.</w:t>
      </w:r>
    </w:p>
    <w:p w:rsidR="000526C9" w:rsidRPr="00B86BA0" w:rsidRDefault="000526C9" w:rsidP="000526C9">
      <w:pPr>
        <w:pStyle w:val="AralkYok"/>
        <w:tabs>
          <w:tab w:val="left" w:pos="0"/>
          <w:tab w:val="left" w:pos="567"/>
          <w:tab w:val="left" w:pos="709"/>
        </w:tabs>
        <w:ind w:left="360"/>
        <w:rPr>
          <w:rFonts w:asciiTheme="minorHAnsi" w:hAnsiTheme="minorHAnsi" w:cstheme="minorHAnsi"/>
        </w:rPr>
      </w:pPr>
    </w:p>
    <w:p w:rsidR="000526C9" w:rsidRPr="00B86BA0" w:rsidRDefault="000526C9" w:rsidP="000526C9">
      <w:pPr>
        <w:pStyle w:val="AralkYok"/>
        <w:numPr>
          <w:ilvl w:val="0"/>
          <w:numId w:val="95"/>
        </w:numPr>
        <w:tabs>
          <w:tab w:val="left" w:pos="0"/>
          <w:tab w:val="left" w:pos="567"/>
          <w:tab w:val="left" w:pos="709"/>
        </w:tabs>
        <w:rPr>
          <w:rFonts w:asciiTheme="minorHAnsi" w:hAnsiTheme="minorHAnsi" w:cstheme="minorHAnsi"/>
          <w:b/>
          <w:bCs/>
          <w:u w:val="single"/>
        </w:rPr>
      </w:pPr>
      <w:r w:rsidRPr="00B86BA0">
        <w:rPr>
          <w:rFonts w:asciiTheme="minorHAnsi" w:hAnsiTheme="minorHAnsi" w:cstheme="minorHAnsi"/>
          <w:b/>
          <w:bCs/>
        </w:rPr>
        <w:t>Etik ve Uyumdan Sorumlu Birim:</w:t>
      </w:r>
    </w:p>
    <w:p w:rsidR="000526C9" w:rsidRPr="00B86BA0" w:rsidRDefault="000526C9" w:rsidP="000526C9">
      <w:pPr>
        <w:pStyle w:val="AralkYok"/>
        <w:tabs>
          <w:tab w:val="left" w:pos="0"/>
          <w:tab w:val="left" w:pos="567"/>
          <w:tab w:val="left" w:pos="709"/>
        </w:tabs>
        <w:ind w:left="360"/>
        <w:rPr>
          <w:rFonts w:asciiTheme="minorHAnsi" w:hAnsiTheme="minorHAnsi" w:cstheme="minorHAnsi"/>
        </w:rPr>
      </w:pPr>
      <w:r w:rsidRPr="00B86BA0">
        <w:rPr>
          <w:rFonts w:asciiTheme="minorHAnsi" w:hAnsiTheme="minorHAnsi" w:cstheme="minorHAnsi"/>
        </w:rPr>
        <w:t>Yasal ve etik uyum süreçlerini koordine eder,</w:t>
      </w:r>
      <w:r w:rsidRPr="00B86BA0">
        <w:rPr>
          <w:rFonts w:asciiTheme="minorHAnsi" w:hAnsiTheme="minorHAnsi" w:cstheme="minorHAnsi"/>
        </w:rPr>
        <w:t xml:space="preserve"> u</w:t>
      </w:r>
      <w:r w:rsidRPr="00B86BA0">
        <w:rPr>
          <w:rFonts w:asciiTheme="minorHAnsi" w:hAnsiTheme="minorHAnsi" w:cstheme="minorHAnsi"/>
        </w:rPr>
        <w:t>yum risklerini tespit eder, değerlendirir ve gerekli tedbirlerin alınmasını sağlar,</w:t>
      </w:r>
      <w:r w:rsidRPr="00B86BA0">
        <w:rPr>
          <w:rFonts w:asciiTheme="minorHAnsi" w:hAnsiTheme="minorHAnsi" w:cstheme="minorHAnsi"/>
        </w:rPr>
        <w:t xml:space="preserve"> m</w:t>
      </w:r>
      <w:r w:rsidRPr="00B86BA0">
        <w:rPr>
          <w:rFonts w:asciiTheme="minorHAnsi" w:hAnsiTheme="minorHAnsi" w:cstheme="minorHAnsi"/>
        </w:rPr>
        <w:t>evzuat değişikliklerini takip ederek ilgili birimlerle paylaşır,</w:t>
      </w:r>
      <w:r w:rsidRPr="00B86BA0">
        <w:rPr>
          <w:rFonts w:asciiTheme="minorHAnsi" w:hAnsiTheme="minorHAnsi" w:cstheme="minorHAnsi"/>
        </w:rPr>
        <w:t xml:space="preserve"> i</w:t>
      </w:r>
      <w:r w:rsidRPr="00B86BA0">
        <w:rPr>
          <w:rFonts w:asciiTheme="minorHAnsi" w:hAnsiTheme="minorHAnsi" w:cstheme="minorHAnsi"/>
        </w:rPr>
        <w:t>ç politika ve prosedürlerin Uyum Politikasına uygunluğunu gözetir,</w:t>
      </w:r>
      <w:r w:rsidRPr="00B86BA0">
        <w:rPr>
          <w:rFonts w:asciiTheme="minorHAnsi" w:hAnsiTheme="minorHAnsi" w:cstheme="minorHAnsi"/>
        </w:rPr>
        <w:t xml:space="preserve"> u</w:t>
      </w:r>
      <w:r w:rsidRPr="00B86BA0">
        <w:rPr>
          <w:rFonts w:asciiTheme="minorHAnsi" w:hAnsiTheme="minorHAnsi" w:cstheme="minorHAnsi"/>
        </w:rPr>
        <w:t>yum ihlallerine ilişkin bildirimleri alır, inceler ve raporlar</w:t>
      </w:r>
      <w:r w:rsidRPr="00B86BA0">
        <w:rPr>
          <w:rFonts w:asciiTheme="minorHAnsi" w:hAnsiTheme="minorHAnsi" w:cstheme="minorHAnsi"/>
        </w:rPr>
        <w:t>, g</w:t>
      </w:r>
      <w:r w:rsidRPr="00B86BA0">
        <w:rPr>
          <w:rFonts w:asciiTheme="minorHAnsi" w:hAnsiTheme="minorHAnsi" w:cstheme="minorHAnsi"/>
        </w:rPr>
        <w:t>erekli hâllerde düzeltici ve önleyici faaliyetleri başlatır,</w:t>
      </w:r>
      <w:r w:rsidRPr="00B86BA0">
        <w:rPr>
          <w:rFonts w:asciiTheme="minorHAnsi" w:hAnsiTheme="minorHAnsi" w:cstheme="minorHAnsi"/>
        </w:rPr>
        <w:t xml:space="preserve"> i</w:t>
      </w:r>
      <w:r w:rsidRPr="00B86BA0">
        <w:rPr>
          <w:rFonts w:asciiTheme="minorHAnsi" w:hAnsiTheme="minorHAnsi" w:cstheme="minorHAnsi"/>
        </w:rPr>
        <w:t xml:space="preserve">hbar </w:t>
      </w:r>
      <w:r w:rsidRPr="00B86BA0">
        <w:rPr>
          <w:rFonts w:asciiTheme="minorHAnsi" w:hAnsiTheme="minorHAnsi" w:cstheme="minorHAnsi"/>
        </w:rPr>
        <w:t>m</w:t>
      </w:r>
      <w:r w:rsidRPr="00B86BA0">
        <w:rPr>
          <w:rFonts w:asciiTheme="minorHAnsi" w:hAnsiTheme="minorHAnsi" w:cstheme="minorHAnsi"/>
        </w:rPr>
        <w:t>ekanizmasının işleyişini sağlıklı şekilde yürütür,</w:t>
      </w:r>
      <w:r w:rsidRPr="00B86BA0">
        <w:rPr>
          <w:rFonts w:asciiTheme="minorHAnsi" w:hAnsiTheme="minorHAnsi" w:cstheme="minorHAnsi"/>
        </w:rPr>
        <w:t xml:space="preserve"> ç</w:t>
      </w:r>
      <w:r w:rsidRPr="00B86BA0">
        <w:rPr>
          <w:rFonts w:asciiTheme="minorHAnsi" w:hAnsiTheme="minorHAnsi" w:cstheme="minorHAnsi"/>
        </w:rPr>
        <w:t>alışanlara yönelik uyum eğitimlerini planlar ve uygular.</w:t>
      </w:r>
    </w:p>
    <w:p w:rsidR="000526C9" w:rsidRPr="00B86BA0" w:rsidRDefault="000526C9" w:rsidP="000526C9">
      <w:pPr>
        <w:pStyle w:val="AralkYok"/>
        <w:tabs>
          <w:tab w:val="left" w:pos="0"/>
          <w:tab w:val="left" w:pos="567"/>
          <w:tab w:val="left" w:pos="709"/>
        </w:tabs>
        <w:ind w:left="360"/>
        <w:rPr>
          <w:rFonts w:asciiTheme="minorHAnsi" w:hAnsiTheme="minorHAnsi" w:cstheme="minorHAnsi"/>
        </w:rPr>
      </w:pPr>
    </w:p>
    <w:p w:rsidR="000526C9" w:rsidRPr="00B86BA0" w:rsidRDefault="000526C9" w:rsidP="000526C9">
      <w:pPr>
        <w:pStyle w:val="AralkYok"/>
        <w:numPr>
          <w:ilvl w:val="0"/>
          <w:numId w:val="95"/>
        </w:numPr>
        <w:tabs>
          <w:tab w:val="left" w:pos="0"/>
          <w:tab w:val="left" w:pos="567"/>
          <w:tab w:val="left" w:pos="709"/>
        </w:tabs>
        <w:rPr>
          <w:rFonts w:asciiTheme="minorHAnsi" w:hAnsiTheme="minorHAnsi" w:cstheme="minorHAnsi"/>
          <w:b/>
          <w:bCs/>
        </w:rPr>
      </w:pPr>
      <w:r w:rsidRPr="00B86BA0">
        <w:rPr>
          <w:rFonts w:asciiTheme="minorHAnsi" w:hAnsiTheme="minorHAnsi" w:cstheme="minorHAnsi"/>
          <w:b/>
          <w:bCs/>
        </w:rPr>
        <w:t xml:space="preserve">Hukuk Departmanı: </w:t>
      </w:r>
    </w:p>
    <w:p w:rsidR="000526C9" w:rsidRPr="00B86BA0" w:rsidRDefault="000526C9" w:rsidP="000526C9">
      <w:pPr>
        <w:pStyle w:val="AralkYok"/>
        <w:tabs>
          <w:tab w:val="left" w:pos="0"/>
          <w:tab w:val="left" w:pos="567"/>
          <w:tab w:val="left" w:pos="709"/>
        </w:tabs>
        <w:ind w:left="360"/>
        <w:rPr>
          <w:rFonts w:asciiTheme="minorHAnsi" w:hAnsiTheme="minorHAnsi" w:cstheme="minorHAnsi"/>
        </w:rPr>
      </w:pPr>
      <w:r w:rsidRPr="00B86BA0">
        <w:rPr>
          <w:rFonts w:asciiTheme="minorHAnsi" w:hAnsiTheme="minorHAnsi" w:cstheme="minorHAnsi"/>
        </w:rPr>
        <w:t>U</w:t>
      </w:r>
      <w:r w:rsidRPr="00B86BA0">
        <w:rPr>
          <w:rFonts w:asciiTheme="minorHAnsi" w:hAnsiTheme="minorHAnsi" w:cstheme="minorHAnsi"/>
        </w:rPr>
        <w:t>lusal ve uluslararası mevzuatı takip eder ve uyuma ilişkin güncellemeleri Etik ve Uyum Birimi ile paylaşır</w:t>
      </w:r>
      <w:r w:rsidRPr="00B86BA0">
        <w:rPr>
          <w:rFonts w:asciiTheme="minorHAnsi" w:hAnsiTheme="minorHAnsi" w:cstheme="minorHAnsi"/>
        </w:rPr>
        <w:t>, s</w:t>
      </w:r>
      <w:r w:rsidRPr="00B86BA0">
        <w:rPr>
          <w:rFonts w:asciiTheme="minorHAnsi" w:hAnsiTheme="minorHAnsi" w:cstheme="minorHAnsi"/>
        </w:rPr>
        <w:t>özleşme ve hukuki süreçlerde uyum risklerini değerlendirir</w:t>
      </w:r>
      <w:r w:rsidRPr="00B86BA0">
        <w:rPr>
          <w:rFonts w:asciiTheme="minorHAnsi" w:hAnsiTheme="minorHAnsi" w:cstheme="minorHAnsi"/>
        </w:rPr>
        <w:t>, d</w:t>
      </w:r>
      <w:r w:rsidRPr="00B86BA0">
        <w:rPr>
          <w:rFonts w:asciiTheme="minorHAnsi" w:hAnsiTheme="minorHAnsi" w:cstheme="minorHAnsi"/>
        </w:rPr>
        <w:t>üzenleyici otoritelerle ilişkilerde hukuki uygunluğu sağlar,</w:t>
      </w:r>
      <w:r w:rsidRPr="00B86BA0">
        <w:rPr>
          <w:rFonts w:asciiTheme="minorHAnsi" w:hAnsiTheme="minorHAnsi" w:cstheme="minorHAnsi"/>
        </w:rPr>
        <w:t xml:space="preserve"> y</w:t>
      </w:r>
      <w:r w:rsidRPr="00B86BA0">
        <w:rPr>
          <w:rFonts w:asciiTheme="minorHAnsi" w:hAnsiTheme="minorHAnsi" w:cstheme="minorHAnsi"/>
        </w:rPr>
        <w:t>asal risklerin yönetiminde Etik ve Uyum</w:t>
      </w:r>
      <w:r w:rsidRPr="00B86BA0">
        <w:rPr>
          <w:rFonts w:asciiTheme="minorHAnsi" w:hAnsiTheme="minorHAnsi" w:cstheme="minorHAnsi"/>
        </w:rPr>
        <w:t xml:space="preserve">dan Sorumlu </w:t>
      </w:r>
      <w:r w:rsidRPr="00B86BA0">
        <w:rPr>
          <w:rFonts w:asciiTheme="minorHAnsi" w:hAnsiTheme="minorHAnsi" w:cstheme="minorHAnsi"/>
        </w:rPr>
        <w:t>Birim ile ortak çalışır,</w:t>
      </w:r>
      <w:r w:rsidRPr="00B86BA0">
        <w:rPr>
          <w:rFonts w:asciiTheme="minorHAnsi" w:hAnsiTheme="minorHAnsi" w:cstheme="minorHAnsi"/>
        </w:rPr>
        <w:t xml:space="preserve"> u</w:t>
      </w:r>
      <w:r w:rsidRPr="00B86BA0">
        <w:rPr>
          <w:rFonts w:asciiTheme="minorHAnsi" w:hAnsiTheme="minorHAnsi" w:cstheme="minorHAnsi"/>
        </w:rPr>
        <w:t>yumsuzluk</w:t>
      </w:r>
      <w:r w:rsidRPr="00B86BA0">
        <w:rPr>
          <w:rFonts w:asciiTheme="minorHAnsi" w:hAnsiTheme="minorHAnsi" w:cstheme="minorHAnsi"/>
        </w:rPr>
        <w:t xml:space="preserve"> </w:t>
      </w:r>
      <w:r w:rsidRPr="00B86BA0">
        <w:rPr>
          <w:rFonts w:asciiTheme="minorHAnsi" w:hAnsiTheme="minorHAnsi" w:cstheme="minorHAnsi"/>
        </w:rPr>
        <w:t>tespitlerinde gerekli hukuki yönlendirmeleri yapar.</w:t>
      </w:r>
    </w:p>
    <w:p w:rsidR="000526C9" w:rsidRPr="00B86BA0" w:rsidRDefault="000526C9" w:rsidP="000526C9">
      <w:pPr>
        <w:pStyle w:val="AralkYok"/>
        <w:tabs>
          <w:tab w:val="left" w:pos="0"/>
          <w:tab w:val="left" w:pos="567"/>
          <w:tab w:val="left" w:pos="709"/>
        </w:tabs>
        <w:ind w:left="360"/>
        <w:rPr>
          <w:rFonts w:asciiTheme="minorHAnsi" w:hAnsiTheme="minorHAnsi" w:cstheme="minorHAnsi"/>
        </w:rPr>
      </w:pPr>
    </w:p>
    <w:p w:rsidR="000526C9" w:rsidRPr="00B86BA0" w:rsidRDefault="000526C9" w:rsidP="000526C9">
      <w:pPr>
        <w:pStyle w:val="AralkYok"/>
        <w:numPr>
          <w:ilvl w:val="0"/>
          <w:numId w:val="95"/>
        </w:numPr>
        <w:tabs>
          <w:tab w:val="left" w:pos="0"/>
          <w:tab w:val="left" w:pos="567"/>
          <w:tab w:val="left" w:pos="709"/>
        </w:tabs>
        <w:rPr>
          <w:rFonts w:asciiTheme="minorHAnsi" w:hAnsiTheme="minorHAnsi" w:cstheme="minorHAnsi"/>
          <w:b/>
          <w:bCs/>
        </w:rPr>
      </w:pPr>
      <w:r w:rsidRPr="00B86BA0">
        <w:rPr>
          <w:rFonts w:asciiTheme="minorHAnsi" w:hAnsiTheme="minorHAnsi" w:cstheme="minorHAnsi"/>
          <w:b/>
          <w:bCs/>
        </w:rPr>
        <w:t>Mali İşler Departmanı:</w:t>
      </w:r>
    </w:p>
    <w:p w:rsidR="000526C9" w:rsidRPr="00B86BA0" w:rsidRDefault="000526C9" w:rsidP="000526C9">
      <w:pPr>
        <w:pStyle w:val="AralkYok"/>
        <w:tabs>
          <w:tab w:val="left" w:pos="0"/>
          <w:tab w:val="left" w:pos="567"/>
          <w:tab w:val="left" w:pos="709"/>
        </w:tabs>
        <w:ind w:left="360"/>
        <w:rPr>
          <w:rFonts w:asciiTheme="minorHAnsi" w:hAnsiTheme="minorHAnsi" w:cstheme="minorHAnsi"/>
        </w:rPr>
      </w:pPr>
      <w:r w:rsidRPr="00B86BA0">
        <w:rPr>
          <w:rFonts w:asciiTheme="minorHAnsi" w:hAnsiTheme="minorHAnsi" w:cstheme="minorHAnsi"/>
        </w:rPr>
        <w:t>Mali süreçlerde şeffaflığı ve mevzuata uygunluğu sağlar,</w:t>
      </w:r>
      <w:r w:rsidRPr="00B86BA0">
        <w:rPr>
          <w:rFonts w:asciiTheme="minorHAnsi" w:hAnsiTheme="minorHAnsi" w:cstheme="minorHAnsi"/>
        </w:rPr>
        <w:t xml:space="preserve"> r</w:t>
      </w:r>
      <w:r w:rsidRPr="00B86BA0">
        <w:rPr>
          <w:rFonts w:asciiTheme="minorHAnsi" w:hAnsiTheme="minorHAnsi" w:cstheme="minorHAnsi"/>
        </w:rPr>
        <w:t>üşvet ve yolsuzluk risklerini önlemeye yönelik finansal kontrolleri yürütür,</w:t>
      </w:r>
      <w:r w:rsidRPr="00B86BA0">
        <w:rPr>
          <w:rFonts w:asciiTheme="minorHAnsi" w:hAnsiTheme="minorHAnsi" w:cstheme="minorHAnsi"/>
        </w:rPr>
        <w:t xml:space="preserve"> h</w:t>
      </w:r>
      <w:r w:rsidRPr="00B86BA0">
        <w:rPr>
          <w:rFonts w:asciiTheme="minorHAnsi" w:hAnsiTheme="minorHAnsi" w:cstheme="minorHAnsi"/>
        </w:rPr>
        <w:t>arcama, ödeme, muhasebeleştirme ve raporlama süreçlerinde uyumu gözetir,</w:t>
      </w:r>
      <w:r w:rsidRPr="00B86BA0">
        <w:rPr>
          <w:rFonts w:asciiTheme="minorHAnsi" w:hAnsiTheme="minorHAnsi" w:cstheme="minorHAnsi"/>
        </w:rPr>
        <w:t xml:space="preserve"> E</w:t>
      </w:r>
      <w:r w:rsidRPr="00B86BA0">
        <w:rPr>
          <w:rFonts w:asciiTheme="minorHAnsi" w:hAnsiTheme="minorHAnsi" w:cstheme="minorHAnsi"/>
        </w:rPr>
        <w:t>tik ve Uyum</w:t>
      </w:r>
      <w:r w:rsidRPr="00B86BA0">
        <w:rPr>
          <w:rFonts w:asciiTheme="minorHAnsi" w:hAnsiTheme="minorHAnsi" w:cstheme="minorHAnsi"/>
        </w:rPr>
        <w:t>dan Sorumlu</w:t>
      </w:r>
      <w:r w:rsidRPr="00B86BA0">
        <w:rPr>
          <w:rFonts w:asciiTheme="minorHAnsi" w:hAnsiTheme="minorHAnsi" w:cstheme="minorHAnsi"/>
        </w:rPr>
        <w:t xml:space="preserve"> Birim</w:t>
      </w:r>
      <w:r w:rsidRPr="00B86BA0">
        <w:rPr>
          <w:rFonts w:asciiTheme="minorHAnsi" w:hAnsiTheme="minorHAnsi" w:cstheme="minorHAnsi"/>
        </w:rPr>
        <w:t xml:space="preserve"> </w:t>
      </w:r>
      <w:r w:rsidRPr="00B86BA0">
        <w:rPr>
          <w:rFonts w:asciiTheme="minorHAnsi" w:hAnsiTheme="minorHAnsi" w:cstheme="minorHAnsi"/>
        </w:rPr>
        <w:t>ile iş birliği içinde düzenli kontrol ve izleme faaliyetleri yürütür.</w:t>
      </w:r>
    </w:p>
    <w:p w:rsidR="000526C9" w:rsidRPr="00B86BA0" w:rsidRDefault="000526C9" w:rsidP="000526C9">
      <w:pPr>
        <w:pStyle w:val="AralkYok"/>
        <w:tabs>
          <w:tab w:val="left" w:pos="0"/>
          <w:tab w:val="left" w:pos="567"/>
          <w:tab w:val="left" w:pos="709"/>
        </w:tabs>
        <w:ind w:left="360"/>
        <w:rPr>
          <w:rFonts w:asciiTheme="minorHAnsi" w:hAnsiTheme="minorHAnsi" w:cstheme="minorHAnsi"/>
        </w:rPr>
      </w:pPr>
    </w:p>
    <w:p w:rsidR="000526C9" w:rsidRPr="00B86BA0" w:rsidRDefault="000526C9" w:rsidP="000526C9">
      <w:pPr>
        <w:pStyle w:val="AralkYok"/>
        <w:numPr>
          <w:ilvl w:val="0"/>
          <w:numId w:val="95"/>
        </w:numPr>
        <w:tabs>
          <w:tab w:val="left" w:pos="0"/>
          <w:tab w:val="left" w:pos="567"/>
          <w:tab w:val="left" w:pos="709"/>
        </w:tabs>
        <w:rPr>
          <w:rFonts w:asciiTheme="minorHAnsi" w:hAnsiTheme="minorHAnsi" w:cstheme="minorHAnsi"/>
          <w:b/>
          <w:bCs/>
        </w:rPr>
      </w:pPr>
      <w:r w:rsidRPr="00B86BA0">
        <w:rPr>
          <w:rFonts w:asciiTheme="minorHAnsi" w:hAnsiTheme="minorHAnsi" w:cstheme="minorHAnsi"/>
          <w:b/>
          <w:bCs/>
        </w:rPr>
        <w:t>Departman Yöneticileri:</w:t>
      </w:r>
    </w:p>
    <w:p w:rsidR="000526C9" w:rsidRDefault="000526C9" w:rsidP="00B86BA0">
      <w:pPr>
        <w:pStyle w:val="AralkYok"/>
        <w:tabs>
          <w:tab w:val="left" w:pos="0"/>
          <w:tab w:val="left" w:pos="567"/>
          <w:tab w:val="left" w:pos="709"/>
        </w:tabs>
        <w:ind w:left="360"/>
        <w:rPr>
          <w:rFonts w:asciiTheme="minorHAnsi" w:hAnsiTheme="minorHAnsi" w:cstheme="minorHAnsi"/>
        </w:rPr>
      </w:pPr>
      <w:r w:rsidRPr="00B86BA0">
        <w:rPr>
          <w:rFonts w:asciiTheme="minorHAnsi" w:hAnsiTheme="minorHAnsi" w:cstheme="minorHAnsi"/>
        </w:rPr>
        <w:t>K</w:t>
      </w:r>
      <w:r w:rsidRPr="00B86BA0">
        <w:rPr>
          <w:rFonts w:asciiTheme="minorHAnsi" w:hAnsiTheme="minorHAnsi" w:cstheme="minorHAnsi"/>
        </w:rPr>
        <w:t>endi birimlerinde Uyum Politikasına uygun işleyişi sağlamakla yükümlüdür,</w:t>
      </w:r>
      <w:r w:rsidRPr="00B86BA0">
        <w:rPr>
          <w:rFonts w:asciiTheme="minorHAnsi" w:hAnsiTheme="minorHAnsi" w:cstheme="minorHAnsi"/>
        </w:rPr>
        <w:t xml:space="preserve"> ç</w:t>
      </w:r>
      <w:r w:rsidRPr="00B86BA0">
        <w:rPr>
          <w:rFonts w:asciiTheme="minorHAnsi" w:hAnsiTheme="minorHAnsi" w:cstheme="minorHAnsi"/>
        </w:rPr>
        <w:t>alışanların politika ve prosedürlere uyumunu takip eder,</w:t>
      </w:r>
      <w:r w:rsidRPr="00B86BA0">
        <w:rPr>
          <w:rFonts w:asciiTheme="minorHAnsi" w:hAnsiTheme="minorHAnsi" w:cstheme="minorHAnsi"/>
        </w:rPr>
        <w:t xml:space="preserve"> o</w:t>
      </w:r>
      <w:r w:rsidRPr="00B86BA0">
        <w:rPr>
          <w:rFonts w:asciiTheme="minorHAnsi" w:hAnsiTheme="minorHAnsi" w:cstheme="minorHAnsi"/>
        </w:rPr>
        <w:t>lası uyumsuzluk risklerini Etik ve Uyum</w:t>
      </w:r>
      <w:r w:rsidRPr="00B86BA0">
        <w:rPr>
          <w:rFonts w:asciiTheme="minorHAnsi" w:hAnsiTheme="minorHAnsi" w:cstheme="minorHAnsi"/>
        </w:rPr>
        <w:t xml:space="preserve">dan Sorumlu </w:t>
      </w:r>
      <w:r w:rsidRPr="00B86BA0">
        <w:rPr>
          <w:rFonts w:asciiTheme="minorHAnsi" w:hAnsiTheme="minorHAnsi" w:cstheme="minorHAnsi"/>
        </w:rPr>
        <w:t>Birime iletir,</w:t>
      </w:r>
      <w:r w:rsidRPr="00B86BA0">
        <w:rPr>
          <w:rFonts w:asciiTheme="minorHAnsi" w:hAnsiTheme="minorHAnsi" w:cstheme="minorHAnsi"/>
        </w:rPr>
        <w:t xml:space="preserve"> e</w:t>
      </w:r>
      <w:r w:rsidRPr="00B86BA0">
        <w:rPr>
          <w:rFonts w:asciiTheme="minorHAnsi" w:hAnsiTheme="minorHAnsi" w:cstheme="minorHAnsi"/>
        </w:rPr>
        <w:t>ğitimlere katılımı ve farkındalığı artırmak için gerekli yapıyı oluşturur.</w:t>
      </w:r>
    </w:p>
    <w:p w:rsidR="00B86BA0" w:rsidRPr="00B86BA0" w:rsidRDefault="00B86BA0" w:rsidP="00B86BA0">
      <w:pPr>
        <w:pStyle w:val="AralkYok"/>
        <w:tabs>
          <w:tab w:val="left" w:pos="0"/>
          <w:tab w:val="left" w:pos="567"/>
          <w:tab w:val="left" w:pos="709"/>
        </w:tabs>
        <w:ind w:left="360"/>
        <w:rPr>
          <w:rFonts w:asciiTheme="minorHAnsi" w:hAnsiTheme="minorHAnsi" w:cstheme="minorHAnsi"/>
        </w:rPr>
      </w:pPr>
    </w:p>
    <w:p w:rsidR="000526C9" w:rsidRPr="00B86BA0" w:rsidRDefault="000526C9" w:rsidP="000526C9">
      <w:pPr>
        <w:pStyle w:val="AralkYok"/>
        <w:numPr>
          <w:ilvl w:val="0"/>
          <w:numId w:val="95"/>
        </w:numPr>
        <w:tabs>
          <w:tab w:val="left" w:pos="0"/>
          <w:tab w:val="left" w:pos="567"/>
          <w:tab w:val="left" w:pos="709"/>
        </w:tabs>
        <w:rPr>
          <w:rFonts w:asciiTheme="minorHAnsi" w:hAnsiTheme="minorHAnsi" w:cstheme="minorHAnsi"/>
          <w:b/>
          <w:bCs/>
        </w:rPr>
      </w:pPr>
      <w:r w:rsidRPr="00B86BA0">
        <w:rPr>
          <w:rFonts w:asciiTheme="minorHAnsi" w:hAnsiTheme="minorHAnsi" w:cstheme="minorHAnsi"/>
          <w:b/>
          <w:bCs/>
        </w:rPr>
        <w:t>Çalışanlar:</w:t>
      </w:r>
    </w:p>
    <w:p w:rsidR="000526C9" w:rsidRPr="00B86BA0" w:rsidRDefault="000526C9" w:rsidP="000526C9">
      <w:pPr>
        <w:pStyle w:val="AralkYok"/>
        <w:tabs>
          <w:tab w:val="left" w:pos="0"/>
          <w:tab w:val="left" w:pos="567"/>
          <w:tab w:val="left" w:pos="709"/>
        </w:tabs>
        <w:ind w:left="360"/>
        <w:rPr>
          <w:rFonts w:asciiTheme="minorHAnsi" w:hAnsiTheme="minorHAnsi" w:cstheme="minorHAnsi"/>
          <w:b/>
          <w:bCs/>
        </w:rPr>
      </w:pPr>
      <w:r w:rsidRPr="00B86BA0">
        <w:rPr>
          <w:rFonts w:asciiTheme="minorHAnsi" w:hAnsiTheme="minorHAnsi" w:cstheme="minorHAnsi"/>
        </w:rPr>
        <w:t>Uyum Politikasına ve diğer iç düzenlemelere uymakla yükümlüdür,</w:t>
      </w:r>
      <w:r w:rsidRPr="00B86BA0">
        <w:rPr>
          <w:rFonts w:asciiTheme="minorHAnsi" w:hAnsiTheme="minorHAnsi" w:cstheme="minorHAnsi"/>
        </w:rPr>
        <w:t xml:space="preserve"> y</w:t>
      </w:r>
      <w:r w:rsidRPr="00B86BA0">
        <w:rPr>
          <w:rFonts w:asciiTheme="minorHAnsi" w:hAnsiTheme="minorHAnsi" w:cstheme="minorHAnsi"/>
        </w:rPr>
        <w:t>ürüttükleri görevlerde etik, yasal ve kurumsal standartları gözetir,</w:t>
      </w:r>
      <w:r w:rsidRPr="00B86BA0">
        <w:rPr>
          <w:rFonts w:asciiTheme="minorHAnsi" w:hAnsiTheme="minorHAnsi" w:cstheme="minorHAnsi"/>
        </w:rPr>
        <w:t xml:space="preserve"> u</w:t>
      </w:r>
      <w:r w:rsidRPr="00B86BA0">
        <w:rPr>
          <w:rFonts w:asciiTheme="minorHAnsi" w:hAnsiTheme="minorHAnsi" w:cstheme="minorHAnsi"/>
        </w:rPr>
        <w:t>yumsuzluk veya risk şüphesi tespit ettiklerinde bunu derhâl Etik ve Uyum</w:t>
      </w:r>
      <w:r w:rsidRPr="00B86BA0">
        <w:rPr>
          <w:rFonts w:asciiTheme="minorHAnsi" w:hAnsiTheme="minorHAnsi" w:cstheme="minorHAnsi"/>
        </w:rPr>
        <w:t>dan Sorumlu</w:t>
      </w:r>
      <w:r w:rsidRPr="00B86BA0">
        <w:rPr>
          <w:rFonts w:asciiTheme="minorHAnsi" w:hAnsiTheme="minorHAnsi" w:cstheme="minorHAnsi"/>
        </w:rPr>
        <w:t xml:space="preserve"> Birime bildirir,</w:t>
      </w:r>
      <w:r w:rsidRPr="00B86BA0">
        <w:rPr>
          <w:rFonts w:asciiTheme="minorHAnsi" w:hAnsiTheme="minorHAnsi" w:cstheme="minorHAnsi"/>
        </w:rPr>
        <w:t xml:space="preserve"> e</w:t>
      </w:r>
      <w:r w:rsidRPr="00B86BA0">
        <w:rPr>
          <w:rFonts w:asciiTheme="minorHAnsi" w:hAnsiTheme="minorHAnsi" w:cstheme="minorHAnsi"/>
        </w:rPr>
        <w:t>ğitimlere katılır, bilgi güncellemelerini takip eder,</w:t>
      </w:r>
      <w:r w:rsidRPr="00B86BA0">
        <w:rPr>
          <w:rFonts w:asciiTheme="minorHAnsi" w:hAnsiTheme="minorHAnsi" w:cstheme="minorHAnsi"/>
        </w:rPr>
        <w:t xml:space="preserve"> şi</w:t>
      </w:r>
      <w:r w:rsidRPr="00B86BA0">
        <w:rPr>
          <w:rFonts w:asciiTheme="minorHAnsi" w:hAnsiTheme="minorHAnsi" w:cstheme="minorHAnsi"/>
        </w:rPr>
        <w:t>rket değerlerine uygun davranır ve uyum kültürünün gelişimine katkı sağlar</w:t>
      </w:r>
      <w:r w:rsidRPr="00B86BA0">
        <w:rPr>
          <w:rFonts w:asciiTheme="minorHAnsi" w:hAnsiTheme="minorHAnsi" w:cstheme="minorHAnsi"/>
          <w:b/>
          <w:bCs/>
        </w:rPr>
        <w:t>.</w:t>
      </w:r>
    </w:p>
    <w:p w:rsidR="000526C9" w:rsidRPr="00B86BA0" w:rsidRDefault="000526C9" w:rsidP="000526C9">
      <w:pPr>
        <w:pStyle w:val="AralkYok"/>
        <w:tabs>
          <w:tab w:val="left" w:pos="0"/>
          <w:tab w:val="left" w:pos="567"/>
          <w:tab w:val="left" w:pos="709"/>
        </w:tabs>
        <w:ind w:left="360"/>
        <w:rPr>
          <w:rFonts w:asciiTheme="minorHAnsi" w:hAnsiTheme="minorHAnsi" w:cstheme="minorHAnsi"/>
          <w:b/>
          <w:bCs/>
        </w:rPr>
      </w:pPr>
    </w:p>
    <w:p w:rsidR="000526C9" w:rsidRPr="00B86BA0" w:rsidRDefault="000526C9" w:rsidP="000526C9">
      <w:pPr>
        <w:pStyle w:val="AralkYok"/>
        <w:numPr>
          <w:ilvl w:val="0"/>
          <w:numId w:val="95"/>
        </w:numPr>
        <w:tabs>
          <w:tab w:val="left" w:pos="0"/>
          <w:tab w:val="left" w:pos="567"/>
          <w:tab w:val="left" w:pos="709"/>
        </w:tabs>
        <w:rPr>
          <w:rFonts w:asciiTheme="minorHAnsi" w:hAnsiTheme="minorHAnsi" w:cstheme="minorHAnsi"/>
          <w:b/>
          <w:bCs/>
        </w:rPr>
      </w:pPr>
      <w:r w:rsidRPr="00B86BA0">
        <w:rPr>
          <w:rFonts w:asciiTheme="minorHAnsi" w:hAnsiTheme="minorHAnsi" w:cstheme="minorHAnsi"/>
          <w:b/>
          <w:bCs/>
        </w:rPr>
        <w:t>İş Ortakları, Danışmanlar ve Tedarikçiler:</w:t>
      </w:r>
    </w:p>
    <w:p w:rsidR="000526C9" w:rsidRPr="00B86BA0" w:rsidRDefault="000526C9" w:rsidP="000526C9">
      <w:pPr>
        <w:pStyle w:val="AralkYok"/>
        <w:tabs>
          <w:tab w:val="left" w:pos="0"/>
          <w:tab w:val="left" w:pos="567"/>
          <w:tab w:val="left" w:pos="709"/>
        </w:tabs>
        <w:ind w:left="360"/>
        <w:rPr>
          <w:rFonts w:asciiTheme="minorHAnsi" w:hAnsiTheme="minorHAnsi" w:cstheme="minorHAnsi"/>
          <w:b/>
          <w:bCs/>
        </w:rPr>
      </w:pPr>
      <w:r w:rsidRPr="00B86BA0">
        <w:rPr>
          <w:rFonts w:asciiTheme="minorHAnsi" w:hAnsiTheme="minorHAnsi" w:cstheme="minorHAnsi"/>
        </w:rPr>
        <w:t>Şirket ile yürüttükleri tüm faaliyetlerde Uyum Politikasına ve ilgili mevzuata uymakla yükümlüdür,</w:t>
      </w:r>
      <w:r w:rsidRPr="00B86BA0">
        <w:rPr>
          <w:rFonts w:asciiTheme="minorHAnsi" w:hAnsiTheme="minorHAnsi" w:cstheme="minorHAnsi"/>
        </w:rPr>
        <w:t xml:space="preserve"> s</w:t>
      </w:r>
      <w:r w:rsidRPr="00B86BA0">
        <w:rPr>
          <w:rFonts w:asciiTheme="minorHAnsi" w:hAnsiTheme="minorHAnsi" w:cstheme="minorHAnsi"/>
        </w:rPr>
        <w:t>özleşmelerde öngörülen uyum yükümlülüklerini yerine getirir,</w:t>
      </w:r>
      <w:r w:rsidRPr="00B86BA0">
        <w:rPr>
          <w:rFonts w:asciiTheme="minorHAnsi" w:hAnsiTheme="minorHAnsi" w:cstheme="minorHAnsi"/>
        </w:rPr>
        <w:t xml:space="preserve"> u</w:t>
      </w:r>
      <w:r w:rsidRPr="00B86BA0">
        <w:rPr>
          <w:rFonts w:asciiTheme="minorHAnsi" w:hAnsiTheme="minorHAnsi" w:cstheme="minorHAnsi"/>
        </w:rPr>
        <w:t>yum riskleri konusunda Şirket ile şeffaf iletişim yürütür.</w:t>
      </w:r>
    </w:p>
    <w:p w:rsidR="000526C9" w:rsidRPr="00B86BA0" w:rsidRDefault="000526C9" w:rsidP="000526C9">
      <w:pPr>
        <w:pStyle w:val="AralkYok"/>
        <w:tabs>
          <w:tab w:val="left" w:pos="0"/>
          <w:tab w:val="left" w:pos="567"/>
          <w:tab w:val="left" w:pos="709"/>
        </w:tabs>
        <w:rPr>
          <w:rFonts w:asciiTheme="minorHAnsi" w:hAnsiTheme="minorHAnsi" w:cstheme="minorHAnsi"/>
          <w:b/>
          <w:bCs/>
          <w:u w:val="single"/>
        </w:rPr>
      </w:pPr>
    </w:p>
    <w:p w:rsidR="00C76BD4" w:rsidRPr="00B86BA0" w:rsidRDefault="00C76BD4" w:rsidP="00C76BD4">
      <w:pPr>
        <w:pStyle w:val="AralkYok"/>
        <w:numPr>
          <w:ilvl w:val="0"/>
          <w:numId w:val="39"/>
        </w:numPr>
        <w:tabs>
          <w:tab w:val="left" w:pos="0"/>
          <w:tab w:val="left" w:pos="567"/>
          <w:tab w:val="left" w:pos="709"/>
        </w:tabs>
        <w:ind w:left="284" w:hanging="284"/>
        <w:rPr>
          <w:rFonts w:asciiTheme="minorHAnsi" w:hAnsiTheme="minorHAnsi" w:cstheme="minorHAnsi"/>
          <w:b/>
          <w:bCs/>
          <w:u w:val="single"/>
        </w:rPr>
      </w:pPr>
      <w:r w:rsidRPr="00B86BA0">
        <w:rPr>
          <w:rFonts w:asciiTheme="minorHAnsi" w:hAnsiTheme="minorHAnsi" w:cstheme="minorHAnsi"/>
          <w:b/>
          <w:bCs/>
          <w:u w:val="single"/>
        </w:rPr>
        <w:t>UYUM SÜREÇLERİNİN İŞLEYİŞİ</w:t>
      </w:r>
    </w:p>
    <w:p w:rsidR="00C76BD4" w:rsidRPr="00B86BA0" w:rsidRDefault="00C76BD4" w:rsidP="00C76BD4">
      <w:pPr>
        <w:pStyle w:val="AralkYok"/>
        <w:tabs>
          <w:tab w:val="left" w:pos="0"/>
          <w:tab w:val="left" w:pos="567"/>
          <w:tab w:val="left" w:pos="709"/>
        </w:tabs>
        <w:rPr>
          <w:rFonts w:asciiTheme="minorHAnsi" w:hAnsiTheme="minorHAnsi" w:cstheme="minorHAnsi"/>
        </w:rPr>
      </w:pPr>
      <w:r w:rsidRPr="00B86BA0">
        <w:rPr>
          <w:rFonts w:asciiTheme="minorHAnsi" w:hAnsiTheme="minorHAnsi" w:cstheme="minorHAnsi"/>
        </w:rPr>
        <w:t xml:space="preserve">Şirketin uyum yükümlülüklerinin düzenli olarak yerine getirilmesi için uyum süreçleri; </w:t>
      </w:r>
      <w:r w:rsidRPr="00B86BA0">
        <w:rPr>
          <w:rStyle w:val="Gl"/>
          <w:rFonts w:asciiTheme="minorHAnsi" w:hAnsiTheme="minorHAnsi" w:cstheme="minorHAnsi"/>
        </w:rPr>
        <w:t>izleme</w:t>
      </w:r>
      <w:r w:rsidRPr="00B86BA0">
        <w:rPr>
          <w:rFonts w:asciiTheme="minorHAnsi" w:hAnsiTheme="minorHAnsi" w:cstheme="minorHAnsi"/>
        </w:rPr>
        <w:t xml:space="preserve">, </w:t>
      </w:r>
      <w:r w:rsidRPr="00B86BA0">
        <w:rPr>
          <w:rStyle w:val="Gl"/>
          <w:rFonts w:asciiTheme="minorHAnsi" w:hAnsiTheme="minorHAnsi" w:cstheme="minorHAnsi"/>
        </w:rPr>
        <w:t>raporlama</w:t>
      </w:r>
      <w:r w:rsidRPr="00B86BA0">
        <w:rPr>
          <w:rFonts w:asciiTheme="minorHAnsi" w:hAnsiTheme="minorHAnsi" w:cstheme="minorHAnsi"/>
        </w:rPr>
        <w:t xml:space="preserve">, </w:t>
      </w:r>
      <w:r w:rsidRPr="00B86BA0">
        <w:rPr>
          <w:rStyle w:val="Gl"/>
          <w:rFonts w:asciiTheme="minorHAnsi" w:hAnsiTheme="minorHAnsi" w:cstheme="minorHAnsi"/>
        </w:rPr>
        <w:t>değerlendirme</w:t>
      </w:r>
      <w:r w:rsidRPr="00B86BA0">
        <w:rPr>
          <w:rFonts w:asciiTheme="minorHAnsi" w:hAnsiTheme="minorHAnsi" w:cstheme="minorHAnsi"/>
        </w:rPr>
        <w:t xml:space="preserve">, </w:t>
      </w:r>
      <w:r w:rsidRPr="00B86BA0">
        <w:rPr>
          <w:rStyle w:val="Gl"/>
          <w:rFonts w:asciiTheme="minorHAnsi" w:hAnsiTheme="minorHAnsi" w:cstheme="minorHAnsi"/>
        </w:rPr>
        <w:t>düzeltme</w:t>
      </w:r>
      <w:r w:rsidRPr="00B86BA0">
        <w:rPr>
          <w:rFonts w:asciiTheme="minorHAnsi" w:hAnsiTheme="minorHAnsi" w:cstheme="minorHAnsi"/>
        </w:rPr>
        <w:t xml:space="preserve"> ve </w:t>
      </w:r>
      <w:r w:rsidRPr="00B86BA0">
        <w:rPr>
          <w:rStyle w:val="Gl"/>
          <w:rFonts w:asciiTheme="minorHAnsi" w:hAnsiTheme="minorHAnsi" w:cstheme="minorHAnsi"/>
        </w:rPr>
        <w:t>geliştirme</w:t>
      </w:r>
      <w:r w:rsidRPr="00B86BA0">
        <w:rPr>
          <w:rFonts w:asciiTheme="minorHAnsi" w:hAnsiTheme="minorHAnsi" w:cstheme="minorHAnsi"/>
        </w:rPr>
        <w:t xml:space="preserve"> adımlarından oluşan sistematik bir yapı kapsamında yürütülür.</w:t>
      </w:r>
    </w:p>
    <w:p w:rsidR="00C76BD4" w:rsidRPr="00B86BA0" w:rsidRDefault="00C76BD4" w:rsidP="00C76BD4">
      <w:pPr>
        <w:pStyle w:val="AralkYok"/>
        <w:tabs>
          <w:tab w:val="left" w:pos="0"/>
          <w:tab w:val="left" w:pos="567"/>
          <w:tab w:val="left" w:pos="709"/>
        </w:tabs>
        <w:rPr>
          <w:rFonts w:asciiTheme="minorHAnsi" w:hAnsiTheme="minorHAnsi" w:cstheme="minorHAnsi"/>
        </w:rPr>
      </w:pPr>
    </w:p>
    <w:p w:rsidR="00C76BD4" w:rsidRPr="00B86BA0" w:rsidRDefault="00C76BD4" w:rsidP="00C76BD4">
      <w:pPr>
        <w:pStyle w:val="AralkYok"/>
        <w:numPr>
          <w:ilvl w:val="1"/>
          <w:numId w:val="39"/>
        </w:numPr>
        <w:tabs>
          <w:tab w:val="left" w:pos="0"/>
          <w:tab w:val="left" w:pos="426"/>
          <w:tab w:val="left" w:pos="709"/>
          <w:tab w:val="left" w:pos="851"/>
          <w:tab w:val="left" w:pos="1134"/>
        </w:tabs>
        <w:ind w:left="426" w:hanging="426"/>
        <w:rPr>
          <w:rFonts w:asciiTheme="minorHAnsi" w:hAnsiTheme="minorHAnsi" w:cstheme="minorHAnsi"/>
          <w:b/>
          <w:bCs/>
          <w:u w:val="single"/>
        </w:rPr>
      </w:pPr>
      <w:r w:rsidRPr="00B86BA0">
        <w:rPr>
          <w:rFonts w:asciiTheme="minorHAnsi" w:hAnsiTheme="minorHAnsi" w:cstheme="minorHAnsi"/>
          <w:b/>
          <w:bCs/>
        </w:rPr>
        <w:t>İzleme Süreci:</w:t>
      </w:r>
      <w:r w:rsidRPr="00B86BA0">
        <w:rPr>
          <w:rFonts w:asciiTheme="minorHAnsi" w:hAnsiTheme="minorHAnsi" w:cstheme="minorHAnsi"/>
        </w:rPr>
        <w:t xml:space="preserve"> </w:t>
      </w:r>
    </w:p>
    <w:p w:rsidR="00C76BD4" w:rsidRPr="00B86BA0" w:rsidRDefault="00C76BD4" w:rsidP="00C76BD4">
      <w:pPr>
        <w:pStyle w:val="AralkYok"/>
        <w:tabs>
          <w:tab w:val="left" w:pos="0"/>
          <w:tab w:val="left" w:pos="426"/>
          <w:tab w:val="left" w:pos="709"/>
          <w:tab w:val="left" w:pos="851"/>
          <w:tab w:val="left" w:pos="1134"/>
        </w:tabs>
        <w:ind w:left="426"/>
        <w:rPr>
          <w:rFonts w:asciiTheme="minorHAnsi" w:hAnsiTheme="minorHAnsi" w:cstheme="minorHAnsi"/>
        </w:rPr>
      </w:pPr>
      <w:r w:rsidRPr="00B86BA0">
        <w:rPr>
          <w:rFonts w:asciiTheme="minorHAnsi" w:hAnsiTheme="minorHAnsi" w:cstheme="minorHAnsi"/>
        </w:rPr>
        <w:t>Etik ve Uyum</w:t>
      </w:r>
      <w:r w:rsidRPr="00B86BA0">
        <w:rPr>
          <w:rFonts w:asciiTheme="minorHAnsi" w:hAnsiTheme="minorHAnsi" w:cstheme="minorHAnsi"/>
        </w:rPr>
        <w:t xml:space="preserve">dan Sorumlu </w:t>
      </w:r>
      <w:r w:rsidRPr="00B86BA0">
        <w:rPr>
          <w:rFonts w:asciiTheme="minorHAnsi" w:hAnsiTheme="minorHAnsi" w:cstheme="minorHAnsi"/>
        </w:rPr>
        <w:t>Birim</w:t>
      </w:r>
      <w:r w:rsidRPr="00B86BA0">
        <w:rPr>
          <w:rFonts w:asciiTheme="minorHAnsi" w:hAnsiTheme="minorHAnsi" w:cstheme="minorHAnsi"/>
        </w:rPr>
        <w:t xml:space="preserve"> ş</w:t>
      </w:r>
      <w:r w:rsidRPr="00B86BA0">
        <w:rPr>
          <w:rFonts w:asciiTheme="minorHAnsi" w:hAnsiTheme="minorHAnsi" w:cstheme="minorHAnsi"/>
        </w:rPr>
        <w:t>irketin tüm operasyonlarında</w:t>
      </w:r>
      <w:r w:rsidRPr="00B86BA0">
        <w:rPr>
          <w:rFonts w:asciiTheme="minorHAnsi" w:hAnsiTheme="minorHAnsi" w:cstheme="minorHAnsi"/>
        </w:rPr>
        <w:t xml:space="preserve"> </w:t>
      </w:r>
      <w:r w:rsidRPr="00B86BA0">
        <w:rPr>
          <w:rFonts w:asciiTheme="minorHAnsi" w:hAnsiTheme="minorHAnsi" w:cstheme="minorHAnsi"/>
        </w:rPr>
        <w:t>politika ve prosedürlere uygunluk,</w:t>
      </w:r>
      <w:r w:rsidRPr="00B86BA0">
        <w:rPr>
          <w:rFonts w:asciiTheme="minorHAnsi" w:hAnsiTheme="minorHAnsi" w:cstheme="minorHAnsi"/>
        </w:rPr>
        <w:t xml:space="preserve"> </w:t>
      </w:r>
      <w:r w:rsidRPr="00B86BA0">
        <w:rPr>
          <w:rFonts w:asciiTheme="minorHAnsi" w:hAnsiTheme="minorHAnsi" w:cstheme="minorHAnsi"/>
        </w:rPr>
        <w:t>düzenleyici gerekliliklere uyum,</w:t>
      </w:r>
      <w:r w:rsidRPr="00B86BA0">
        <w:rPr>
          <w:rFonts w:asciiTheme="minorHAnsi" w:hAnsiTheme="minorHAnsi" w:cstheme="minorHAnsi"/>
        </w:rPr>
        <w:t xml:space="preserve"> </w:t>
      </w:r>
      <w:r w:rsidRPr="00B86BA0">
        <w:rPr>
          <w:rFonts w:asciiTheme="minorHAnsi" w:hAnsiTheme="minorHAnsi" w:cstheme="minorHAnsi"/>
        </w:rPr>
        <w:t>veri güvenliği ve gizlilik tedbirleri</w:t>
      </w:r>
      <w:r w:rsidRPr="00B86BA0">
        <w:rPr>
          <w:rFonts w:asciiTheme="minorHAnsi" w:hAnsiTheme="minorHAnsi" w:cstheme="minorHAnsi"/>
        </w:rPr>
        <w:t xml:space="preserve">ne uyum, </w:t>
      </w:r>
      <w:r w:rsidRPr="00B86BA0">
        <w:rPr>
          <w:rFonts w:asciiTheme="minorHAnsi" w:hAnsiTheme="minorHAnsi" w:cstheme="minorHAnsi"/>
        </w:rPr>
        <w:t>klinik araştırma süreçlerinin etik uygunluğu</w:t>
      </w:r>
      <w:r w:rsidRPr="00B86BA0">
        <w:rPr>
          <w:rFonts w:asciiTheme="minorHAnsi" w:hAnsiTheme="minorHAnsi" w:cstheme="minorHAnsi"/>
        </w:rPr>
        <w:t xml:space="preserve"> gibi alanlarda düzenli olarak izleme faaliyeti yürütür. </w:t>
      </w:r>
      <w:r w:rsidRPr="00B86BA0">
        <w:rPr>
          <w:rFonts w:asciiTheme="minorHAnsi" w:hAnsiTheme="minorHAnsi" w:cstheme="minorHAnsi"/>
        </w:rPr>
        <w:t xml:space="preserve">İzleme faaliyetleri </w:t>
      </w:r>
      <w:r w:rsidRPr="00B86BA0">
        <w:rPr>
          <w:rFonts w:asciiTheme="minorHAnsi" w:hAnsiTheme="minorHAnsi" w:cstheme="minorHAnsi"/>
        </w:rPr>
        <w:t>şu</w:t>
      </w:r>
      <w:r w:rsidRPr="00B86BA0">
        <w:rPr>
          <w:rFonts w:asciiTheme="minorHAnsi" w:hAnsiTheme="minorHAnsi" w:cstheme="minorHAnsi"/>
        </w:rPr>
        <w:t xml:space="preserve"> yöntemlerle gerçekleştir</w:t>
      </w:r>
      <w:r w:rsidRPr="00B86BA0">
        <w:rPr>
          <w:rFonts w:asciiTheme="minorHAnsi" w:hAnsiTheme="minorHAnsi" w:cstheme="minorHAnsi"/>
        </w:rPr>
        <w:t>ilebilir: b</w:t>
      </w:r>
      <w:r w:rsidRPr="00B86BA0">
        <w:rPr>
          <w:rFonts w:asciiTheme="minorHAnsi" w:hAnsiTheme="minorHAnsi" w:cstheme="minorHAnsi"/>
        </w:rPr>
        <w:t>elge ve kayıt incelemeleri</w:t>
      </w:r>
      <w:r w:rsidRPr="00B86BA0">
        <w:rPr>
          <w:rFonts w:asciiTheme="minorHAnsi" w:hAnsiTheme="minorHAnsi" w:cstheme="minorHAnsi"/>
        </w:rPr>
        <w:t>, s</w:t>
      </w:r>
      <w:r w:rsidRPr="00B86BA0">
        <w:rPr>
          <w:rFonts w:asciiTheme="minorHAnsi" w:hAnsiTheme="minorHAnsi" w:cstheme="minorHAnsi"/>
        </w:rPr>
        <w:t>üreç kontrolleri</w:t>
      </w:r>
      <w:r w:rsidRPr="00B86BA0">
        <w:rPr>
          <w:rFonts w:asciiTheme="minorHAnsi" w:hAnsiTheme="minorHAnsi" w:cstheme="minorHAnsi"/>
        </w:rPr>
        <w:t>, d</w:t>
      </w:r>
      <w:r w:rsidRPr="00B86BA0">
        <w:rPr>
          <w:rFonts w:asciiTheme="minorHAnsi" w:hAnsiTheme="minorHAnsi" w:cstheme="minorHAnsi"/>
        </w:rPr>
        <w:t>epartmanlarla periyodik uyum toplantıları</w:t>
      </w:r>
      <w:r w:rsidRPr="00B86BA0">
        <w:rPr>
          <w:rFonts w:asciiTheme="minorHAnsi" w:hAnsiTheme="minorHAnsi" w:cstheme="minorHAnsi"/>
        </w:rPr>
        <w:t>, r</w:t>
      </w:r>
      <w:r w:rsidRPr="00B86BA0">
        <w:rPr>
          <w:rFonts w:asciiTheme="minorHAnsi" w:hAnsiTheme="minorHAnsi" w:cstheme="minorHAnsi"/>
        </w:rPr>
        <w:t>isk değerlendirme çalışmaları</w:t>
      </w:r>
      <w:r w:rsidRPr="00B86BA0">
        <w:rPr>
          <w:rFonts w:asciiTheme="minorHAnsi" w:hAnsiTheme="minorHAnsi" w:cstheme="minorHAnsi"/>
        </w:rPr>
        <w:t>, g</w:t>
      </w:r>
      <w:r w:rsidRPr="00B86BA0">
        <w:rPr>
          <w:rFonts w:asciiTheme="minorHAnsi" w:hAnsiTheme="minorHAnsi" w:cstheme="minorHAnsi"/>
        </w:rPr>
        <w:t>erekli görülen durumlarda yerinde gözlem</w:t>
      </w:r>
      <w:r w:rsidRPr="00B86BA0">
        <w:rPr>
          <w:rFonts w:asciiTheme="minorHAnsi" w:hAnsiTheme="minorHAnsi" w:cstheme="minorHAnsi"/>
        </w:rPr>
        <w:t xml:space="preserve">. </w:t>
      </w:r>
      <w:r w:rsidRPr="00B86BA0">
        <w:rPr>
          <w:rFonts w:asciiTheme="minorHAnsi" w:hAnsiTheme="minorHAnsi" w:cstheme="minorHAnsi"/>
        </w:rPr>
        <w:t>Elde edilen bulgular kayıt altına alınır ve değerlendirme için raporlanır.</w:t>
      </w:r>
    </w:p>
    <w:p w:rsidR="00C76BD4" w:rsidRPr="00B86BA0" w:rsidRDefault="00C76BD4" w:rsidP="00C76BD4">
      <w:pPr>
        <w:pStyle w:val="AralkYok"/>
        <w:tabs>
          <w:tab w:val="left" w:pos="0"/>
          <w:tab w:val="left" w:pos="426"/>
          <w:tab w:val="left" w:pos="709"/>
          <w:tab w:val="left" w:pos="851"/>
          <w:tab w:val="left" w:pos="1134"/>
        </w:tabs>
        <w:rPr>
          <w:rFonts w:asciiTheme="minorHAnsi" w:hAnsiTheme="minorHAnsi" w:cstheme="minorHAnsi"/>
        </w:rPr>
      </w:pPr>
    </w:p>
    <w:p w:rsidR="00C76BD4" w:rsidRPr="00B86BA0" w:rsidRDefault="00C76BD4" w:rsidP="00C76BD4">
      <w:pPr>
        <w:pStyle w:val="AralkYok"/>
        <w:numPr>
          <w:ilvl w:val="1"/>
          <w:numId w:val="39"/>
        </w:numPr>
        <w:tabs>
          <w:tab w:val="left" w:pos="0"/>
          <w:tab w:val="left" w:pos="426"/>
          <w:tab w:val="left" w:pos="851"/>
          <w:tab w:val="left" w:pos="1134"/>
        </w:tabs>
        <w:ind w:hanging="720"/>
        <w:rPr>
          <w:rFonts w:asciiTheme="minorHAnsi" w:hAnsiTheme="minorHAnsi" w:cstheme="minorHAnsi"/>
          <w:b/>
          <w:bCs/>
          <w:u w:val="single"/>
        </w:rPr>
      </w:pPr>
      <w:r w:rsidRPr="00B86BA0">
        <w:rPr>
          <w:rFonts w:asciiTheme="minorHAnsi" w:hAnsiTheme="minorHAnsi" w:cstheme="minorHAnsi"/>
          <w:b/>
          <w:bCs/>
        </w:rPr>
        <w:t>Raporlama Süreci:</w:t>
      </w:r>
    </w:p>
    <w:p w:rsidR="00C76BD4" w:rsidRPr="00B86BA0" w:rsidRDefault="00C76BD4" w:rsidP="00C76BD4">
      <w:pPr>
        <w:pStyle w:val="AralkYok"/>
        <w:tabs>
          <w:tab w:val="left" w:pos="0"/>
          <w:tab w:val="left" w:pos="426"/>
          <w:tab w:val="left" w:pos="851"/>
          <w:tab w:val="left" w:pos="1134"/>
        </w:tabs>
        <w:ind w:left="426"/>
        <w:rPr>
          <w:rFonts w:asciiTheme="minorHAnsi" w:hAnsiTheme="minorHAnsi" w:cstheme="minorHAnsi"/>
        </w:rPr>
      </w:pPr>
      <w:r w:rsidRPr="00B86BA0">
        <w:rPr>
          <w:rFonts w:asciiTheme="minorHAnsi" w:hAnsiTheme="minorHAnsi" w:cstheme="minorHAnsi"/>
        </w:rPr>
        <w:t>Etik ve Uyum</w:t>
      </w:r>
      <w:r w:rsidRPr="00B86BA0">
        <w:rPr>
          <w:rFonts w:asciiTheme="minorHAnsi" w:hAnsiTheme="minorHAnsi" w:cstheme="minorHAnsi"/>
        </w:rPr>
        <w:t xml:space="preserve">dan Sorumlu </w:t>
      </w:r>
      <w:r w:rsidRPr="00B86BA0">
        <w:rPr>
          <w:rFonts w:asciiTheme="minorHAnsi" w:hAnsiTheme="minorHAnsi" w:cstheme="minorHAnsi"/>
        </w:rPr>
        <w:t>Birim, izleme faaliyetleri ve tespit edilen bulgulara ilişkin düzenli raporlar oluşturur. Bu raporlar</w:t>
      </w:r>
      <w:r w:rsidRPr="00B86BA0">
        <w:rPr>
          <w:rFonts w:asciiTheme="minorHAnsi" w:hAnsiTheme="minorHAnsi" w:cstheme="minorHAnsi"/>
        </w:rPr>
        <w:t xml:space="preserve">; </w:t>
      </w:r>
      <w:r w:rsidRPr="00B86BA0">
        <w:rPr>
          <w:rFonts w:asciiTheme="minorHAnsi" w:hAnsiTheme="minorHAnsi" w:cstheme="minorHAnsi"/>
        </w:rPr>
        <w:t>üst yönetime</w:t>
      </w:r>
      <w:r w:rsidRPr="00B86BA0">
        <w:rPr>
          <w:rFonts w:asciiTheme="minorHAnsi" w:hAnsiTheme="minorHAnsi" w:cstheme="minorHAnsi"/>
        </w:rPr>
        <w:t xml:space="preserve">, </w:t>
      </w:r>
      <w:r w:rsidRPr="00B86BA0">
        <w:rPr>
          <w:rFonts w:asciiTheme="minorHAnsi" w:hAnsiTheme="minorHAnsi" w:cstheme="minorHAnsi"/>
        </w:rPr>
        <w:t>ilgili departman yöneticilerine</w:t>
      </w:r>
      <w:r w:rsidRPr="00B86BA0">
        <w:rPr>
          <w:rFonts w:asciiTheme="minorHAnsi" w:hAnsiTheme="minorHAnsi" w:cstheme="minorHAnsi"/>
        </w:rPr>
        <w:t xml:space="preserve"> ve </w:t>
      </w:r>
      <w:r w:rsidRPr="00B86BA0">
        <w:rPr>
          <w:rFonts w:asciiTheme="minorHAnsi" w:hAnsiTheme="minorHAnsi" w:cstheme="minorHAnsi"/>
        </w:rPr>
        <w:t xml:space="preserve">gerektiğinde Hukuk </w:t>
      </w:r>
      <w:r w:rsidRPr="00B86BA0">
        <w:rPr>
          <w:rFonts w:asciiTheme="minorHAnsi" w:hAnsiTheme="minorHAnsi" w:cstheme="minorHAnsi"/>
        </w:rPr>
        <w:t>Departmanına</w:t>
      </w:r>
      <w:r w:rsidRPr="00B86BA0">
        <w:rPr>
          <w:rFonts w:asciiTheme="minorHAnsi" w:hAnsiTheme="minorHAnsi" w:cstheme="minorHAnsi"/>
        </w:rPr>
        <w:t xml:space="preserve"> ve Mali İşler Departmanı</w:t>
      </w:r>
      <w:r w:rsidRPr="00B86BA0">
        <w:rPr>
          <w:rFonts w:asciiTheme="minorHAnsi" w:hAnsiTheme="minorHAnsi" w:cstheme="minorHAnsi"/>
        </w:rPr>
        <w:t xml:space="preserve"> </w:t>
      </w:r>
      <w:r w:rsidRPr="00B86BA0">
        <w:rPr>
          <w:rFonts w:asciiTheme="minorHAnsi" w:hAnsiTheme="minorHAnsi" w:cstheme="minorHAnsi"/>
        </w:rPr>
        <w:t>iletilir.</w:t>
      </w:r>
      <w:r w:rsidRPr="00B86BA0">
        <w:rPr>
          <w:rFonts w:asciiTheme="minorHAnsi" w:hAnsiTheme="minorHAnsi" w:cstheme="minorHAnsi"/>
        </w:rPr>
        <w:t xml:space="preserve"> </w:t>
      </w:r>
      <w:r w:rsidRPr="00B86BA0">
        <w:rPr>
          <w:rFonts w:asciiTheme="minorHAnsi" w:hAnsiTheme="minorHAnsi" w:cstheme="minorHAnsi"/>
        </w:rPr>
        <w:t>Raporlar; uyum düzeyini, tespit edilen riskleri, ihlalleri ve önerilen düzeltici</w:t>
      </w:r>
      <w:r w:rsidRPr="00B86BA0">
        <w:rPr>
          <w:rFonts w:asciiTheme="minorHAnsi" w:hAnsiTheme="minorHAnsi" w:cstheme="minorHAnsi"/>
        </w:rPr>
        <w:t xml:space="preserve">- </w:t>
      </w:r>
      <w:r w:rsidRPr="00B86BA0">
        <w:rPr>
          <w:rFonts w:asciiTheme="minorHAnsi" w:hAnsiTheme="minorHAnsi" w:cstheme="minorHAnsi"/>
        </w:rPr>
        <w:t>önleyici faaliyetleri içerir.</w:t>
      </w:r>
    </w:p>
    <w:p w:rsidR="00C76BD4" w:rsidRPr="00B86BA0" w:rsidRDefault="00C76BD4" w:rsidP="00C76BD4">
      <w:pPr>
        <w:pStyle w:val="AralkYok"/>
        <w:tabs>
          <w:tab w:val="left" w:pos="0"/>
          <w:tab w:val="left" w:pos="426"/>
          <w:tab w:val="left" w:pos="851"/>
          <w:tab w:val="left" w:pos="1134"/>
        </w:tabs>
        <w:rPr>
          <w:rFonts w:asciiTheme="minorHAnsi" w:hAnsiTheme="minorHAnsi" w:cstheme="minorHAnsi"/>
        </w:rPr>
      </w:pPr>
    </w:p>
    <w:p w:rsidR="00C76BD4" w:rsidRPr="00B86BA0" w:rsidRDefault="00C76BD4" w:rsidP="00C76BD4">
      <w:pPr>
        <w:pStyle w:val="AralkYok"/>
        <w:numPr>
          <w:ilvl w:val="1"/>
          <w:numId w:val="39"/>
        </w:numPr>
        <w:tabs>
          <w:tab w:val="left" w:pos="0"/>
          <w:tab w:val="left" w:pos="426"/>
          <w:tab w:val="left" w:pos="851"/>
          <w:tab w:val="left" w:pos="1134"/>
        </w:tabs>
        <w:ind w:left="426" w:hanging="426"/>
        <w:rPr>
          <w:rFonts w:asciiTheme="minorHAnsi" w:hAnsiTheme="minorHAnsi" w:cstheme="minorHAnsi"/>
          <w:b/>
          <w:bCs/>
        </w:rPr>
      </w:pPr>
      <w:r w:rsidRPr="00B86BA0">
        <w:rPr>
          <w:rFonts w:asciiTheme="minorHAnsi" w:hAnsiTheme="minorHAnsi" w:cstheme="minorHAnsi"/>
          <w:b/>
          <w:bCs/>
        </w:rPr>
        <w:t>Değerlendirme Süreci:</w:t>
      </w:r>
    </w:p>
    <w:p w:rsidR="00C76BD4" w:rsidRPr="00B86BA0" w:rsidRDefault="00C76BD4" w:rsidP="00C76BD4">
      <w:pPr>
        <w:pStyle w:val="AralkYok"/>
        <w:tabs>
          <w:tab w:val="left" w:pos="0"/>
          <w:tab w:val="left" w:pos="426"/>
          <w:tab w:val="left" w:pos="851"/>
          <w:tab w:val="left" w:pos="1134"/>
        </w:tabs>
        <w:ind w:left="426"/>
        <w:rPr>
          <w:rFonts w:asciiTheme="minorHAnsi" w:hAnsiTheme="minorHAnsi" w:cstheme="minorHAnsi"/>
        </w:rPr>
      </w:pPr>
      <w:r w:rsidRPr="00B86BA0">
        <w:rPr>
          <w:rFonts w:asciiTheme="minorHAnsi" w:hAnsiTheme="minorHAnsi" w:cstheme="minorHAnsi"/>
        </w:rPr>
        <w:t>Şirket, izleme ve raporlama süreçlerinden elde edilen verileri kullanarak genel uyum performansını değerlendirir. Değerlendirme</w:t>
      </w:r>
      <w:r w:rsidRPr="00B86BA0">
        <w:rPr>
          <w:rFonts w:asciiTheme="minorHAnsi" w:hAnsiTheme="minorHAnsi" w:cstheme="minorHAnsi"/>
        </w:rPr>
        <w:t xml:space="preserve">; </w:t>
      </w:r>
      <w:r w:rsidRPr="00B86BA0">
        <w:rPr>
          <w:rFonts w:asciiTheme="minorHAnsi" w:hAnsiTheme="minorHAnsi" w:cstheme="minorHAnsi"/>
        </w:rPr>
        <w:t>risklerin ağırlığı</w:t>
      </w:r>
      <w:r w:rsidRPr="00B86BA0">
        <w:rPr>
          <w:rFonts w:asciiTheme="minorHAnsi" w:hAnsiTheme="minorHAnsi" w:cstheme="minorHAnsi"/>
        </w:rPr>
        <w:t xml:space="preserve">, </w:t>
      </w:r>
      <w:r w:rsidRPr="00B86BA0">
        <w:rPr>
          <w:rFonts w:asciiTheme="minorHAnsi" w:hAnsiTheme="minorHAnsi" w:cstheme="minorHAnsi"/>
        </w:rPr>
        <w:t>tekrar eden uyumsuzluklar,</w:t>
      </w:r>
      <w:r w:rsidRPr="00B86BA0">
        <w:rPr>
          <w:rFonts w:asciiTheme="minorHAnsi" w:hAnsiTheme="minorHAnsi" w:cstheme="minorHAnsi"/>
        </w:rPr>
        <w:t xml:space="preserve"> </w:t>
      </w:r>
      <w:r w:rsidRPr="00B86BA0">
        <w:rPr>
          <w:rFonts w:asciiTheme="minorHAnsi" w:hAnsiTheme="minorHAnsi" w:cstheme="minorHAnsi"/>
        </w:rPr>
        <w:t>çalışan farkındalığı,</w:t>
      </w:r>
      <w:r w:rsidRPr="00B86BA0">
        <w:rPr>
          <w:rFonts w:asciiTheme="minorHAnsi" w:hAnsiTheme="minorHAnsi" w:cstheme="minorHAnsi"/>
        </w:rPr>
        <w:t xml:space="preserve"> </w:t>
      </w:r>
      <w:r w:rsidRPr="00B86BA0">
        <w:rPr>
          <w:rFonts w:asciiTheme="minorHAnsi" w:hAnsiTheme="minorHAnsi" w:cstheme="minorHAnsi"/>
        </w:rPr>
        <w:t>prosedürlerin etkinliği</w:t>
      </w:r>
      <w:r w:rsidRPr="00B86BA0">
        <w:rPr>
          <w:rFonts w:asciiTheme="minorHAnsi" w:hAnsiTheme="minorHAnsi" w:cstheme="minorHAnsi"/>
        </w:rPr>
        <w:t xml:space="preserve"> </w:t>
      </w:r>
      <w:r w:rsidRPr="00B86BA0">
        <w:rPr>
          <w:rFonts w:asciiTheme="minorHAnsi" w:hAnsiTheme="minorHAnsi" w:cstheme="minorHAnsi"/>
        </w:rPr>
        <w:t>gibi ölçütler dikkate alınarak gerçekleştirilir.</w:t>
      </w:r>
      <w:r w:rsidRPr="00B86BA0">
        <w:rPr>
          <w:rFonts w:asciiTheme="minorHAnsi" w:hAnsiTheme="minorHAnsi" w:cstheme="minorHAnsi"/>
        </w:rPr>
        <w:t xml:space="preserve"> </w:t>
      </w:r>
      <w:r w:rsidRPr="00B86BA0">
        <w:rPr>
          <w:rFonts w:asciiTheme="minorHAnsi" w:hAnsiTheme="minorHAnsi" w:cstheme="minorHAnsi"/>
        </w:rPr>
        <w:t>Değerlendirme sonuçları, uyum stratejilerinin güncellenmesinde esas alınır.</w:t>
      </w:r>
    </w:p>
    <w:p w:rsidR="00C76BD4" w:rsidRPr="00B86BA0" w:rsidRDefault="00C76BD4" w:rsidP="00C76BD4">
      <w:pPr>
        <w:pStyle w:val="AralkYok"/>
        <w:tabs>
          <w:tab w:val="left" w:pos="0"/>
          <w:tab w:val="left" w:pos="426"/>
          <w:tab w:val="left" w:pos="851"/>
          <w:tab w:val="left" w:pos="1134"/>
        </w:tabs>
        <w:rPr>
          <w:rFonts w:asciiTheme="minorHAnsi" w:hAnsiTheme="minorHAnsi" w:cstheme="minorHAnsi"/>
        </w:rPr>
      </w:pPr>
    </w:p>
    <w:p w:rsidR="00C76BD4" w:rsidRPr="00B86BA0" w:rsidRDefault="00C76BD4" w:rsidP="00C76BD4">
      <w:pPr>
        <w:pStyle w:val="AralkYok"/>
        <w:numPr>
          <w:ilvl w:val="1"/>
          <w:numId w:val="39"/>
        </w:numPr>
        <w:tabs>
          <w:tab w:val="left" w:pos="0"/>
          <w:tab w:val="left" w:pos="426"/>
          <w:tab w:val="left" w:pos="851"/>
          <w:tab w:val="left" w:pos="1134"/>
        </w:tabs>
        <w:ind w:left="426" w:hanging="426"/>
        <w:rPr>
          <w:rFonts w:asciiTheme="minorHAnsi" w:hAnsiTheme="minorHAnsi" w:cstheme="minorHAnsi"/>
          <w:b/>
          <w:bCs/>
        </w:rPr>
      </w:pPr>
      <w:r w:rsidRPr="00B86BA0">
        <w:rPr>
          <w:rFonts w:asciiTheme="minorHAnsi" w:hAnsiTheme="minorHAnsi" w:cstheme="minorHAnsi"/>
          <w:b/>
          <w:bCs/>
        </w:rPr>
        <w:t>Düzeltici ve Önleyici Faaliyetler:</w:t>
      </w:r>
    </w:p>
    <w:p w:rsidR="00C76BD4" w:rsidRPr="00B86BA0" w:rsidRDefault="00C76BD4" w:rsidP="00C76BD4">
      <w:pPr>
        <w:pStyle w:val="AralkYok"/>
        <w:tabs>
          <w:tab w:val="left" w:pos="0"/>
          <w:tab w:val="left" w:pos="426"/>
          <w:tab w:val="left" w:pos="851"/>
          <w:tab w:val="left" w:pos="1134"/>
        </w:tabs>
        <w:ind w:left="426"/>
        <w:rPr>
          <w:rFonts w:asciiTheme="minorHAnsi" w:hAnsiTheme="minorHAnsi" w:cstheme="minorHAnsi"/>
        </w:rPr>
      </w:pPr>
      <w:r w:rsidRPr="00B86BA0">
        <w:rPr>
          <w:rFonts w:asciiTheme="minorHAnsi" w:hAnsiTheme="minorHAnsi" w:cstheme="minorHAnsi"/>
        </w:rPr>
        <w:t>Tespit edilen uyumsuzluklara yönelik gerekli düzeltici ve önleyici faaliyetler Etik ve Uyum</w:t>
      </w:r>
      <w:r w:rsidRPr="00B86BA0">
        <w:rPr>
          <w:rFonts w:asciiTheme="minorHAnsi" w:hAnsiTheme="minorHAnsi" w:cstheme="minorHAnsi"/>
        </w:rPr>
        <w:t>dan Sorumlu</w:t>
      </w:r>
      <w:r w:rsidRPr="00B86BA0">
        <w:rPr>
          <w:rFonts w:asciiTheme="minorHAnsi" w:hAnsiTheme="minorHAnsi" w:cstheme="minorHAnsi"/>
        </w:rPr>
        <w:t xml:space="preserve"> Birim koordinasyonunda yürütülür. Bu kapsamda</w:t>
      </w:r>
      <w:r w:rsidRPr="00B86BA0">
        <w:rPr>
          <w:rFonts w:asciiTheme="minorHAnsi" w:hAnsiTheme="minorHAnsi" w:cstheme="minorHAnsi"/>
        </w:rPr>
        <w:t xml:space="preserve"> </w:t>
      </w:r>
      <w:r w:rsidRPr="00B86BA0">
        <w:rPr>
          <w:rFonts w:asciiTheme="minorHAnsi" w:hAnsiTheme="minorHAnsi" w:cstheme="minorHAnsi"/>
        </w:rPr>
        <w:t>politika veya prosedürlerde revizyon yapılabilir,</w:t>
      </w:r>
      <w:r w:rsidRPr="00B86BA0">
        <w:rPr>
          <w:rFonts w:asciiTheme="minorHAnsi" w:hAnsiTheme="minorHAnsi" w:cstheme="minorHAnsi"/>
        </w:rPr>
        <w:t xml:space="preserve"> </w:t>
      </w:r>
      <w:r w:rsidRPr="00B86BA0">
        <w:rPr>
          <w:rFonts w:asciiTheme="minorHAnsi" w:hAnsiTheme="minorHAnsi" w:cstheme="minorHAnsi"/>
        </w:rPr>
        <w:t>departman içi işleyişlerde değişiklik uygulanabilir</w:t>
      </w:r>
      <w:r w:rsidRPr="00B86BA0">
        <w:rPr>
          <w:rFonts w:asciiTheme="minorHAnsi" w:hAnsiTheme="minorHAnsi" w:cstheme="minorHAnsi"/>
        </w:rPr>
        <w:t>,</w:t>
      </w:r>
      <w:r w:rsidRPr="00B86BA0">
        <w:rPr>
          <w:rFonts w:asciiTheme="minorHAnsi" w:hAnsiTheme="minorHAnsi" w:cstheme="minorHAnsi"/>
        </w:rPr>
        <w:t xml:space="preserve"> çalışanlara ek eğitim verilebilir,</w:t>
      </w:r>
      <w:r w:rsidRPr="00B86BA0">
        <w:rPr>
          <w:rFonts w:asciiTheme="minorHAnsi" w:hAnsiTheme="minorHAnsi" w:cstheme="minorHAnsi"/>
        </w:rPr>
        <w:t xml:space="preserve"> </w:t>
      </w:r>
      <w:r w:rsidRPr="00B86BA0">
        <w:rPr>
          <w:rFonts w:asciiTheme="minorHAnsi" w:hAnsiTheme="minorHAnsi" w:cstheme="minorHAnsi"/>
        </w:rPr>
        <w:t>ilgili süreç veya faaliyetin geçici olarak durdurulması sağlanabilir.</w:t>
      </w:r>
      <w:r w:rsidRPr="00B86BA0">
        <w:rPr>
          <w:rFonts w:asciiTheme="minorHAnsi" w:hAnsiTheme="minorHAnsi" w:cstheme="minorHAnsi"/>
        </w:rPr>
        <w:t xml:space="preserve"> Tüm düzeltici ve önleyici faaliyet süreçleri, belgelenir ve takip edilir.</w:t>
      </w:r>
    </w:p>
    <w:p w:rsidR="00C76BD4" w:rsidRPr="00B86BA0" w:rsidRDefault="00C76BD4" w:rsidP="00C76BD4">
      <w:pPr>
        <w:pStyle w:val="AralkYok"/>
        <w:tabs>
          <w:tab w:val="left" w:pos="0"/>
          <w:tab w:val="left" w:pos="426"/>
          <w:tab w:val="left" w:pos="851"/>
          <w:tab w:val="left" w:pos="1134"/>
        </w:tabs>
        <w:rPr>
          <w:rFonts w:asciiTheme="minorHAnsi" w:hAnsiTheme="minorHAnsi" w:cstheme="minorHAnsi"/>
        </w:rPr>
      </w:pPr>
    </w:p>
    <w:p w:rsidR="007A564D" w:rsidRPr="00B86BA0" w:rsidRDefault="007A564D" w:rsidP="007A564D">
      <w:pPr>
        <w:pStyle w:val="AralkYok"/>
        <w:numPr>
          <w:ilvl w:val="1"/>
          <w:numId w:val="39"/>
        </w:numPr>
        <w:tabs>
          <w:tab w:val="left" w:pos="0"/>
          <w:tab w:val="left" w:pos="426"/>
          <w:tab w:val="left" w:pos="851"/>
          <w:tab w:val="left" w:pos="1134"/>
        </w:tabs>
        <w:ind w:hanging="720"/>
        <w:rPr>
          <w:rFonts w:asciiTheme="minorHAnsi" w:hAnsiTheme="minorHAnsi" w:cstheme="minorHAnsi"/>
          <w:b/>
          <w:bCs/>
        </w:rPr>
      </w:pPr>
      <w:r w:rsidRPr="00B86BA0">
        <w:rPr>
          <w:rFonts w:asciiTheme="minorHAnsi" w:hAnsiTheme="minorHAnsi" w:cstheme="minorHAnsi"/>
          <w:b/>
          <w:bCs/>
        </w:rPr>
        <w:t xml:space="preserve">Şirket İçi Disiplin Süreci ve Diğer Hukuki Süreçler: </w:t>
      </w:r>
    </w:p>
    <w:p w:rsidR="007A564D" w:rsidRPr="00B86BA0" w:rsidRDefault="007A564D" w:rsidP="007A564D">
      <w:pPr>
        <w:pStyle w:val="AralkYok"/>
        <w:tabs>
          <w:tab w:val="left" w:pos="0"/>
          <w:tab w:val="left" w:pos="426"/>
          <w:tab w:val="left" w:pos="851"/>
          <w:tab w:val="left" w:pos="1134"/>
        </w:tabs>
        <w:ind w:left="426"/>
        <w:rPr>
          <w:rFonts w:asciiTheme="minorHAnsi" w:hAnsiTheme="minorHAnsi" w:cstheme="minorHAnsi"/>
        </w:rPr>
      </w:pPr>
      <w:r w:rsidRPr="00B86BA0">
        <w:rPr>
          <w:rFonts w:asciiTheme="minorHAnsi" w:hAnsiTheme="minorHAnsi" w:cstheme="minorHAnsi"/>
        </w:rPr>
        <w:t xml:space="preserve">Uyum süreçlerinde tespit edilen ihlal veya riskler, </w:t>
      </w:r>
      <w:r w:rsidRPr="00B86BA0">
        <w:rPr>
          <w:rFonts w:asciiTheme="minorHAnsi" w:hAnsiTheme="minorHAnsi" w:cstheme="minorHAnsi"/>
        </w:rPr>
        <w:t>ş</w:t>
      </w:r>
      <w:r w:rsidRPr="00B86BA0">
        <w:rPr>
          <w:rFonts w:asciiTheme="minorHAnsi" w:hAnsiTheme="minorHAnsi" w:cstheme="minorHAnsi"/>
        </w:rPr>
        <w:t xml:space="preserve">irket içi disiplin kuralları çerçevesinde değerlendirilir. İhlalin niteliği, tekrarlanma durumu ve etkisine göre ilgili çalışan veya paydaş hakkında disiplin süreci başlatılabilir. Disiplin süreçleri, </w:t>
      </w:r>
      <w:r w:rsidRPr="00B86BA0">
        <w:rPr>
          <w:rFonts w:asciiTheme="minorHAnsi" w:hAnsiTheme="minorHAnsi" w:cstheme="minorHAnsi"/>
        </w:rPr>
        <w:t>ş</w:t>
      </w:r>
      <w:r w:rsidRPr="00B86BA0">
        <w:rPr>
          <w:rFonts w:asciiTheme="minorHAnsi" w:hAnsiTheme="minorHAnsi" w:cstheme="minorHAnsi"/>
        </w:rPr>
        <w:t>irket iç</w:t>
      </w:r>
      <w:r w:rsidRPr="00B86BA0">
        <w:rPr>
          <w:rFonts w:asciiTheme="minorHAnsi" w:hAnsiTheme="minorHAnsi" w:cstheme="minorHAnsi"/>
        </w:rPr>
        <w:t>i</w:t>
      </w:r>
      <w:r w:rsidRPr="00B86BA0">
        <w:rPr>
          <w:rFonts w:asciiTheme="minorHAnsi" w:hAnsiTheme="minorHAnsi" w:cstheme="minorHAnsi"/>
        </w:rPr>
        <w:t xml:space="preserve"> düzenlemeler</w:t>
      </w:r>
      <w:r w:rsidRPr="00B86BA0">
        <w:rPr>
          <w:rFonts w:asciiTheme="minorHAnsi" w:hAnsiTheme="minorHAnsi" w:cstheme="minorHAnsi"/>
        </w:rPr>
        <w:t xml:space="preserve"> </w:t>
      </w:r>
      <w:r w:rsidRPr="00B86BA0">
        <w:rPr>
          <w:rFonts w:asciiTheme="minorHAnsi" w:hAnsiTheme="minorHAnsi" w:cstheme="minorHAnsi"/>
        </w:rPr>
        <w:t>ve ilgili mevzuat hükümleri doğrultusunda yürütülür.</w:t>
      </w:r>
      <w:r w:rsidRPr="00B86BA0">
        <w:rPr>
          <w:rFonts w:asciiTheme="minorHAnsi" w:hAnsiTheme="minorHAnsi" w:cstheme="minorHAnsi"/>
        </w:rPr>
        <w:t xml:space="preserve"> </w:t>
      </w:r>
      <w:r w:rsidRPr="00B86BA0">
        <w:rPr>
          <w:rFonts w:asciiTheme="minorHAnsi" w:hAnsiTheme="minorHAnsi" w:cstheme="minorHAnsi"/>
        </w:rPr>
        <w:t xml:space="preserve">Uyumsuzluğun hukuki boyut taşıdığı, </w:t>
      </w:r>
      <w:r w:rsidRPr="00B86BA0">
        <w:rPr>
          <w:rFonts w:asciiTheme="minorHAnsi" w:hAnsiTheme="minorHAnsi" w:cstheme="minorHAnsi"/>
        </w:rPr>
        <w:t>ş</w:t>
      </w:r>
      <w:r w:rsidRPr="00B86BA0">
        <w:rPr>
          <w:rFonts w:asciiTheme="minorHAnsi" w:hAnsiTheme="minorHAnsi" w:cstheme="minorHAnsi"/>
        </w:rPr>
        <w:t xml:space="preserve">irketin yükümlülüklerini ihlal ettiği, finansal veya itibar kaybına yol açabilecek nitelikte olduğu veya suç teşkil edebileceği tespit edilirse konu </w:t>
      </w:r>
      <w:r w:rsidRPr="00B86BA0">
        <w:rPr>
          <w:rStyle w:val="Gl"/>
          <w:rFonts w:asciiTheme="minorHAnsi" w:hAnsiTheme="minorHAnsi" w:cstheme="minorHAnsi"/>
          <w:b w:val="0"/>
          <w:bCs w:val="0"/>
        </w:rPr>
        <w:t xml:space="preserve">Hukuk </w:t>
      </w:r>
      <w:r w:rsidRPr="00B86BA0">
        <w:rPr>
          <w:rStyle w:val="Gl"/>
          <w:rFonts w:asciiTheme="minorHAnsi" w:hAnsiTheme="minorHAnsi" w:cstheme="minorHAnsi"/>
          <w:b w:val="0"/>
          <w:bCs w:val="0"/>
        </w:rPr>
        <w:t>Departmanına</w:t>
      </w:r>
      <w:r w:rsidRPr="00B86BA0">
        <w:rPr>
          <w:rStyle w:val="Gl"/>
          <w:rFonts w:asciiTheme="minorHAnsi" w:hAnsiTheme="minorHAnsi" w:cstheme="minorHAnsi"/>
          <w:b w:val="0"/>
          <w:bCs w:val="0"/>
        </w:rPr>
        <w:t xml:space="preserve"> devredilir</w:t>
      </w:r>
      <w:r w:rsidRPr="00B86BA0">
        <w:rPr>
          <w:rFonts w:asciiTheme="minorHAnsi" w:hAnsiTheme="minorHAnsi" w:cstheme="minorHAnsi"/>
        </w:rPr>
        <w:t>.</w:t>
      </w:r>
      <w:r w:rsidRPr="00B86BA0">
        <w:rPr>
          <w:rFonts w:asciiTheme="minorHAnsi" w:hAnsiTheme="minorHAnsi" w:cstheme="minorHAnsi"/>
        </w:rPr>
        <w:t xml:space="preserve"> H</w:t>
      </w:r>
      <w:r w:rsidRPr="00B86BA0">
        <w:rPr>
          <w:rFonts w:asciiTheme="minorHAnsi" w:hAnsiTheme="minorHAnsi" w:cstheme="minorHAnsi"/>
        </w:rPr>
        <w:t xml:space="preserve">ukuk </w:t>
      </w:r>
      <w:r w:rsidRPr="00B86BA0">
        <w:rPr>
          <w:rFonts w:asciiTheme="minorHAnsi" w:hAnsiTheme="minorHAnsi" w:cstheme="minorHAnsi"/>
        </w:rPr>
        <w:t>Departmanı</w:t>
      </w:r>
      <w:r w:rsidRPr="00B86BA0">
        <w:rPr>
          <w:rFonts w:asciiTheme="minorHAnsi" w:hAnsiTheme="minorHAnsi" w:cstheme="minorHAnsi"/>
        </w:rPr>
        <w:t xml:space="preserve"> tarafından yapılan değerlendirme sonucunda</w:t>
      </w:r>
      <w:r w:rsidRPr="00B86BA0">
        <w:rPr>
          <w:rFonts w:asciiTheme="minorHAnsi" w:hAnsiTheme="minorHAnsi" w:cstheme="minorHAnsi"/>
        </w:rPr>
        <w:t xml:space="preserve"> d</w:t>
      </w:r>
      <w:r w:rsidRPr="00B86BA0">
        <w:rPr>
          <w:rFonts w:asciiTheme="minorHAnsi" w:hAnsiTheme="minorHAnsi" w:cstheme="minorHAnsi"/>
        </w:rPr>
        <w:t>üzenleyici otoritelere bildirim yapılması,</w:t>
      </w:r>
      <w:r w:rsidRPr="00B86BA0">
        <w:rPr>
          <w:rFonts w:asciiTheme="minorHAnsi" w:hAnsiTheme="minorHAnsi" w:cstheme="minorHAnsi"/>
        </w:rPr>
        <w:t xml:space="preserve"> s</w:t>
      </w:r>
      <w:r w:rsidRPr="00B86BA0">
        <w:rPr>
          <w:rFonts w:asciiTheme="minorHAnsi" w:hAnsiTheme="minorHAnsi" w:cstheme="minorHAnsi"/>
        </w:rPr>
        <w:t>özleşmesel yaptırımların uygulanması,</w:t>
      </w:r>
      <w:r w:rsidRPr="00B86BA0">
        <w:rPr>
          <w:rFonts w:asciiTheme="minorHAnsi" w:hAnsiTheme="minorHAnsi" w:cstheme="minorHAnsi"/>
        </w:rPr>
        <w:t xml:space="preserve"> yetkili mercilere </w:t>
      </w:r>
      <w:r w:rsidRPr="00B86BA0">
        <w:rPr>
          <w:rFonts w:asciiTheme="minorHAnsi" w:hAnsiTheme="minorHAnsi" w:cstheme="minorHAnsi"/>
        </w:rPr>
        <w:t>başvuru yapılması,</w:t>
      </w:r>
      <w:r w:rsidRPr="00B86BA0">
        <w:rPr>
          <w:rFonts w:asciiTheme="minorHAnsi" w:hAnsiTheme="minorHAnsi" w:cstheme="minorHAnsi"/>
        </w:rPr>
        <w:t xml:space="preserve"> </w:t>
      </w:r>
      <w:r w:rsidRPr="00B86BA0">
        <w:rPr>
          <w:rFonts w:asciiTheme="minorHAnsi" w:hAnsiTheme="minorHAnsi" w:cstheme="minorHAnsi"/>
        </w:rPr>
        <w:t>Gerekli görülmesi hâlinde konunun yargıya taşınması</w:t>
      </w:r>
      <w:r w:rsidRPr="00B86BA0">
        <w:rPr>
          <w:rFonts w:asciiTheme="minorHAnsi" w:hAnsiTheme="minorHAnsi" w:cstheme="minorHAnsi"/>
        </w:rPr>
        <w:t xml:space="preserve"> </w:t>
      </w:r>
      <w:r w:rsidRPr="00B86BA0">
        <w:rPr>
          <w:rFonts w:asciiTheme="minorHAnsi" w:hAnsiTheme="minorHAnsi" w:cstheme="minorHAnsi"/>
        </w:rPr>
        <w:t>gibi işlemler gerçekleştirilebilir.</w:t>
      </w:r>
      <w:r w:rsidRPr="00B86BA0">
        <w:rPr>
          <w:rFonts w:asciiTheme="minorHAnsi" w:hAnsiTheme="minorHAnsi" w:cstheme="minorHAnsi"/>
        </w:rPr>
        <w:t xml:space="preserve">  </w:t>
      </w:r>
      <w:r w:rsidRPr="00B86BA0">
        <w:rPr>
          <w:rFonts w:asciiTheme="minorHAnsi" w:hAnsiTheme="minorHAnsi" w:cstheme="minorHAnsi"/>
        </w:rPr>
        <w:t>Şirket, uyum ihlallerinin gerektirdiği tüm iç ve dış hukuki süreçleri işletmekle yükümlüdür.</w:t>
      </w:r>
    </w:p>
    <w:p w:rsidR="007A564D" w:rsidRPr="00B86BA0" w:rsidRDefault="007A564D" w:rsidP="007A564D">
      <w:pPr>
        <w:pStyle w:val="AralkYok"/>
        <w:tabs>
          <w:tab w:val="left" w:pos="0"/>
          <w:tab w:val="left" w:pos="426"/>
          <w:tab w:val="left" w:pos="851"/>
          <w:tab w:val="left" w:pos="1134"/>
        </w:tabs>
        <w:rPr>
          <w:rFonts w:asciiTheme="minorHAnsi" w:hAnsiTheme="minorHAnsi" w:cstheme="minorHAnsi"/>
          <w:b/>
          <w:bCs/>
        </w:rPr>
      </w:pPr>
    </w:p>
    <w:p w:rsidR="00C76BD4" w:rsidRPr="00B86BA0" w:rsidRDefault="00C76BD4" w:rsidP="00C76BD4">
      <w:pPr>
        <w:pStyle w:val="AralkYok"/>
        <w:numPr>
          <w:ilvl w:val="1"/>
          <w:numId w:val="39"/>
        </w:numPr>
        <w:tabs>
          <w:tab w:val="left" w:pos="0"/>
          <w:tab w:val="left" w:pos="426"/>
          <w:tab w:val="left" w:pos="851"/>
          <w:tab w:val="left" w:pos="1134"/>
        </w:tabs>
        <w:ind w:hanging="720"/>
        <w:rPr>
          <w:rFonts w:asciiTheme="minorHAnsi" w:hAnsiTheme="minorHAnsi" w:cstheme="minorHAnsi"/>
          <w:b/>
          <w:bCs/>
        </w:rPr>
      </w:pPr>
      <w:r w:rsidRPr="00B86BA0">
        <w:rPr>
          <w:rFonts w:asciiTheme="minorHAnsi" w:hAnsiTheme="minorHAnsi" w:cstheme="minorHAnsi"/>
          <w:b/>
          <w:bCs/>
        </w:rPr>
        <w:lastRenderedPageBreak/>
        <w:t>Süreç Geliştirme ve Güncelleme:</w:t>
      </w:r>
    </w:p>
    <w:p w:rsidR="00C76BD4" w:rsidRPr="00B86BA0" w:rsidRDefault="00C76BD4" w:rsidP="00C76BD4">
      <w:pPr>
        <w:pStyle w:val="AralkYok"/>
        <w:tabs>
          <w:tab w:val="left" w:pos="0"/>
          <w:tab w:val="left" w:pos="426"/>
          <w:tab w:val="left" w:pos="851"/>
          <w:tab w:val="left" w:pos="1134"/>
        </w:tabs>
        <w:ind w:left="426"/>
        <w:rPr>
          <w:rFonts w:asciiTheme="minorHAnsi" w:hAnsiTheme="minorHAnsi" w:cstheme="minorHAnsi"/>
        </w:rPr>
      </w:pPr>
      <w:r w:rsidRPr="00B86BA0">
        <w:rPr>
          <w:rFonts w:asciiTheme="minorHAnsi" w:hAnsiTheme="minorHAnsi" w:cstheme="minorHAnsi"/>
        </w:rPr>
        <w:t>Uyum süreçlerinin etkinliği düzenli olarak gözden geçirilir v</w:t>
      </w:r>
      <w:r w:rsidRPr="00B86BA0">
        <w:rPr>
          <w:rFonts w:asciiTheme="minorHAnsi" w:hAnsiTheme="minorHAnsi" w:cstheme="minorHAnsi"/>
        </w:rPr>
        <w:t>e ş</w:t>
      </w:r>
      <w:r w:rsidRPr="00B86BA0">
        <w:rPr>
          <w:rFonts w:asciiTheme="minorHAnsi" w:hAnsiTheme="minorHAnsi" w:cstheme="minorHAnsi"/>
        </w:rPr>
        <w:t>irketin gelişen organizasyon yapısına göre güncellenir. Bu doğrultuda</w:t>
      </w:r>
      <w:r w:rsidRPr="00B86BA0">
        <w:rPr>
          <w:rFonts w:asciiTheme="minorHAnsi" w:hAnsiTheme="minorHAnsi" w:cstheme="minorHAnsi"/>
        </w:rPr>
        <w:t xml:space="preserve"> </w:t>
      </w:r>
      <w:r w:rsidRPr="00B86BA0">
        <w:rPr>
          <w:rFonts w:asciiTheme="minorHAnsi" w:hAnsiTheme="minorHAnsi" w:cstheme="minorHAnsi"/>
        </w:rPr>
        <w:t>yeni teknoloji ve araçların sisteme entegre edilmesi</w:t>
      </w:r>
      <w:r w:rsidRPr="00B86BA0">
        <w:rPr>
          <w:rFonts w:asciiTheme="minorHAnsi" w:hAnsiTheme="minorHAnsi" w:cstheme="minorHAnsi"/>
        </w:rPr>
        <w:t xml:space="preserve">, </w:t>
      </w:r>
      <w:r w:rsidRPr="00B86BA0">
        <w:rPr>
          <w:rFonts w:asciiTheme="minorHAnsi" w:hAnsiTheme="minorHAnsi" w:cstheme="minorHAnsi"/>
        </w:rPr>
        <w:t>uyum kapasitesinin artırılması,</w:t>
      </w:r>
      <w:r w:rsidRPr="00B86BA0">
        <w:rPr>
          <w:rFonts w:asciiTheme="minorHAnsi" w:hAnsiTheme="minorHAnsi" w:cstheme="minorHAnsi"/>
        </w:rPr>
        <w:t xml:space="preserve"> </w:t>
      </w:r>
      <w:r w:rsidRPr="00B86BA0">
        <w:rPr>
          <w:rFonts w:asciiTheme="minorHAnsi" w:hAnsiTheme="minorHAnsi" w:cstheme="minorHAnsi"/>
        </w:rPr>
        <w:t>Etik ve Uyum</w:t>
      </w:r>
      <w:r w:rsidRPr="00B86BA0">
        <w:rPr>
          <w:rFonts w:asciiTheme="minorHAnsi" w:hAnsiTheme="minorHAnsi" w:cstheme="minorHAnsi"/>
        </w:rPr>
        <w:t>dan Sorumlu</w:t>
      </w:r>
      <w:r w:rsidRPr="00B86BA0">
        <w:rPr>
          <w:rFonts w:asciiTheme="minorHAnsi" w:hAnsiTheme="minorHAnsi" w:cstheme="minorHAnsi"/>
        </w:rPr>
        <w:t xml:space="preserve"> Birimi</w:t>
      </w:r>
      <w:r w:rsidRPr="00B86BA0">
        <w:rPr>
          <w:rFonts w:asciiTheme="minorHAnsi" w:hAnsiTheme="minorHAnsi" w:cstheme="minorHAnsi"/>
        </w:rPr>
        <w:t>n</w:t>
      </w:r>
      <w:r w:rsidRPr="00B86BA0">
        <w:rPr>
          <w:rFonts w:asciiTheme="minorHAnsi" w:hAnsiTheme="minorHAnsi" w:cstheme="minorHAnsi"/>
        </w:rPr>
        <w:t xml:space="preserve"> kurumsal yetkinliklerinin geliştirilmesi</w:t>
      </w:r>
      <w:r w:rsidRPr="00B86BA0">
        <w:rPr>
          <w:rFonts w:asciiTheme="minorHAnsi" w:hAnsiTheme="minorHAnsi" w:cstheme="minorHAnsi"/>
        </w:rPr>
        <w:t xml:space="preserve"> </w:t>
      </w:r>
      <w:r w:rsidRPr="00B86BA0">
        <w:rPr>
          <w:rFonts w:asciiTheme="minorHAnsi" w:hAnsiTheme="minorHAnsi" w:cstheme="minorHAnsi"/>
        </w:rPr>
        <w:t>hedeflenir.</w:t>
      </w:r>
    </w:p>
    <w:p w:rsidR="00C76BD4" w:rsidRPr="00B86BA0" w:rsidRDefault="00C76BD4" w:rsidP="00C76BD4">
      <w:pPr>
        <w:pStyle w:val="AralkYok"/>
        <w:tabs>
          <w:tab w:val="left" w:pos="0"/>
          <w:tab w:val="left" w:pos="426"/>
          <w:tab w:val="left" w:pos="851"/>
          <w:tab w:val="left" w:pos="1134"/>
        </w:tabs>
        <w:rPr>
          <w:rFonts w:asciiTheme="minorHAnsi" w:hAnsiTheme="minorHAnsi" w:cstheme="minorHAnsi"/>
        </w:rPr>
      </w:pPr>
    </w:p>
    <w:p w:rsidR="00C76BD4" w:rsidRPr="00B86BA0" w:rsidRDefault="00C76BD4" w:rsidP="007A564D">
      <w:pPr>
        <w:pStyle w:val="AralkYok"/>
        <w:numPr>
          <w:ilvl w:val="1"/>
          <w:numId w:val="39"/>
        </w:numPr>
        <w:tabs>
          <w:tab w:val="left" w:pos="0"/>
          <w:tab w:val="left" w:pos="426"/>
          <w:tab w:val="left" w:pos="851"/>
          <w:tab w:val="left" w:pos="1134"/>
        </w:tabs>
        <w:ind w:left="426" w:hanging="426"/>
        <w:rPr>
          <w:rFonts w:asciiTheme="minorHAnsi" w:hAnsiTheme="minorHAnsi" w:cstheme="minorHAnsi"/>
        </w:rPr>
      </w:pPr>
      <w:r w:rsidRPr="00B86BA0">
        <w:rPr>
          <w:rFonts w:asciiTheme="minorHAnsi" w:hAnsiTheme="minorHAnsi" w:cstheme="minorHAnsi"/>
          <w:b/>
          <w:bCs/>
        </w:rPr>
        <w:t>İş</w:t>
      </w:r>
      <w:r w:rsidRPr="00B86BA0">
        <w:rPr>
          <w:rFonts w:asciiTheme="minorHAnsi" w:hAnsiTheme="minorHAnsi" w:cstheme="minorHAnsi"/>
        </w:rPr>
        <w:t xml:space="preserve"> </w:t>
      </w:r>
      <w:r w:rsidRPr="00B86BA0">
        <w:rPr>
          <w:rFonts w:asciiTheme="minorHAnsi" w:hAnsiTheme="minorHAnsi" w:cstheme="minorHAnsi"/>
          <w:b/>
          <w:bCs/>
        </w:rPr>
        <w:t>Birlikleri ve Koordinasyon:</w:t>
      </w:r>
    </w:p>
    <w:p w:rsidR="00C76BD4" w:rsidRPr="00B86BA0" w:rsidRDefault="00C76BD4" w:rsidP="007A564D">
      <w:pPr>
        <w:pStyle w:val="AralkYok"/>
        <w:tabs>
          <w:tab w:val="left" w:pos="0"/>
          <w:tab w:val="left" w:pos="426"/>
          <w:tab w:val="left" w:pos="851"/>
          <w:tab w:val="left" w:pos="1134"/>
        </w:tabs>
        <w:ind w:left="426"/>
        <w:rPr>
          <w:rFonts w:asciiTheme="minorHAnsi" w:hAnsiTheme="minorHAnsi" w:cstheme="minorHAnsi"/>
        </w:rPr>
      </w:pPr>
      <w:r w:rsidRPr="00B86BA0">
        <w:rPr>
          <w:rFonts w:asciiTheme="minorHAnsi" w:hAnsiTheme="minorHAnsi" w:cstheme="minorHAnsi"/>
        </w:rPr>
        <w:t>Uyum süreçlerinin doğru işletilmesi için Etik ve Uyum</w:t>
      </w:r>
      <w:r w:rsidRPr="00B86BA0">
        <w:rPr>
          <w:rFonts w:asciiTheme="minorHAnsi" w:hAnsiTheme="minorHAnsi" w:cstheme="minorHAnsi"/>
        </w:rPr>
        <w:t>dan Sorumlu</w:t>
      </w:r>
      <w:r w:rsidRPr="00B86BA0">
        <w:rPr>
          <w:rFonts w:asciiTheme="minorHAnsi" w:hAnsiTheme="minorHAnsi" w:cstheme="minorHAnsi"/>
        </w:rPr>
        <w:t xml:space="preserve"> Birimi;</w:t>
      </w:r>
      <w:r w:rsidRPr="00B86BA0">
        <w:rPr>
          <w:rFonts w:asciiTheme="minorHAnsi" w:hAnsiTheme="minorHAnsi" w:cstheme="minorHAnsi"/>
        </w:rPr>
        <w:t xml:space="preserve"> </w:t>
      </w:r>
      <w:r w:rsidRPr="00B86BA0">
        <w:rPr>
          <w:rFonts w:asciiTheme="minorHAnsi" w:hAnsiTheme="minorHAnsi" w:cstheme="minorHAnsi"/>
        </w:rPr>
        <w:t xml:space="preserve">Hukuk </w:t>
      </w:r>
      <w:r w:rsidRPr="00B86BA0">
        <w:rPr>
          <w:rFonts w:asciiTheme="minorHAnsi" w:hAnsiTheme="minorHAnsi" w:cstheme="minorHAnsi"/>
        </w:rPr>
        <w:t xml:space="preserve">Departmanı, </w:t>
      </w:r>
      <w:r w:rsidRPr="00B86BA0">
        <w:rPr>
          <w:rFonts w:asciiTheme="minorHAnsi" w:hAnsiTheme="minorHAnsi" w:cstheme="minorHAnsi"/>
        </w:rPr>
        <w:t>Mali İşler Departmanı,</w:t>
      </w:r>
      <w:r w:rsidRPr="00B86BA0">
        <w:rPr>
          <w:rFonts w:asciiTheme="minorHAnsi" w:hAnsiTheme="minorHAnsi" w:cstheme="minorHAnsi"/>
        </w:rPr>
        <w:t xml:space="preserve"> İ</w:t>
      </w:r>
      <w:r w:rsidRPr="00B86BA0">
        <w:rPr>
          <w:rFonts w:asciiTheme="minorHAnsi" w:hAnsiTheme="minorHAnsi" w:cstheme="minorHAnsi"/>
        </w:rPr>
        <w:t>nsan Kaynakları Birimi,</w:t>
      </w:r>
      <w:r w:rsidRPr="00B86BA0">
        <w:rPr>
          <w:rFonts w:asciiTheme="minorHAnsi" w:hAnsiTheme="minorHAnsi" w:cstheme="minorHAnsi"/>
        </w:rPr>
        <w:t xml:space="preserve"> </w:t>
      </w:r>
      <w:r w:rsidRPr="00B86BA0">
        <w:rPr>
          <w:rFonts w:asciiTheme="minorHAnsi" w:hAnsiTheme="minorHAnsi" w:cstheme="minorHAnsi"/>
        </w:rPr>
        <w:t>Klinik Operasyonlar</w:t>
      </w:r>
      <w:r w:rsidRPr="00B86BA0">
        <w:rPr>
          <w:rFonts w:asciiTheme="minorHAnsi" w:hAnsiTheme="minorHAnsi" w:cstheme="minorHAnsi"/>
        </w:rPr>
        <w:t xml:space="preserve">a İlişkin Departmanlar ve </w:t>
      </w:r>
      <w:r w:rsidRPr="00B86BA0">
        <w:rPr>
          <w:rFonts w:asciiTheme="minorHAnsi" w:hAnsiTheme="minorHAnsi" w:cstheme="minorHAnsi"/>
        </w:rPr>
        <w:t>Veri Yönetimi Birim</w:t>
      </w:r>
      <w:r w:rsidRPr="00B86BA0">
        <w:rPr>
          <w:rFonts w:asciiTheme="minorHAnsi" w:hAnsiTheme="minorHAnsi" w:cstheme="minorHAnsi"/>
        </w:rPr>
        <w:t xml:space="preserve"> </w:t>
      </w:r>
      <w:r w:rsidRPr="00B86BA0">
        <w:rPr>
          <w:rFonts w:asciiTheme="minorHAnsi" w:hAnsiTheme="minorHAnsi" w:cstheme="minorHAnsi"/>
        </w:rPr>
        <w:t>ile sürekli iş birliği içinde çalışır.</w:t>
      </w:r>
      <w:r w:rsidRPr="00B86BA0">
        <w:rPr>
          <w:rFonts w:asciiTheme="minorHAnsi" w:hAnsiTheme="minorHAnsi" w:cstheme="minorHAnsi"/>
        </w:rPr>
        <w:t xml:space="preserve"> </w:t>
      </w:r>
      <w:r w:rsidRPr="00B86BA0">
        <w:rPr>
          <w:rFonts w:asciiTheme="minorHAnsi" w:hAnsiTheme="minorHAnsi" w:cstheme="minorHAnsi"/>
        </w:rPr>
        <w:t>Koordinasyon; bilgi akışı, değerlendirme toplantıları ve ortak risk yönetimi faaliyetleri ile sağlanır.</w:t>
      </w:r>
    </w:p>
    <w:p w:rsidR="00C76BD4" w:rsidRPr="00B86BA0" w:rsidRDefault="00C76BD4" w:rsidP="007A564D">
      <w:pPr>
        <w:pStyle w:val="AralkYok"/>
        <w:tabs>
          <w:tab w:val="left" w:pos="0"/>
          <w:tab w:val="left" w:pos="567"/>
          <w:tab w:val="left" w:pos="709"/>
        </w:tabs>
        <w:rPr>
          <w:rFonts w:asciiTheme="minorHAnsi" w:hAnsiTheme="minorHAnsi" w:cstheme="minorHAnsi"/>
          <w:b/>
          <w:bCs/>
          <w:u w:val="single"/>
        </w:rPr>
      </w:pPr>
    </w:p>
    <w:p w:rsidR="007A564D" w:rsidRPr="00B86BA0" w:rsidRDefault="007A564D" w:rsidP="007A564D">
      <w:pPr>
        <w:pStyle w:val="AralkYok"/>
        <w:numPr>
          <w:ilvl w:val="0"/>
          <w:numId w:val="39"/>
        </w:numPr>
        <w:tabs>
          <w:tab w:val="left" w:pos="0"/>
          <w:tab w:val="left" w:pos="567"/>
          <w:tab w:val="left" w:pos="709"/>
        </w:tabs>
        <w:ind w:left="284" w:hanging="284"/>
        <w:rPr>
          <w:rFonts w:asciiTheme="minorHAnsi" w:hAnsiTheme="minorHAnsi" w:cstheme="minorHAnsi"/>
          <w:b/>
          <w:bCs/>
          <w:u w:val="single"/>
        </w:rPr>
      </w:pPr>
      <w:r w:rsidRPr="00B86BA0">
        <w:rPr>
          <w:rFonts w:asciiTheme="minorHAnsi" w:hAnsiTheme="minorHAnsi" w:cstheme="minorHAnsi"/>
          <w:b/>
          <w:bCs/>
          <w:u w:val="single"/>
        </w:rPr>
        <w:t>UYUM İHLALLERİNİN BİLDİRİMİ VE İNCELENMESİ</w:t>
      </w:r>
    </w:p>
    <w:p w:rsidR="007A564D" w:rsidRPr="00B86BA0" w:rsidRDefault="007A564D" w:rsidP="007A564D">
      <w:pPr>
        <w:pStyle w:val="AralkYok"/>
        <w:tabs>
          <w:tab w:val="left" w:pos="0"/>
          <w:tab w:val="left" w:pos="567"/>
          <w:tab w:val="left" w:pos="709"/>
        </w:tabs>
        <w:rPr>
          <w:rFonts w:asciiTheme="minorHAnsi" w:hAnsiTheme="minorHAnsi" w:cstheme="minorHAnsi"/>
        </w:rPr>
      </w:pPr>
      <w:r w:rsidRPr="00B86BA0">
        <w:rPr>
          <w:rFonts w:asciiTheme="minorHAnsi" w:hAnsiTheme="minorHAnsi" w:cstheme="minorHAnsi"/>
        </w:rPr>
        <w:t xml:space="preserve">Şirket bünyesinde yürütülen faaliyetlerde Uyum Politikasına, ilgili mevzuata, etik ilkelere veya iç düzenlemelere aykırılık oluşturabilecek her türlü durumun derhâl bildirilmesi esastır. Uyum ihlallerinin erken tespiti, </w:t>
      </w:r>
      <w:r w:rsidRPr="00B86BA0">
        <w:rPr>
          <w:rFonts w:asciiTheme="minorHAnsi" w:hAnsiTheme="minorHAnsi" w:cstheme="minorHAnsi"/>
        </w:rPr>
        <w:t>ş</w:t>
      </w:r>
      <w:r w:rsidRPr="00B86BA0">
        <w:rPr>
          <w:rFonts w:asciiTheme="minorHAnsi" w:hAnsiTheme="minorHAnsi" w:cstheme="minorHAnsi"/>
        </w:rPr>
        <w:t>irketin hukuki ve etik sorumluluklarının yerine getirilmesi açısından kritik önem taşır.</w:t>
      </w:r>
    </w:p>
    <w:p w:rsidR="007A564D" w:rsidRPr="00B86BA0" w:rsidRDefault="007A564D" w:rsidP="007A564D">
      <w:pPr>
        <w:pStyle w:val="NormalWeb"/>
        <w:jc w:val="both"/>
        <w:rPr>
          <w:rFonts w:asciiTheme="minorHAnsi" w:hAnsiTheme="minorHAnsi" w:cstheme="minorHAnsi"/>
        </w:rPr>
      </w:pPr>
      <w:r w:rsidRPr="00B86BA0">
        <w:rPr>
          <w:rFonts w:asciiTheme="minorHAnsi" w:hAnsiTheme="minorHAnsi" w:cstheme="minorHAnsi"/>
        </w:rPr>
        <w:t>Tüm çalışanlar, yöneticiler ve iş ortaklar</w:t>
      </w:r>
      <w:r w:rsidRPr="00B86BA0">
        <w:rPr>
          <w:rFonts w:asciiTheme="minorHAnsi" w:hAnsiTheme="minorHAnsi" w:cstheme="minorHAnsi"/>
        </w:rPr>
        <w:t>ı; u</w:t>
      </w:r>
      <w:r w:rsidRPr="00B86BA0">
        <w:rPr>
          <w:rFonts w:asciiTheme="minorHAnsi" w:hAnsiTheme="minorHAnsi" w:cstheme="minorHAnsi"/>
        </w:rPr>
        <w:t>yum ihlali,</w:t>
      </w:r>
      <w:r w:rsidRPr="00B86BA0">
        <w:rPr>
          <w:rFonts w:asciiTheme="minorHAnsi" w:hAnsiTheme="minorHAnsi" w:cstheme="minorHAnsi"/>
        </w:rPr>
        <w:t xml:space="preserve"> u</w:t>
      </w:r>
      <w:r w:rsidRPr="00B86BA0">
        <w:rPr>
          <w:rFonts w:asciiTheme="minorHAnsi" w:hAnsiTheme="minorHAnsi" w:cstheme="minorHAnsi"/>
        </w:rPr>
        <w:t>yum ihlali şüphesi,</w:t>
      </w:r>
      <w:r w:rsidRPr="00B86BA0">
        <w:rPr>
          <w:rFonts w:asciiTheme="minorHAnsi" w:hAnsiTheme="minorHAnsi" w:cstheme="minorHAnsi"/>
        </w:rPr>
        <w:t xml:space="preserve"> e</w:t>
      </w:r>
      <w:r w:rsidRPr="00B86BA0">
        <w:rPr>
          <w:rFonts w:asciiTheme="minorHAnsi" w:hAnsiTheme="minorHAnsi" w:cstheme="minorHAnsi"/>
        </w:rPr>
        <w:t>tik dışı davranış,</w:t>
      </w:r>
      <w:r w:rsidRPr="00B86BA0">
        <w:rPr>
          <w:rFonts w:asciiTheme="minorHAnsi" w:hAnsiTheme="minorHAnsi" w:cstheme="minorHAnsi"/>
        </w:rPr>
        <w:t xml:space="preserve"> v</w:t>
      </w:r>
      <w:r w:rsidRPr="00B86BA0">
        <w:rPr>
          <w:rFonts w:asciiTheme="minorHAnsi" w:hAnsiTheme="minorHAnsi" w:cstheme="minorHAnsi"/>
        </w:rPr>
        <w:t>eri güvenliği riski,</w:t>
      </w:r>
      <w:r w:rsidRPr="00B86BA0">
        <w:rPr>
          <w:rFonts w:asciiTheme="minorHAnsi" w:hAnsiTheme="minorHAnsi" w:cstheme="minorHAnsi"/>
        </w:rPr>
        <w:t xml:space="preserve"> m</w:t>
      </w:r>
      <w:r w:rsidRPr="00B86BA0">
        <w:rPr>
          <w:rFonts w:asciiTheme="minorHAnsi" w:hAnsiTheme="minorHAnsi" w:cstheme="minorHAnsi"/>
        </w:rPr>
        <w:t>evzuata aykırılık ihtimali</w:t>
      </w:r>
      <w:r w:rsidRPr="00B86BA0">
        <w:rPr>
          <w:rFonts w:asciiTheme="minorHAnsi" w:hAnsiTheme="minorHAnsi" w:cstheme="minorHAnsi"/>
        </w:rPr>
        <w:t xml:space="preserve"> veya şirket içi herhangi bir düzenlemeye aykırılık halinin tespitinde </w:t>
      </w:r>
      <w:r w:rsidRPr="00B86BA0">
        <w:rPr>
          <w:rFonts w:asciiTheme="minorHAnsi" w:hAnsiTheme="minorHAnsi" w:cstheme="minorHAnsi"/>
        </w:rPr>
        <w:t xml:space="preserve">bunu gecikmeksizin </w:t>
      </w:r>
      <w:r w:rsidRPr="00B86BA0">
        <w:rPr>
          <w:rStyle w:val="Gl"/>
          <w:rFonts w:asciiTheme="minorHAnsi" w:eastAsiaTheme="majorEastAsia" w:hAnsiTheme="minorHAnsi" w:cstheme="minorHAnsi"/>
          <w:b w:val="0"/>
          <w:bCs w:val="0"/>
        </w:rPr>
        <w:t>Etik ve Uyum</w:t>
      </w:r>
      <w:r w:rsidRPr="00B86BA0">
        <w:rPr>
          <w:rStyle w:val="Gl"/>
          <w:rFonts w:asciiTheme="minorHAnsi" w:eastAsiaTheme="majorEastAsia" w:hAnsiTheme="minorHAnsi" w:cstheme="minorHAnsi"/>
          <w:b w:val="0"/>
          <w:bCs w:val="0"/>
        </w:rPr>
        <w:t>dan Sorumlu</w:t>
      </w:r>
      <w:r w:rsidRPr="00B86BA0">
        <w:rPr>
          <w:rStyle w:val="Gl"/>
          <w:rFonts w:asciiTheme="minorHAnsi" w:eastAsiaTheme="majorEastAsia" w:hAnsiTheme="minorHAnsi" w:cstheme="minorHAnsi"/>
          <w:b w:val="0"/>
          <w:bCs w:val="0"/>
        </w:rPr>
        <w:t xml:space="preserve"> Birime bildirmekle yükümlüdür</w:t>
      </w:r>
      <w:r w:rsidRPr="00B86BA0">
        <w:rPr>
          <w:rFonts w:asciiTheme="minorHAnsi" w:hAnsiTheme="minorHAnsi" w:cstheme="minorHAnsi"/>
          <w:b/>
          <w:bCs/>
        </w:rPr>
        <w:t>.</w:t>
      </w:r>
      <w:r w:rsidRPr="00B86BA0">
        <w:rPr>
          <w:rFonts w:asciiTheme="minorHAnsi" w:hAnsiTheme="minorHAnsi" w:cstheme="minorHAnsi"/>
          <w:b/>
          <w:bCs/>
        </w:rPr>
        <w:t xml:space="preserve"> </w:t>
      </w:r>
      <w:r w:rsidRPr="00B86BA0">
        <w:rPr>
          <w:rFonts w:asciiTheme="minorHAnsi" w:hAnsiTheme="minorHAnsi" w:cstheme="minorHAnsi"/>
        </w:rPr>
        <w:t>Bildiri</w:t>
      </w:r>
      <w:r w:rsidRPr="00B86BA0">
        <w:rPr>
          <w:rFonts w:asciiTheme="minorHAnsi" w:hAnsiTheme="minorHAnsi" w:cstheme="minorHAnsi"/>
        </w:rPr>
        <w:t>m; s</w:t>
      </w:r>
      <w:r w:rsidRPr="00B86BA0">
        <w:rPr>
          <w:rFonts w:asciiTheme="minorHAnsi" w:hAnsiTheme="minorHAnsi" w:cstheme="minorHAnsi"/>
        </w:rPr>
        <w:t xml:space="preserve">özlü, yazılı veya </w:t>
      </w:r>
      <w:r w:rsidRPr="00B86BA0">
        <w:rPr>
          <w:rFonts w:asciiTheme="minorHAnsi" w:hAnsiTheme="minorHAnsi" w:cstheme="minorHAnsi"/>
        </w:rPr>
        <w:t>ş</w:t>
      </w:r>
      <w:r w:rsidRPr="00B86BA0">
        <w:rPr>
          <w:rFonts w:asciiTheme="minorHAnsi" w:hAnsiTheme="minorHAnsi" w:cstheme="minorHAnsi"/>
        </w:rPr>
        <w:t>irket tarafından sağlanan bildirim kanalları üzerinden yapılabilir.</w:t>
      </w:r>
    </w:p>
    <w:p w:rsidR="007A564D" w:rsidRPr="00B86BA0" w:rsidRDefault="007A564D" w:rsidP="007A564D">
      <w:pPr>
        <w:pStyle w:val="NormalWeb"/>
        <w:jc w:val="both"/>
        <w:rPr>
          <w:rFonts w:asciiTheme="minorHAnsi" w:hAnsiTheme="minorHAnsi" w:cstheme="minorHAnsi"/>
        </w:rPr>
      </w:pPr>
      <w:r w:rsidRPr="00B86BA0">
        <w:rPr>
          <w:rFonts w:asciiTheme="minorHAnsi" w:hAnsiTheme="minorHAnsi" w:cstheme="minorHAnsi"/>
        </w:rPr>
        <w:t xml:space="preserve">Uyum ihlallerinin güvenli, gizli ve </w:t>
      </w:r>
      <w:proofErr w:type="spellStart"/>
      <w:r w:rsidRPr="00B86BA0">
        <w:rPr>
          <w:rFonts w:asciiTheme="minorHAnsi" w:hAnsiTheme="minorHAnsi" w:cstheme="minorHAnsi"/>
        </w:rPr>
        <w:t>misillemesiz</w:t>
      </w:r>
      <w:proofErr w:type="spellEnd"/>
      <w:r w:rsidRPr="00B86BA0">
        <w:rPr>
          <w:rFonts w:asciiTheme="minorHAnsi" w:hAnsiTheme="minorHAnsi" w:cstheme="minorHAnsi"/>
        </w:rPr>
        <w:t xml:space="preserve"> şekilde bildirilmesini sağlamak amacıyla </w:t>
      </w:r>
      <w:r w:rsidRPr="00B86BA0">
        <w:rPr>
          <w:rFonts w:asciiTheme="minorHAnsi" w:hAnsiTheme="minorHAnsi" w:cstheme="minorHAnsi"/>
        </w:rPr>
        <w:t>ş</w:t>
      </w:r>
      <w:r w:rsidRPr="00B86BA0">
        <w:rPr>
          <w:rFonts w:asciiTheme="minorHAnsi" w:hAnsiTheme="minorHAnsi" w:cstheme="minorHAnsi"/>
        </w:rPr>
        <w:t xml:space="preserve">irket bünyesinde bir </w:t>
      </w:r>
      <w:r w:rsidRPr="00B86BA0">
        <w:rPr>
          <w:rStyle w:val="Gl"/>
          <w:rFonts w:asciiTheme="minorHAnsi" w:eastAsiaTheme="majorEastAsia" w:hAnsiTheme="minorHAnsi" w:cstheme="minorHAnsi"/>
          <w:b w:val="0"/>
          <w:bCs w:val="0"/>
        </w:rPr>
        <w:t>İhbar Mekanizması</w:t>
      </w:r>
      <w:r w:rsidRPr="00B86BA0">
        <w:rPr>
          <w:rFonts w:asciiTheme="minorHAnsi" w:hAnsiTheme="minorHAnsi" w:cstheme="minorHAnsi"/>
        </w:rPr>
        <w:t xml:space="preserve"> oluşturulmuştur. Mekanizmanın detaylı işleyişi ayrı bir politika ile düzenlenecek olup bu politika uyarınca</w:t>
      </w:r>
      <w:r w:rsidRPr="00B86BA0">
        <w:rPr>
          <w:rFonts w:asciiTheme="minorHAnsi" w:hAnsiTheme="minorHAnsi" w:cstheme="minorHAnsi"/>
        </w:rPr>
        <w:t xml:space="preserve"> b</w:t>
      </w:r>
      <w:r w:rsidRPr="00B86BA0">
        <w:rPr>
          <w:rFonts w:asciiTheme="minorHAnsi" w:hAnsiTheme="minorHAnsi" w:cstheme="minorHAnsi"/>
        </w:rPr>
        <w:t>ildirim yapan kişiler korunur,</w:t>
      </w:r>
      <w:r w:rsidRPr="00B86BA0">
        <w:rPr>
          <w:rFonts w:asciiTheme="minorHAnsi" w:hAnsiTheme="minorHAnsi" w:cstheme="minorHAnsi"/>
        </w:rPr>
        <w:t xml:space="preserve"> k</w:t>
      </w:r>
      <w:r w:rsidRPr="00B86BA0">
        <w:rPr>
          <w:rFonts w:asciiTheme="minorHAnsi" w:hAnsiTheme="minorHAnsi" w:cstheme="minorHAnsi"/>
        </w:rPr>
        <w:t>imlik bilgileri gizli tutulur,</w:t>
      </w:r>
      <w:r w:rsidRPr="00B86BA0">
        <w:rPr>
          <w:rFonts w:asciiTheme="minorHAnsi" w:hAnsiTheme="minorHAnsi" w:cstheme="minorHAnsi"/>
        </w:rPr>
        <w:t xml:space="preserve"> b</w:t>
      </w:r>
      <w:r w:rsidRPr="00B86BA0">
        <w:rPr>
          <w:rFonts w:asciiTheme="minorHAnsi" w:hAnsiTheme="minorHAnsi" w:cstheme="minorHAnsi"/>
        </w:rPr>
        <w:t>ildirim nedeniyle hiçbir çalışana karşı ayrımcılık veya misilleme uygulanamaz,</w:t>
      </w:r>
      <w:r w:rsidRPr="00B86BA0">
        <w:rPr>
          <w:rFonts w:asciiTheme="minorHAnsi" w:hAnsiTheme="minorHAnsi" w:cstheme="minorHAnsi"/>
        </w:rPr>
        <w:t xml:space="preserve"> t</w:t>
      </w:r>
      <w:r w:rsidRPr="00B86BA0">
        <w:rPr>
          <w:rFonts w:asciiTheme="minorHAnsi" w:hAnsiTheme="minorHAnsi" w:cstheme="minorHAnsi"/>
        </w:rPr>
        <w:t>üm bildirimler objektif, bağımsız ve gizlilik içinde değerlendirilir.</w:t>
      </w:r>
    </w:p>
    <w:p w:rsidR="007A564D" w:rsidRPr="00B86BA0" w:rsidRDefault="007A564D" w:rsidP="007A564D">
      <w:pPr>
        <w:pStyle w:val="NormalWeb"/>
        <w:jc w:val="both"/>
        <w:rPr>
          <w:rFonts w:asciiTheme="minorHAnsi" w:hAnsiTheme="minorHAnsi" w:cstheme="minorHAnsi"/>
        </w:rPr>
      </w:pPr>
      <w:r w:rsidRPr="00B86BA0">
        <w:rPr>
          <w:rFonts w:asciiTheme="minorHAnsi" w:hAnsiTheme="minorHAnsi" w:cstheme="minorHAnsi"/>
        </w:rPr>
        <w:t>Etik ve Uyum</w:t>
      </w:r>
      <w:r w:rsidRPr="00B86BA0">
        <w:rPr>
          <w:rFonts w:asciiTheme="minorHAnsi" w:hAnsiTheme="minorHAnsi" w:cstheme="minorHAnsi"/>
        </w:rPr>
        <w:t xml:space="preserve">dan Sorumlu </w:t>
      </w:r>
      <w:r w:rsidRPr="00B86BA0">
        <w:rPr>
          <w:rFonts w:asciiTheme="minorHAnsi" w:hAnsiTheme="minorHAnsi" w:cstheme="minorHAnsi"/>
        </w:rPr>
        <w:t>Birim</w:t>
      </w:r>
      <w:r w:rsidRPr="00B86BA0">
        <w:rPr>
          <w:rFonts w:asciiTheme="minorHAnsi" w:hAnsiTheme="minorHAnsi" w:cstheme="minorHAnsi"/>
        </w:rPr>
        <w:t>; yapılan b</w:t>
      </w:r>
      <w:r w:rsidRPr="00B86BA0">
        <w:rPr>
          <w:rFonts w:asciiTheme="minorHAnsi" w:hAnsiTheme="minorHAnsi" w:cstheme="minorHAnsi"/>
        </w:rPr>
        <w:t>ildirimi kayıt altına alır</w:t>
      </w:r>
      <w:r w:rsidRPr="00B86BA0">
        <w:rPr>
          <w:rFonts w:asciiTheme="minorHAnsi" w:hAnsiTheme="minorHAnsi" w:cstheme="minorHAnsi"/>
        </w:rPr>
        <w:t>, i</w:t>
      </w:r>
      <w:r w:rsidRPr="00B86BA0">
        <w:rPr>
          <w:rFonts w:asciiTheme="minorHAnsi" w:hAnsiTheme="minorHAnsi" w:cstheme="minorHAnsi"/>
        </w:rPr>
        <w:t>lk değerlendirmeyi yaparak konunun kapsamını belirler,</w:t>
      </w:r>
      <w:r w:rsidRPr="00B86BA0">
        <w:rPr>
          <w:rFonts w:asciiTheme="minorHAnsi" w:hAnsiTheme="minorHAnsi" w:cstheme="minorHAnsi"/>
        </w:rPr>
        <w:t xml:space="preserve"> g</w:t>
      </w:r>
      <w:r w:rsidRPr="00B86BA0">
        <w:rPr>
          <w:rFonts w:asciiTheme="minorHAnsi" w:hAnsiTheme="minorHAnsi" w:cstheme="minorHAnsi"/>
        </w:rPr>
        <w:t>erektiğinde ilgili departmanlardan bilgi ve belge talep eder,</w:t>
      </w:r>
      <w:r w:rsidRPr="00B86BA0">
        <w:rPr>
          <w:rFonts w:asciiTheme="minorHAnsi" w:hAnsiTheme="minorHAnsi" w:cstheme="minorHAnsi"/>
        </w:rPr>
        <w:t xml:space="preserve"> k</w:t>
      </w:r>
      <w:r w:rsidRPr="00B86BA0">
        <w:rPr>
          <w:rFonts w:asciiTheme="minorHAnsi" w:hAnsiTheme="minorHAnsi" w:cstheme="minorHAnsi"/>
        </w:rPr>
        <w:t xml:space="preserve">onu yasal boyut içeriyorsa Hukuk </w:t>
      </w:r>
      <w:r w:rsidRPr="00B86BA0">
        <w:rPr>
          <w:rFonts w:asciiTheme="minorHAnsi" w:hAnsiTheme="minorHAnsi" w:cstheme="minorHAnsi"/>
        </w:rPr>
        <w:t>Departmanına</w:t>
      </w:r>
      <w:r w:rsidRPr="00B86BA0">
        <w:rPr>
          <w:rFonts w:asciiTheme="minorHAnsi" w:hAnsiTheme="minorHAnsi" w:cstheme="minorHAnsi"/>
        </w:rPr>
        <w:t xml:space="preserve"> yönlendirir</w:t>
      </w:r>
      <w:r w:rsidRPr="00B86BA0">
        <w:rPr>
          <w:rFonts w:asciiTheme="minorHAnsi" w:hAnsiTheme="minorHAnsi" w:cstheme="minorHAnsi"/>
        </w:rPr>
        <w:t>, i</w:t>
      </w:r>
      <w:r w:rsidRPr="00B86BA0">
        <w:rPr>
          <w:rFonts w:asciiTheme="minorHAnsi" w:hAnsiTheme="minorHAnsi" w:cstheme="minorHAnsi"/>
        </w:rPr>
        <w:t xml:space="preserve">nceleme sonucunda bulguları raporlar ve </w:t>
      </w:r>
      <w:r w:rsidRPr="00B86BA0">
        <w:rPr>
          <w:rFonts w:asciiTheme="minorHAnsi" w:hAnsiTheme="minorHAnsi" w:cstheme="minorHAnsi"/>
        </w:rPr>
        <w:t>gerekmesi halinde</w:t>
      </w:r>
      <w:r w:rsidRPr="00B86BA0">
        <w:rPr>
          <w:rFonts w:asciiTheme="minorHAnsi" w:hAnsiTheme="minorHAnsi" w:cstheme="minorHAnsi"/>
        </w:rPr>
        <w:t xml:space="preserve"> düzeltici</w:t>
      </w:r>
      <w:r w:rsidRPr="00B86BA0">
        <w:rPr>
          <w:rFonts w:asciiTheme="minorHAnsi" w:hAnsiTheme="minorHAnsi" w:cstheme="minorHAnsi"/>
        </w:rPr>
        <w:t xml:space="preserve">- </w:t>
      </w:r>
      <w:r w:rsidRPr="00B86BA0">
        <w:rPr>
          <w:rFonts w:asciiTheme="minorHAnsi" w:hAnsiTheme="minorHAnsi" w:cstheme="minorHAnsi"/>
        </w:rPr>
        <w:t>önleyici faaliyet başlatı</w:t>
      </w:r>
      <w:r w:rsidRPr="00B86BA0">
        <w:rPr>
          <w:rFonts w:asciiTheme="minorHAnsi" w:hAnsiTheme="minorHAnsi" w:cstheme="minorHAnsi"/>
        </w:rPr>
        <w:t xml:space="preserve">r. </w:t>
      </w:r>
      <w:r w:rsidRPr="00B86BA0">
        <w:rPr>
          <w:rFonts w:asciiTheme="minorHAnsi" w:hAnsiTheme="minorHAnsi" w:cstheme="minorHAnsi"/>
        </w:rPr>
        <w:t>Tüm inceleme süreçleri gizlilik esasına göre yürütülür</w:t>
      </w:r>
      <w:r w:rsidRPr="00B86BA0">
        <w:rPr>
          <w:rFonts w:asciiTheme="minorHAnsi" w:hAnsiTheme="minorHAnsi" w:cstheme="minorHAnsi"/>
        </w:rPr>
        <w:t>. Yapılan i</w:t>
      </w:r>
      <w:r w:rsidRPr="00B86BA0">
        <w:rPr>
          <w:rFonts w:asciiTheme="minorHAnsi" w:hAnsiTheme="minorHAnsi" w:cstheme="minorHAnsi"/>
        </w:rPr>
        <w:t>nceleme sonucunda</w:t>
      </w:r>
      <w:r w:rsidRPr="00B86BA0">
        <w:rPr>
          <w:rFonts w:asciiTheme="minorHAnsi" w:hAnsiTheme="minorHAnsi" w:cstheme="minorHAnsi"/>
        </w:rPr>
        <w:t xml:space="preserve"> da </w:t>
      </w:r>
      <w:r w:rsidRPr="00B86BA0">
        <w:rPr>
          <w:rFonts w:asciiTheme="minorHAnsi" w:hAnsiTheme="minorHAnsi" w:cstheme="minorHAnsi"/>
        </w:rPr>
        <w:t>fiilin suç niteliği taşıması,</w:t>
      </w:r>
      <w:r w:rsidRPr="00B86BA0">
        <w:rPr>
          <w:rFonts w:asciiTheme="minorHAnsi" w:hAnsiTheme="minorHAnsi" w:cstheme="minorHAnsi"/>
        </w:rPr>
        <w:t xml:space="preserve"> ş</w:t>
      </w:r>
      <w:r w:rsidRPr="00B86BA0">
        <w:rPr>
          <w:rFonts w:asciiTheme="minorHAnsi" w:hAnsiTheme="minorHAnsi" w:cstheme="minorHAnsi"/>
        </w:rPr>
        <w:t>irketin hukuki yükümlülüklerinin ihlal edilmesi,</w:t>
      </w:r>
      <w:r w:rsidRPr="00B86BA0">
        <w:rPr>
          <w:rFonts w:asciiTheme="minorHAnsi" w:hAnsiTheme="minorHAnsi" w:cstheme="minorHAnsi"/>
        </w:rPr>
        <w:t xml:space="preserve"> </w:t>
      </w:r>
      <w:r w:rsidRPr="00B86BA0">
        <w:rPr>
          <w:rFonts w:asciiTheme="minorHAnsi" w:hAnsiTheme="minorHAnsi" w:cstheme="minorHAnsi"/>
        </w:rPr>
        <w:t>düzenleyici o</w:t>
      </w:r>
      <w:r w:rsidRPr="00B86BA0">
        <w:rPr>
          <w:rFonts w:asciiTheme="minorHAnsi" w:hAnsiTheme="minorHAnsi" w:cstheme="minorHAnsi"/>
        </w:rPr>
        <w:t>t</w:t>
      </w:r>
      <w:r w:rsidRPr="00B86BA0">
        <w:rPr>
          <w:rFonts w:asciiTheme="minorHAnsi" w:hAnsiTheme="minorHAnsi" w:cstheme="minorHAnsi"/>
        </w:rPr>
        <w:t>oritelere bildirim gerektirmes</w:t>
      </w:r>
      <w:r w:rsidRPr="00B86BA0">
        <w:rPr>
          <w:rFonts w:asciiTheme="minorHAnsi" w:hAnsiTheme="minorHAnsi" w:cstheme="minorHAnsi"/>
        </w:rPr>
        <w:t xml:space="preserve">i </w:t>
      </w:r>
      <w:r w:rsidRPr="00B86BA0">
        <w:rPr>
          <w:rFonts w:asciiTheme="minorHAnsi" w:hAnsiTheme="minorHAnsi" w:cstheme="minorHAnsi"/>
        </w:rPr>
        <w:t xml:space="preserve">gibi durumlar tespit edilirse konu </w:t>
      </w:r>
      <w:r w:rsidRPr="00B86BA0">
        <w:rPr>
          <w:rStyle w:val="Gl"/>
          <w:rFonts w:asciiTheme="minorHAnsi" w:eastAsiaTheme="majorEastAsia" w:hAnsiTheme="minorHAnsi" w:cstheme="minorHAnsi"/>
          <w:b w:val="0"/>
          <w:bCs w:val="0"/>
        </w:rPr>
        <w:t xml:space="preserve">Hukuk </w:t>
      </w:r>
      <w:r w:rsidRPr="00B86BA0">
        <w:rPr>
          <w:rStyle w:val="Gl"/>
          <w:rFonts w:asciiTheme="minorHAnsi" w:eastAsiaTheme="majorEastAsia" w:hAnsiTheme="minorHAnsi" w:cstheme="minorHAnsi"/>
          <w:b w:val="0"/>
          <w:bCs w:val="0"/>
        </w:rPr>
        <w:t>Departmanına</w:t>
      </w:r>
      <w:r w:rsidRPr="00B86BA0">
        <w:rPr>
          <w:rStyle w:val="Gl"/>
          <w:rFonts w:asciiTheme="minorHAnsi" w:eastAsiaTheme="majorEastAsia" w:hAnsiTheme="minorHAnsi" w:cstheme="minorHAnsi"/>
          <w:b w:val="0"/>
          <w:bCs w:val="0"/>
        </w:rPr>
        <w:t xml:space="preserve"> devredilir</w:t>
      </w:r>
      <w:r w:rsidRPr="00B86BA0">
        <w:rPr>
          <w:rFonts w:asciiTheme="minorHAnsi" w:hAnsiTheme="minorHAnsi" w:cstheme="minorHAnsi"/>
          <w:b/>
          <w:bCs/>
        </w:rPr>
        <w:t>.</w:t>
      </w:r>
      <w:r w:rsidRPr="00B86BA0">
        <w:rPr>
          <w:rFonts w:asciiTheme="minorHAnsi" w:hAnsiTheme="minorHAnsi" w:cstheme="minorHAnsi"/>
          <w:b/>
          <w:bCs/>
        </w:rPr>
        <w:t xml:space="preserve"> </w:t>
      </w:r>
      <w:r w:rsidRPr="00B86BA0">
        <w:rPr>
          <w:rFonts w:asciiTheme="minorHAnsi" w:hAnsiTheme="minorHAnsi" w:cstheme="minorHAnsi"/>
        </w:rPr>
        <w:t>Hukuk Birimi tarafından yapılan değerlendirme sonucunda</w:t>
      </w:r>
      <w:r w:rsidRPr="00B86BA0">
        <w:rPr>
          <w:rFonts w:asciiTheme="minorHAnsi" w:hAnsiTheme="minorHAnsi" w:cstheme="minorHAnsi"/>
        </w:rPr>
        <w:t xml:space="preserve"> </w:t>
      </w:r>
      <w:r w:rsidRPr="00B86BA0">
        <w:rPr>
          <w:rFonts w:asciiTheme="minorHAnsi" w:hAnsiTheme="minorHAnsi" w:cstheme="minorHAnsi"/>
        </w:rPr>
        <w:t>düzenleyici otoritelere bildirim,</w:t>
      </w:r>
      <w:r w:rsidRPr="00B86BA0">
        <w:rPr>
          <w:rFonts w:asciiTheme="minorHAnsi" w:hAnsiTheme="minorHAnsi" w:cstheme="minorHAnsi"/>
        </w:rPr>
        <w:t xml:space="preserve"> </w:t>
      </w:r>
      <w:r w:rsidRPr="00B86BA0">
        <w:rPr>
          <w:rFonts w:asciiTheme="minorHAnsi" w:hAnsiTheme="minorHAnsi" w:cstheme="minorHAnsi"/>
        </w:rPr>
        <w:t>sözleşmesel yaptırımların uygulanması,</w:t>
      </w:r>
      <w:r w:rsidRPr="00B86BA0">
        <w:rPr>
          <w:rFonts w:asciiTheme="minorHAnsi" w:hAnsiTheme="minorHAnsi" w:cstheme="minorHAnsi"/>
        </w:rPr>
        <w:t xml:space="preserve"> </w:t>
      </w:r>
      <w:r w:rsidRPr="00B86BA0">
        <w:rPr>
          <w:rFonts w:asciiTheme="minorHAnsi" w:hAnsiTheme="minorHAnsi" w:cstheme="minorHAnsi"/>
        </w:rPr>
        <w:t>resmî mercilere başvuru,</w:t>
      </w:r>
      <w:r w:rsidRPr="00B86BA0">
        <w:rPr>
          <w:rFonts w:asciiTheme="minorHAnsi" w:hAnsiTheme="minorHAnsi" w:cstheme="minorHAnsi"/>
        </w:rPr>
        <w:t xml:space="preserve"> </w:t>
      </w:r>
      <w:r w:rsidRPr="00B86BA0">
        <w:rPr>
          <w:rFonts w:asciiTheme="minorHAnsi" w:hAnsiTheme="minorHAnsi" w:cstheme="minorHAnsi"/>
        </w:rPr>
        <w:t>yargı süreci başlatılmas</w:t>
      </w:r>
      <w:r w:rsidRPr="00B86BA0">
        <w:rPr>
          <w:rFonts w:asciiTheme="minorHAnsi" w:hAnsiTheme="minorHAnsi" w:cstheme="minorHAnsi"/>
        </w:rPr>
        <w:t xml:space="preserve">ı </w:t>
      </w:r>
      <w:r w:rsidRPr="00B86BA0">
        <w:rPr>
          <w:rFonts w:asciiTheme="minorHAnsi" w:hAnsiTheme="minorHAnsi" w:cstheme="minorHAnsi"/>
        </w:rPr>
        <w:t>gibi işlemler yürütülebilir.</w:t>
      </w:r>
    </w:p>
    <w:p w:rsidR="007A564D" w:rsidRPr="00B86BA0" w:rsidRDefault="007A564D" w:rsidP="007A564D">
      <w:pPr>
        <w:pStyle w:val="NormalWeb"/>
        <w:jc w:val="both"/>
        <w:rPr>
          <w:rFonts w:asciiTheme="minorHAnsi" w:hAnsiTheme="minorHAnsi" w:cstheme="minorHAnsi"/>
        </w:rPr>
      </w:pPr>
      <w:r w:rsidRPr="00B86BA0">
        <w:rPr>
          <w:rFonts w:asciiTheme="minorHAnsi" w:hAnsiTheme="minorHAnsi" w:cstheme="minorHAnsi"/>
        </w:rPr>
        <w:t>Uyum ihlallerine ilişkin tüm bildirimler, incelemeler, raporlar ve karar süreçleri ilgili mevzuata uygun şekilde belgelenir ve güvenli ortamda saklanır.</w:t>
      </w:r>
    </w:p>
    <w:p w:rsidR="00B86BA0" w:rsidRPr="00B86BA0" w:rsidRDefault="00B86BA0" w:rsidP="00B86BA0">
      <w:pPr>
        <w:pStyle w:val="NormalWeb"/>
        <w:numPr>
          <w:ilvl w:val="0"/>
          <w:numId w:val="39"/>
        </w:numPr>
        <w:tabs>
          <w:tab w:val="left" w:pos="284"/>
        </w:tabs>
        <w:ind w:left="284" w:hanging="284"/>
        <w:jc w:val="both"/>
        <w:rPr>
          <w:rFonts w:asciiTheme="minorHAnsi" w:hAnsiTheme="minorHAnsi" w:cstheme="minorHAnsi"/>
          <w:b/>
          <w:bCs/>
          <w:u w:val="single"/>
        </w:rPr>
      </w:pPr>
      <w:r w:rsidRPr="00B86BA0">
        <w:rPr>
          <w:rFonts w:asciiTheme="minorHAnsi" w:hAnsiTheme="minorHAnsi" w:cstheme="minorHAnsi"/>
          <w:b/>
          <w:bCs/>
          <w:u w:val="single"/>
        </w:rPr>
        <w:t>UYUM ÇERÇEVESİNDE EĞİTİM VE FARKINDALIK</w:t>
      </w:r>
    </w:p>
    <w:p w:rsidR="00B86BA0" w:rsidRPr="00B86BA0" w:rsidRDefault="00B86BA0" w:rsidP="00B86BA0">
      <w:pPr>
        <w:pStyle w:val="NormalWeb"/>
        <w:tabs>
          <w:tab w:val="left" w:pos="284"/>
        </w:tabs>
        <w:jc w:val="both"/>
        <w:rPr>
          <w:rFonts w:asciiTheme="minorHAnsi" w:hAnsiTheme="minorHAnsi" w:cstheme="minorHAnsi"/>
        </w:rPr>
      </w:pPr>
      <w:proofErr w:type="spellStart"/>
      <w:r w:rsidRPr="00B86BA0">
        <w:rPr>
          <w:rFonts w:asciiTheme="minorHAnsi" w:hAnsiTheme="minorHAnsi" w:cstheme="minorHAnsi"/>
        </w:rPr>
        <w:t>NoblePath</w:t>
      </w:r>
      <w:proofErr w:type="spellEnd"/>
      <w:r w:rsidRPr="00B86BA0">
        <w:rPr>
          <w:rFonts w:asciiTheme="minorHAnsi" w:hAnsiTheme="minorHAnsi" w:cstheme="minorHAnsi"/>
        </w:rPr>
        <w:t xml:space="preserve"> CRO bünyesinde uyum kültürünün geliştirilmesi ve sürdürülmesi için tüm çalışanların düzenli olarak bilgilendirilmesi ve gerekli eğitimlere erişimin sağlanması esastır. </w:t>
      </w:r>
      <w:r w:rsidRPr="00B86BA0">
        <w:rPr>
          <w:rFonts w:asciiTheme="minorHAnsi" w:hAnsiTheme="minorHAnsi" w:cstheme="minorHAnsi"/>
        </w:rPr>
        <w:lastRenderedPageBreak/>
        <w:t xml:space="preserve">Eğitim ve farkındalık çalışmaları, </w:t>
      </w:r>
      <w:r w:rsidRPr="00B86BA0">
        <w:rPr>
          <w:rFonts w:asciiTheme="minorHAnsi" w:hAnsiTheme="minorHAnsi" w:cstheme="minorHAnsi"/>
        </w:rPr>
        <w:t>ş</w:t>
      </w:r>
      <w:r w:rsidRPr="00B86BA0">
        <w:rPr>
          <w:rFonts w:asciiTheme="minorHAnsi" w:hAnsiTheme="minorHAnsi" w:cstheme="minorHAnsi"/>
        </w:rPr>
        <w:t>irketin etik, yasal ve operasyonel yükümlülüklerini tüm çalışanlar tarafından anlaşılır ve uygulanabilir kılmayı amaçlar.</w:t>
      </w:r>
    </w:p>
    <w:p w:rsidR="00B86BA0" w:rsidRPr="00B86BA0" w:rsidRDefault="00B86BA0" w:rsidP="00B86BA0">
      <w:pPr>
        <w:jc w:val="both"/>
        <w:rPr>
          <w:rFonts w:asciiTheme="minorHAnsi" w:hAnsiTheme="minorHAnsi" w:cstheme="minorHAnsi"/>
        </w:rPr>
      </w:pPr>
      <w:r w:rsidRPr="00B86BA0">
        <w:rPr>
          <w:rFonts w:asciiTheme="minorHAnsi" w:hAnsiTheme="minorHAnsi" w:cstheme="minorHAnsi"/>
        </w:rPr>
        <w:t>Etik ve Uyum</w:t>
      </w:r>
      <w:r w:rsidRPr="00B86BA0">
        <w:rPr>
          <w:rFonts w:asciiTheme="minorHAnsi" w:hAnsiTheme="minorHAnsi" w:cstheme="minorHAnsi"/>
        </w:rPr>
        <w:t>dan Sorumlu</w:t>
      </w:r>
      <w:r w:rsidRPr="00B86BA0">
        <w:rPr>
          <w:rFonts w:asciiTheme="minorHAnsi" w:hAnsiTheme="minorHAnsi" w:cstheme="minorHAnsi"/>
        </w:rPr>
        <w:t xml:space="preserve"> Birim, </w:t>
      </w:r>
      <w:r w:rsidRPr="00B86BA0">
        <w:rPr>
          <w:rFonts w:asciiTheme="minorHAnsi" w:hAnsiTheme="minorHAnsi" w:cstheme="minorHAnsi"/>
        </w:rPr>
        <w:t>şi</w:t>
      </w:r>
      <w:r w:rsidRPr="00B86BA0">
        <w:rPr>
          <w:rFonts w:asciiTheme="minorHAnsi" w:hAnsiTheme="minorHAnsi" w:cstheme="minorHAnsi"/>
        </w:rPr>
        <w:t xml:space="preserve">rket faaliyetlerine uygun olarak </w:t>
      </w:r>
      <w:r w:rsidRPr="00B86BA0">
        <w:rPr>
          <w:rFonts w:asciiTheme="minorHAnsi" w:hAnsiTheme="minorHAnsi" w:cstheme="minorHAnsi"/>
        </w:rPr>
        <w:t>başlıca şu</w:t>
      </w:r>
      <w:r w:rsidRPr="00B86BA0">
        <w:rPr>
          <w:rFonts w:asciiTheme="minorHAnsi" w:hAnsiTheme="minorHAnsi" w:cstheme="minorHAnsi"/>
        </w:rPr>
        <w:t xml:space="preserve"> konuları içeren eğitim programlarını planlar ve uygular:</w:t>
      </w:r>
      <w:r w:rsidRPr="00B86BA0">
        <w:rPr>
          <w:rFonts w:asciiTheme="minorHAnsi" w:hAnsiTheme="minorHAnsi" w:cstheme="minorHAnsi"/>
        </w:rPr>
        <w:t xml:space="preserve"> </w:t>
      </w:r>
      <w:r w:rsidRPr="00B86BA0">
        <w:rPr>
          <w:rFonts w:asciiTheme="minorHAnsi" w:hAnsiTheme="minorHAnsi" w:cstheme="minorHAnsi"/>
        </w:rPr>
        <w:t>Uyum Politikası ve iç düzenlemeler</w:t>
      </w:r>
      <w:r w:rsidRPr="00B86BA0">
        <w:rPr>
          <w:rFonts w:asciiTheme="minorHAnsi" w:hAnsiTheme="minorHAnsi" w:cstheme="minorHAnsi"/>
        </w:rPr>
        <w:t xml:space="preserve">, </w:t>
      </w:r>
      <w:r w:rsidRPr="00B86BA0">
        <w:rPr>
          <w:rFonts w:asciiTheme="minorHAnsi" w:hAnsiTheme="minorHAnsi" w:cstheme="minorHAnsi"/>
        </w:rPr>
        <w:t>Etik İlkeler Beyannamesi</w:t>
      </w:r>
      <w:r w:rsidRPr="00B86BA0">
        <w:rPr>
          <w:rFonts w:asciiTheme="minorHAnsi" w:hAnsiTheme="minorHAnsi" w:cstheme="minorHAnsi"/>
        </w:rPr>
        <w:t xml:space="preserve">, </w:t>
      </w:r>
      <w:r w:rsidRPr="00B86BA0">
        <w:rPr>
          <w:rFonts w:asciiTheme="minorHAnsi" w:hAnsiTheme="minorHAnsi" w:cstheme="minorHAnsi"/>
        </w:rPr>
        <w:t>Klinik araştırma mevzuatı ve İyi Klinik Uygulamaları (ICH-GCP)</w:t>
      </w:r>
      <w:r w:rsidRPr="00B86BA0">
        <w:rPr>
          <w:rFonts w:asciiTheme="minorHAnsi" w:hAnsiTheme="minorHAnsi" w:cstheme="minorHAnsi"/>
        </w:rPr>
        <w:t>,</w:t>
      </w:r>
      <w:r w:rsidRPr="00B86BA0">
        <w:rPr>
          <w:rFonts w:asciiTheme="minorHAnsi" w:hAnsiTheme="minorHAnsi" w:cstheme="minorHAnsi"/>
        </w:rPr>
        <w:t xml:space="preserve"> KVKK/GDPR uyumu</w:t>
      </w:r>
      <w:r w:rsidRPr="00B86BA0">
        <w:rPr>
          <w:rFonts w:asciiTheme="minorHAnsi" w:hAnsiTheme="minorHAnsi" w:cstheme="minorHAnsi"/>
        </w:rPr>
        <w:t xml:space="preserve">, </w:t>
      </w:r>
      <w:r w:rsidRPr="00B86BA0">
        <w:rPr>
          <w:rFonts w:asciiTheme="minorHAnsi" w:hAnsiTheme="minorHAnsi" w:cstheme="minorHAnsi"/>
        </w:rPr>
        <w:t xml:space="preserve">Bilgi </w:t>
      </w:r>
      <w:r w:rsidRPr="00B86BA0">
        <w:rPr>
          <w:rFonts w:asciiTheme="minorHAnsi" w:hAnsiTheme="minorHAnsi" w:cstheme="minorHAnsi"/>
        </w:rPr>
        <w:t xml:space="preserve">Güvenliği ve Gizlilik Yükümlülükleri, </w:t>
      </w:r>
      <w:r w:rsidRPr="00B86BA0">
        <w:rPr>
          <w:rFonts w:asciiTheme="minorHAnsi" w:hAnsiTheme="minorHAnsi" w:cstheme="minorHAnsi"/>
        </w:rPr>
        <w:t xml:space="preserve">Rüşvet </w:t>
      </w:r>
      <w:r w:rsidRPr="00B86BA0">
        <w:rPr>
          <w:rFonts w:asciiTheme="minorHAnsi" w:hAnsiTheme="minorHAnsi" w:cstheme="minorHAnsi"/>
        </w:rPr>
        <w:t xml:space="preserve">ve Yolsuzlukla Mücadele, Hediye ve Ağırlama, </w:t>
      </w:r>
      <w:r w:rsidRPr="00B86BA0">
        <w:rPr>
          <w:rFonts w:asciiTheme="minorHAnsi" w:hAnsiTheme="minorHAnsi" w:cstheme="minorHAnsi"/>
        </w:rPr>
        <w:t xml:space="preserve">İş </w:t>
      </w:r>
      <w:r w:rsidRPr="00B86BA0">
        <w:rPr>
          <w:rFonts w:asciiTheme="minorHAnsi" w:hAnsiTheme="minorHAnsi" w:cstheme="minorHAnsi"/>
        </w:rPr>
        <w:t>Sağlığı ve Güvenliği il</w:t>
      </w:r>
      <w:r w:rsidRPr="00B86BA0">
        <w:rPr>
          <w:rFonts w:asciiTheme="minorHAnsi" w:hAnsiTheme="minorHAnsi" w:cstheme="minorHAnsi"/>
        </w:rPr>
        <w:t>e çalışma düzenine ilişkin yükümlülükler</w:t>
      </w:r>
      <w:r w:rsidRPr="00B86BA0">
        <w:rPr>
          <w:rFonts w:asciiTheme="minorHAnsi" w:hAnsiTheme="minorHAnsi" w:cstheme="minorHAnsi"/>
        </w:rPr>
        <w:t xml:space="preserve"> ile u</w:t>
      </w:r>
      <w:r w:rsidRPr="00B86BA0">
        <w:rPr>
          <w:rFonts w:asciiTheme="minorHAnsi" w:hAnsiTheme="minorHAnsi" w:cstheme="minorHAnsi"/>
        </w:rPr>
        <w:t>yum ihlallerinin bildirim süreçleri</w:t>
      </w:r>
      <w:r w:rsidRPr="00B86BA0">
        <w:rPr>
          <w:rFonts w:asciiTheme="minorHAnsi" w:hAnsiTheme="minorHAnsi" w:cstheme="minorHAnsi"/>
        </w:rPr>
        <w:t xml:space="preserve">. </w:t>
      </w:r>
      <w:r w:rsidRPr="00B86BA0">
        <w:rPr>
          <w:rFonts w:asciiTheme="minorHAnsi" w:hAnsiTheme="minorHAnsi" w:cstheme="minorHAnsi"/>
        </w:rPr>
        <w:t xml:space="preserve">Eğitim içerikleri </w:t>
      </w:r>
      <w:r w:rsidRPr="00B86BA0">
        <w:rPr>
          <w:rFonts w:asciiTheme="minorHAnsi" w:hAnsiTheme="minorHAnsi" w:cstheme="minorHAnsi"/>
        </w:rPr>
        <w:t>şi</w:t>
      </w:r>
      <w:r w:rsidRPr="00B86BA0">
        <w:rPr>
          <w:rFonts w:asciiTheme="minorHAnsi" w:hAnsiTheme="minorHAnsi" w:cstheme="minorHAnsi"/>
        </w:rPr>
        <w:t>rketin büyümesine, risk profiline ve mevzuat değişikliklerine göre güncellenir.</w:t>
      </w:r>
      <w:r w:rsidRPr="00B86BA0">
        <w:rPr>
          <w:rFonts w:asciiTheme="minorHAnsi" w:hAnsiTheme="minorHAnsi" w:cstheme="minorHAnsi"/>
        </w:rPr>
        <w:t xml:space="preserve"> </w:t>
      </w:r>
      <w:r w:rsidRPr="00B86BA0">
        <w:rPr>
          <w:rFonts w:asciiTheme="minorHAnsi" w:hAnsiTheme="minorHAnsi" w:cstheme="minorHAnsi"/>
        </w:rPr>
        <w:t>Şirket çalışanları, görev tanımları kapsamında belirlenen uyum eğitimlerine katılmakla yükümlüdür.</w:t>
      </w:r>
      <w:r w:rsidRPr="00B86BA0">
        <w:rPr>
          <w:rFonts w:asciiTheme="minorHAnsi" w:hAnsiTheme="minorHAnsi" w:cstheme="minorHAnsi"/>
        </w:rPr>
        <w:t xml:space="preserve"> </w:t>
      </w:r>
      <w:r w:rsidRPr="00B86BA0">
        <w:rPr>
          <w:rFonts w:asciiTheme="minorHAnsi" w:hAnsiTheme="minorHAnsi" w:cstheme="minorHAnsi"/>
        </w:rPr>
        <w:t xml:space="preserve">Yeni başlayan çalışanlar için uyum eğitimi </w:t>
      </w:r>
      <w:r w:rsidRPr="00B86BA0">
        <w:rPr>
          <w:rStyle w:val="Gl"/>
          <w:rFonts w:asciiTheme="minorHAnsi" w:eastAsiaTheme="majorEastAsia" w:hAnsiTheme="minorHAnsi" w:cstheme="minorHAnsi"/>
          <w:b w:val="0"/>
          <w:bCs w:val="0"/>
        </w:rPr>
        <w:t>işe başlama sürecinin bir parçası</w:t>
      </w:r>
      <w:r w:rsidRPr="00B86BA0">
        <w:rPr>
          <w:rFonts w:asciiTheme="minorHAnsi" w:hAnsiTheme="minorHAnsi" w:cstheme="minorHAnsi"/>
        </w:rPr>
        <w:t xml:space="preserve"> olarak uygulanır.</w:t>
      </w:r>
      <w:r w:rsidRPr="00B86BA0">
        <w:rPr>
          <w:rFonts w:asciiTheme="minorHAnsi" w:hAnsiTheme="minorHAnsi" w:cstheme="minorHAnsi"/>
        </w:rPr>
        <w:t xml:space="preserve"> </w:t>
      </w:r>
      <w:r w:rsidRPr="00B86BA0">
        <w:rPr>
          <w:rFonts w:asciiTheme="minorHAnsi" w:hAnsiTheme="minorHAnsi" w:cstheme="minorHAnsi"/>
        </w:rPr>
        <w:t>Gerekli görülen hâllerde departman bazlı veya konu bazlı ek eğitimler düzenlenebilir.</w:t>
      </w:r>
      <w:r w:rsidRPr="00B86BA0">
        <w:rPr>
          <w:rFonts w:asciiTheme="minorHAnsi" w:hAnsiTheme="minorHAnsi" w:cstheme="minorHAnsi"/>
        </w:rPr>
        <w:t xml:space="preserve"> </w:t>
      </w:r>
      <w:r w:rsidRPr="00B86BA0">
        <w:rPr>
          <w:rFonts w:asciiTheme="minorHAnsi" w:hAnsiTheme="minorHAnsi" w:cstheme="minorHAnsi"/>
        </w:rPr>
        <w:t>Tüm eğitim faaliyetleri kayıt altına alınır.</w:t>
      </w:r>
      <w:r w:rsidRPr="00B86BA0">
        <w:rPr>
          <w:rFonts w:asciiTheme="minorHAnsi" w:hAnsiTheme="minorHAnsi" w:cstheme="minorHAnsi"/>
        </w:rPr>
        <w:t xml:space="preserve"> </w:t>
      </w:r>
      <w:r w:rsidRPr="00B86BA0">
        <w:rPr>
          <w:rFonts w:asciiTheme="minorHAnsi" w:hAnsiTheme="minorHAnsi" w:cstheme="minorHAnsi"/>
        </w:rPr>
        <w:t>Katılım listeleri, eğitim materyalleri ve değerlendirme sonuçları mevzuata uygun şekilde arşivlenir.</w:t>
      </w:r>
      <w:r w:rsidRPr="00B86BA0">
        <w:rPr>
          <w:rFonts w:asciiTheme="minorHAnsi" w:hAnsiTheme="minorHAnsi" w:cstheme="minorHAnsi"/>
        </w:rPr>
        <w:t xml:space="preserve"> </w:t>
      </w:r>
      <w:r w:rsidRPr="00B86BA0">
        <w:rPr>
          <w:rFonts w:asciiTheme="minorHAnsi" w:hAnsiTheme="minorHAnsi" w:cstheme="minorHAnsi"/>
        </w:rPr>
        <w:t>Bu kayıtlar, iç ve dış denetimlerde referans olarak kullanılabilir.</w:t>
      </w:r>
    </w:p>
    <w:p w:rsidR="007A564D" w:rsidRPr="00B86BA0" w:rsidRDefault="00B86BA0" w:rsidP="00B86BA0">
      <w:pPr>
        <w:pStyle w:val="NormalWeb"/>
        <w:jc w:val="both"/>
        <w:rPr>
          <w:rFonts w:asciiTheme="minorHAnsi" w:hAnsiTheme="minorHAnsi" w:cstheme="minorHAnsi"/>
        </w:rPr>
      </w:pPr>
      <w:r w:rsidRPr="00B86BA0">
        <w:rPr>
          <w:rFonts w:asciiTheme="minorHAnsi" w:hAnsiTheme="minorHAnsi" w:cstheme="minorHAnsi"/>
        </w:rPr>
        <w:t>Etik ve Uyum</w:t>
      </w:r>
      <w:r w:rsidRPr="00B86BA0">
        <w:rPr>
          <w:rFonts w:asciiTheme="minorHAnsi" w:hAnsiTheme="minorHAnsi" w:cstheme="minorHAnsi"/>
        </w:rPr>
        <w:t>dan Sorumlu</w:t>
      </w:r>
      <w:r w:rsidRPr="00B86BA0">
        <w:rPr>
          <w:rFonts w:asciiTheme="minorHAnsi" w:hAnsiTheme="minorHAnsi" w:cstheme="minorHAnsi"/>
        </w:rPr>
        <w:t xml:space="preserve"> Birim</w:t>
      </w:r>
      <w:r w:rsidRPr="00B86BA0">
        <w:rPr>
          <w:rFonts w:asciiTheme="minorHAnsi" w:hAnsiTheme="minorHAnsi" w:cstheme="minorHAnsi"/>
        </w:rPr>
        <w:t xml:space="preserve">; Hukuk Departmanı ile koordineli çalışarak </w:t>
      </w:r>
      <w:r w:rsidRPr="00B86BA0">
        <w:rPr>
          <w:rFonts w:asciiTheme="minorHAnsi" w:hAnsiTheme="minorHAnsi" w:cstheme="minorHAnsi"/>
        </w:rPr>
        <w:t>mevzuat değişiklikleri,</w:t>
      </w:r>
      <w:r w:rsidRPr="00B86BA0">
        <w:rPr>
          <w:rFonts w:asciiTheme="minorHAnsi" w:hAnsiTheme="minorHAnsi" w:cstheme="minorHAnsi"/>
        </w:rPr>
        <w:t xml:space="preserve"> </w:t>
      </w:r>
      <w:r w:rsidRPr="00B86BA0">
        <w:rPr>
          <w:rFonts w:asciiTheme="minorHAnsi" w:hAnsiTheme="minorHAnsi" w:cstheme="minorHAnsi"/>
        </w:rPr>
        <w:t>iç politika güncellemeleri</w:t>
      </w:r>
      <w:r w:rsidRPr="00B86BA0">
        <w:rPr>
          <w:rFonts w:asciiTheme="minorHAnsi" w:hAnsiTheme="minorHAnsi" w:cstheme="minorHAnsi"/>
        </w:rPr>
        <w:t xml:space="preserve">, </w:t>
      </w:r>
      <w:r w:rsidRPr="00B86BA0">
        <w:rPr>
          <w:rFonts w:asciiTheme="minorHAnsi" w:hAnsiTheme="minorHAnsi" w:cstheme="minorHAnsi"/>
        </w:rPr>
        <w:t>denetim sonuçları,</w:t>
      </w:r>
      <w:r w:rsidRPr="00B86BA0">
        <w:rPr>
          <w:rFonts w:asciiTheme="minorHAnsi" w:hAnsiTheme="minorHAnsi" w:cstheme="minorHAnsi"/>
        </w:rPr>
        <w:t xml:space="preserve"> u</w:t>
      </w:r>
      <w:r w:rsidRPr="00B86BA0">
        <w:rPr>
          <w:rFonts w:asciiTheme="minorHAnsi" w:hAnsiTheme="minorHAnsi" w:cstheme="minorHAnsi"/>
        </w:rPr>
        <w:t>yum riskler</w:t>
      </w:r>
      <w:r w:rsidRPr="00B86BA0">
        <w:rPr>
          <w:rFonts w:asciiTheme="minorHAnsi" w:hAnsiTheme="minorHAnsi" w:cstheme="minorHAnsi"/>
        </w:rPr>
        <w:t xml:space="preserve">i </w:t>
      </w:r>
      <w:r w:rsidRPr="00B86BA0">
        <w:rPr>
          <w:rFonts w:asciiTheme="minorHAnsi" w:hAnsiTheme="minorHAnsi" w:cstheme="minorHAnsi"/>
        </w:rPr>
        <w:t>hakkında çalışanları düzenli olarak bilgilendirir.</w:t>
      </w:r>
      <w:r w:rsidRPr="00B86BA0">
        <w:rPr>
          <w:rFonts w:asciiTheme="minorHAnsi" w:hAnsiTheme="minorHAnsi" w:cstheme="minorHAnsi"/>
        </w:rPr>
        <w:t xml:space="preserve"> </w:t>
      </w:r>
      <w:r w:rsidRPr="00B86BA0">
        <w:rPr>
          <w:rFonts w:asciiTheme="minorHAnsi" w:hAnsiTheme="minorHAnsi" w:cstheme="minorHAnsi"/>
        </w:rPr>
        <w:t>Şirket bünyesinde uyum farkındalığını artırmak amacıyla bilgilendirme notları, e-bültenler ve duyurular yayımlanabilir.</w:t>
      </w:r>
    </w:p>
    <w:p w:rsidR="00364924" w:rsidRPr="00B86BA0" w:rsidRDefault="000A2510" w:rsidP="00C819B4">
      <w:pPr>
        <w:pStyle w:val="AralkYok"/>
        <w:numPr>
          <w:ilvl w:val="0"/>
          <w:numId w:val="39"/>
        </w:numPr>
        <w:ind w:left="567" w:hanging="567"/>
        <w:rPr>
          <w:rFonts w:asciiTheme="minorHAnsi" w:hAnsiTheme="minorHAnsi" w:cstheme="minorHAnsi"/>
          <w:b/>
          <w:bCs/>
          <w:u w:val="single"/>
        </w:rPr>
      </w:pPr>
      <w:r w:rsidRPr="00B86BA0">
        <w:rPr>
          <w:rFonts w:asciiTheme="minorHAnsi" w:hAnsiTheme="minorHAnsi" w:cstheme="minorHAnsi"/>
          <w:b/>
          <w:bCs/>
          <w:u w:val="single"/>
        </w:rPr>
        <w:t>YÜRÜRLÜK VE GÜNCELLENEBİLİRLİK</w:t>
      </w:r>
    </w:p>
    <w:p w:rsidR="00AC4400" w:rsidRPr="00B86BA0" w:rsidRDefault="00AC4400" w:rsidP="00C819B4">
      <w:pPr>
        <w:jc w:val="both"/>
        <w:rPr>
          <w:rFonts w:asciiTheme="minorHAnsi" w:hAnsiTheme="minorHAnsi" w:cstheme="minorHAnsi"/>
        </w:rPr>
      </w:pPr>
      <w:r w:rsidRPr="00B86BA0">
        <w:rPr>
          <w:rFonts w:asciiTheme="minorHAnsi" w:hAnsiTheme="minorHAnsi" w:cstheme="minorHAnsi"/>
        </w:rPr>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Pr="00B86BA0" w:rsidRDefault="00AC4400" w:rsidP="00AC4400">
      <w:pPr>
        <w:pStyle w:val="AralkYok"/>
        <w:rPr>
          <w:rFonts w:asciiTheme="minorHAnsi" w:hAnsiTheme="minorHAnsi" w:cstheme="minorHAnsi"/>
          <w:lang w:eastAsia="tr-TR"/>
        </w:rPr>
      </w:pPr>
    </w:p>
    <w:p w:rsidR="00AC4400" w:rsidRPr="00B86BA0" w:rsidRDefault="000A2510" w:rsidP="00AC4400">
      <w:pPr>
        <w:pStyle w:val="AralkYok"/>
        <w:numPr>
          <w:ilvl w:val="0"/>
          <w:numId w:val="39"/>
        </w:numPr>
        <w:ind w:left="567" w:hanging="567"/>
        <w:rPr>
          <w:rFonts w:asciiTheme="minorHAnsi" w:hAnsiTheme="minorHAnsi" w:cstheme="minorHAnsi"/>
          <w:b/>
          <w:bCs/>
          <w:u w:val="single"/>
          <w:lang w:eastAsia="tr-TR"/>
        </w:rPr>
      </w:pPr>
      <w:r w:rsidRPr="00B86BA0">
        <w:rPr>
          <w:rFonts w:asciiTheme="minorHAnsi" w:hAnsiTheme="minorHAnsi" w:cstheme="minorHAnsi"/>
          <w:b/>
          <w:bCs/>
          <w:u w:val="single"/>
          <w:lang w:eastAsia="tr-TR"/>
        </w:rPr>
        <w:t>TELİF HAKLARI VE KULLANIM</w:t>
      </w:r>
    </w:p>
    <w:p w:rsidR="00AC4400" w:rsidRPr="00B86BA0" w:rsidRDefault="00AC4400" w:rsidP="000C696C">
      <w:pPr>
        <w:pStyle w:val="AralkYok"/>
        <w:tabs>
          <w:tab w:val="left" w:pos="426"/>
        </w:tabs>
        <w:rPr>
          <w:rStyle w:val="Gl"/>
          <w:rFonts w:asciiTheme="minorHAnsi" w:hAnsiTheme="minorHAnsi" w:cstheme="minorHAnsi"/>
          <w:b w:val="0"/>
          <w:bCs w:val="0"/>
          <w:lang w:eastAsia="tr-TR"/>
        </w:rPr>
      </w:pPr>
      <w:r w:rsidRPr="00B86BA0">
        <w:rPr>
          <w:rFonts w:asciiTheme="minorHAnsi" w:hAnsiTheme="minorHAnsi" w:cstheme="minorHAnsi"/>
          <w:lang w:eastAsia="tr-TR"/>
        </w:rPr>
        <w:t xml:space="preserve">Bu Politika ve içeriğinde yer alan tüm metin, tablo, görsel ve diğer unsurlar </w:t>
      </w:r>
      <w:proofErr w:type="spellStart"/>
      <w:r w:rsidRPr="00B86BA0">
        <w:rPr>
          <w:rFonts w:asciiTheme="minorHAnsi" w:hAnsiTheme="minorHAnsi" w:cstheme="minorHAnsi"/>
          <w:lang w:eastAsia="tr-TR"/>
        </w:rPr>
        <w:t>NoblePath</w:t>
      </w:r>
      <w:proofErr w:type="spellEnd"/>
      <w:r w:rsidRPr="00B86BA0">
        <w:rPr>
          <w:rFonts w:asciiTheme="minorHAnsi" w:hAnsiTheme="minorHAnsi" w:cstheme="minorHAnsi"/>
          <w:lang w:eastAsia="tr-TR"/>
        </w:rPr>
        <w:t xml:space="preserve"> CRO Klinik Araştırma Eğitim ve Danışmanlık Limited Şirketi’ne aittir. 5846 sayılı Fikir ve Sanat Eserleri Kanunu (FSEK) ve ilgili mevzuat kapsamında korunmaktadır.  Bu metin, yalnızca bilgilendirme amacıyla yayımlanmıştır. Şirketimizin yazılı izni olmaksızın, kısmen veya tamamen çoğaltılamaz, dağıtılamaz, başka sitelerde yayımlanamaz veya ticari amaçlarla kullanılamaz. Şirketimiz, bu politika üzerinde her türlü fikri ve sınai mülkiyet hakkını saklı tutar.</w:t>
      </w:r>
    </w:p>
    <w:sectPr w:rsidR="00AC4400" w:rsidRPr="00B86BA0" w:rsidSect="0040380E">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E7F2A" w:rsidRDefault="00FE7F2A" w:rsidP="00631121">
      <w:r>
        <w:separator/>
      </w:r>
    </w:p>
  </w:endnote>
  <w:endnote w:type="continuationSeparator" w:id="0">
    <w:p w:rsidR="00FE7F2A" w:rsidRDefault="00FE7F2A"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0002AFF" w:usb1="C000ACFF" w:usb2="00000009" w:usb3="00000000" w:csb0="000001FF" w:csb1="00000000"/>
  </w:font>
  <w:font w:name="Times New Roman (CS Gövde)">
    <w:altName w:val="Times New Roman"/>
    <w:panose1 w:val="020B0604020202020204"/>
    <w:charset w:val="00"/>
    <w:family w:val="roman"/>
    <w:pitch w:val="default"/>
  </w:font>
  <w:font w:name="Roboto">
    <w:panose1 w:val="02000000000000000000"/>
    <w:charset w:val="00"/>
    <w:family w:val="auto"/>
    <w:pitch w:val="variable"/>
    <w:sig w:usb0="E00002E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E7F2A" w:rsidRDefault="00FE7F2A" w:rsidP="00631121">
      <w:r>
        <w:separator/>
      </w:r>
    </w:p>
  </w:footnote>
  <w:footnote w:type="continuationSeparator" w:id="0">
    <w:p w:rsidR="00FE7F2A" w:rsidRDefault="00FE7F2A"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236758B"/>
    <w:multiLevelType w:val="hybridMultilevel"/>
    <w:tmpl w:val="4E86DECA"/>
    <w:lvl w:ilvl="0" w:tplc="7DA6D642">
      <w:start w:val="7"/>
      <w:numFmt w:val="bullet"/>
      <w:lvlText w:val="-"/>
      <w:lvlJc w:val="left"/>
      <w:pPr>
        <w:ind w:left="720" w:hanging="360"/>
      </w:pPr>
      <w:rPr>
        <w:rFonts w:ascii="Calibri" w:eastAsiaTheme="minorHAnsi" w:hAnsi="Calibri" w:cs="Calibr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2726ED4"/>
    <w:multiLevelType w:val="multilevel"/>
    <w:tmpl w:val="2264A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3" w15:restartNumberingAfterBreak="0">
    <w:nsid w:val="0CCA4A66"/>
    <w:multiLevelType w:val="hybridMultilevel"/>
    <w:tmpl w:val="DC0C688A"/>
    <w:lvl w:ilvl="0" w:tplc="B5C60096">
      <w:start w:val="8"/>
      <w:numFmt w:val="bullet"/>
      <w:lvlText w:val="-"/>
      <w:lvlJc w:val="left"/>
      <w:pPr>
        <w:ind w:left="1146" w:hanging="360"/>
      </w:pPr>
      <w:rPr>
        <w:rFonts w:ascii="Calibri" w:eastAsiaTheme="minorHAnsi" w:hAnsi="Calibri" w:cs="Calibri" w:hint="default"/>
        <w:u w:val="none"/>
      </w:rPr>
    </w:lvl>
    <w:lvl w:ilvl="1" w:tplc="041F0003" w:tentative="1">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14"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5" w15:restartNumberingAfterBreak="0">
    <w:nsid w:val="0FB24146"/>
    <w:multiLevelType w:val="multilevel"/>
    <w:tmpl w:val="B2948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120203B1"/>
    <w:multiLevelType w:val="hybridMultilevel"/>
    <w:tmpl w:val="8E528A94"/>
    <w:lvl w:ilvl="0" w:tplc="C4EC0B9A">
      <w:start w:val="1998"/>
      <w:numFmt w:val="bullet"/>
      <w:lvlText w:val="-"/>
      <w:lvlJc w:val="left"/>
      <w:pPr>
        <w:ind w:left="502" w:hanging="360"/>
      </w:pPr>
      <w:rPr>
        <w:rFonts w:ascii="Calibri" w:eastAsiaTheme="minorHAnsi" w:hAnsi="Calibri" w:cs="Calibri" w:hint="default"/>
        <w:b/>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18"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22" w15:restartNumberingAfterBreak="0">
    <w:nsid w:val="17BF3BA9"/>
    <w:multiLevelType w:val="hybridMultilevel"/>
    <w:tmpl w:val="F73EA8F2"/>
    <w:lvl w:ilvl="0" w:tplc="388A95F8">
      <w:start w:val="8"/>
      <w:numFmt w:val="bullet"/>
      <w:lvlText w:val="-"/>
      <w:lvlJc w:val="left"/>
      <w:pPr>
        <w:ind w:left="720" w:hanging="360"/>
      </w:pPr>
      <w:rPr>
        <w:rFonts w:ascii="Calibri" w:eastAsiaTheme="minorHAnsi" w:hAnsi="Calibri" w:cs="Calibr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9312A65"/>
    <w:multiLevelType w:val="multilevel"/>
    <w:tmpl w:val="1BBA0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1C1211CA"/>
    <w:multiLevelType w:val="multilevel"/>
    <w:tmpl w:val="559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1F8558BD"/>
    <w:multiLevelType w:val="hybridMultilevel"/>
    <w:tmpl w:val="8F809D76"/>
    <w:lvl w:ilvl="0" w:tplc="031A8026">
      <w:start w:val="5"/>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0"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1F26B99"/>
    <w:multiLevelType w:val="multilevel"/>
    <w:tmpl w:val="2F4A8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36"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61E73B6"/>
    <w:multiLevelType w:val="multilevel"/>
    <w:tmpl w:val="DD6C1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9776FD4"/>
    <w:multiLevelType w:val="hybridMultilevel"/>
    <w:tmpl w:val="BBB0034E"/>
    <w:lvl w:ilvl="0" w:tplc="26A4C01E">
      <w:start w:val="1998"/>
      <w:numFmt w:val="bullet"/>
      <w:lvlText w:val=""/>
      <w:lvlJc w:val="left"/>
      <w:pPr>
        <w:ind w:left="720" w:hanging="360"/>
      </w:pPr>
      <w:rPr>
        <w:rFonts w:ascii="Symbol" w:eastAsiaTheme="minorHAnsi" w:hAnsi="Symbol" w:cstheme="minorHAns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3" w15:restartNumberingAfterBreak="0">
    <w:nsid w:val="2CBF6843"/>
    <w:multiLevelType w:val="multilevel"/>
    <w:tmpl w:val="3920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46"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7" w15:restartNumberingAfterBreak="0">
    <w:nsid w:val="33050B05"/>
    <w:multiLevelType w:val="multilevel"/>
    <w:tmpl w:val="CA1E5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59D08EA"/>
    <w:multiLevelType w:val="hybridMultilevel"/>
    <w:tmpl w:val="71CC38D4"/>
    <w:lvl w:ilvl="0" w:tplc="617E9674">
      <w:start w:val="1998"/>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9" w15:restartNumberingAfterBreak="0">
    <w:nsid w:val="36884168"/>
    <w:multiLevelType w:val="multilevel"/>
    <w:tmpl w:val="D35C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54"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5" w15:restartNumberingAfterBreak="0">
    <w:nsid w:val="40787E30"/>
    <w:multiLevelType w:val="multilevel"/>
    <w:tmpl w:val="8892E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3DB74F7"/>
    <w:multiLevelType w:val="hybridMultilevel"/>
    <w:tmpl w:val="61E62338"/>
    <w:lvl w:ilvl="0" w:tplc="11B25F7A">
      <w:start w:val="8"/>
      <w:numFmt w:val="bullet"/>
      <w:lvlText w:val=""/>
      <w:lvlJc w:val="left"/>
      <w:pPr>
        <w:ind w:left="786" w:hanging="360"/>
      </w:pPr>
      <w:rPr>
        <w:rFonts w:ascii="Symbol" w:eastAsiaTheme="minorHAnsi" w:hAnsi="Symbol" w:cs="Times New Roman (CS Gövde)" w:hint="default"/>
        <w:b w:val="0"/>
        <w:u w:val="none"/>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59"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1"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4"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5" w15:restartNumberingAfterBreak="0">
    <w:nsid w:val="501F6DBF"/>
    <w:multiLevelType w:val="multilevel"/>
    <w:tmpl w:val="2C226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7"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9"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0"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7842EE9"/>
    <w:multiLevelType w:val="multilevel"/>
    <w:tmpl w:val="DA1CF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7E83022"/>
    <w:multiLevelType w:val="hybridMultilevel"/>
    <w:tmpl w:val="3F029B66"/>
    <w:lvl w:ilvl="0" w:tplc="D85CE9FE">
      <w:start w:val="8"/>
      <w:numFmt w:val="bullet"/>
      <w:lvlText w:val="-"/>
      <w:lvlJc w:val="left"/>
      <w:pPr>
        <w:ind w:left="720" w:hanging="360"/>
      </w:pPr>
      <w:rPr>
        <w:rFonts w:ascii="Times New Roman" w:eastAsiaTheme="minorHAnsi" w:hAnsi="Times New Roman" w:cs="Times New Roman"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4"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7" w15:restartNumberingAfterBreak="0">
    <w:nsid w:val="5F767C41"/>
    <w:multiLevelType w:val="hybridMultilevel"/>
    <w:tmpl w:val="108C1C74"/>
    <w:lvl w:ilvl="0" w:tplc="D58CF6FE">
      <w:start w:val="1998"/>
      <w:numFmt w:val="bullet"/>
      <w:lvlText w:val="-"/>
      <w:lvlJc w:val="left"/>
      <w:pPr>
        <w:ind w:left="922" w:hanging="360"/>
      </w:pPr>
      <w:rPr>
        <w:rFonts w:ascii="Calibri" w:eastAsiaTheme="minorHAnsi" w:hAnsi="Calibri" w:cs="Calibri" w:hint="default"/>
        <w:b/>
      </w:rPr>
    </w:lvl>
    <w:lvl w:ilvl="1" w:tplc="041F0003" w:tentative="1">
      <w:start w:val="1"/>
      <w:numFmt w:val="bullet"/>
      <w:lvlText w:val="o"/>
      <w:lvlJc w:val="left"/>
      <w:pPr>
        <w:ind w:left="1642" w:hanging="360"/>
      </w:pPr>
      <w:rPr>
        <w:rFonts w:ascii="Courier New" w:hAnsi="Courier New" w:cs="Courier New" w:hint="default"/>
      </w:rPr>
    </w:lvl>
    <w:lvl w:ilvl="2" w:tplc="041F0005" w:tentative="1">
      <w:start w:val="1"/>
      <w:numFmt w:val="bullet"/>
      <w:lvlText w:val=""/>
      <w:lvlJc w:val="left"/>
      <w:pPr>
        <w:ind w:left="2362" w:hanging="360"/>
      </w:pPr>
      <w:rPr>
        <w:rFonts w:ascii="Wingdings" w:hAnsi="Wingdings" w:hint="default"/>
      </w:rPr>
    </w:lvl>
    <w:lvl w:ilvl="3" w:tplc="041F0001" w:tentative="1">
      <w:start w:val="1"/>
      <w:numFmt w:val="bullet"/>
      <w:lvlText w:val=""/>
      <w:lvlJc w:val="left"/>
      <w:pPr>
        <w:ind w:left="3082" w:hanging="360"/>
      </w:pPr>
      <w:rPr>
        <w:rFonts w:ascii="Symbol" w:hAnsi="Symbol" w:hint="default"/>
      </w:rPr>
    </w:lvl>
    <w:lvl w:ilvl="4" w:tplc="041F0003" w:tentative="1">
      <w:start w:val="1"/>
      <w:numFmt w:val="bullet"/>
      <w:lvlText w:val="o"/>
      <w:lvlJc w:val="left"/>
      <w:pPr>
        <w:ind w:left="3802" w:hanging="360"/>
      </w:pPr>
      <w:rPr>
        <w:rFonts w:ascii="Courier New" w:hAnsi="Courier New" w:cs="Courier New" w:hint="default"/>
      </w:rPr>
    </w:lvl>
    <w:lvl w:ilvl="5" w:tplc="041F0005" w:tentative="1">
      <w:start w:val="1"/>
      <w:numFmt w:val="bullet"/>
      <w:lvlText w:val=""/>
      <w:lvlJc w:val="left"/>
      <w:pPr>
        <w:ind w:left="4522" w:hanging="360"/>
      </w:pPr>
      <w:rPr>
        <w:rFonts w:ascii="Wingdings" w:hAnsi="Wingdings" w:hint="default"/>
      </w:rPr>
    </w:lvl>
    <w:lvl w:ilvl="6" w:tplc="041F0001" w:tentative="1">
      <w:start w:val="1"/>
      <w:numFmt w:val="bullet"/>
      <w:lvlText w:val=""/>
      <w:lvlJc w:val="left"/>
      <w:pPr>
        <w:ind w:left="5242" w:hanging="360"/>
      </w:pPr>
      <w:rPr>
        <w:rFonts w:ascii="Symbol" w:hAnsi="Symbol" w:hint="default"/>
      </w:rPr>
    </w:lvl>
    <w:lvl w:ilvl="7" w:tplc="041F0003" w:tentative="1">
      <w:start w:val="1"/>
      <w:numFmt w:val="bullet"/>
      <w:lvlText w:val="o"/>
      <w:lvlJc w:val="left"/>
      <w:pPr>
        <w:ind w:left="5962" w:hanging="360"/>
      </w:pPr>
      <w:rPr>
        <w:rFonts w:ascii="Courier New" w:hAnsi="Courier New" w:cs="Courier New" w:hint="default"/>
      </w:rPr>
    </w:lvl>
    <w:lvl w:ilvl="8" w:tplc="041F0005" w:tentative="1">
      <w:start w:val="1"/>
      <w:numFmt w:val="bullet"/>
      <w:lvlText w:val=""/>
      <w:lvlJc w:val="left"/>
      <w:pPr>
        <w:ind w:left="6682" w:hanging="360"/>
      </w:pPr>
      <w:rPr>
        <w:rFonts w:ascii="Wingdings" w:hAnsi="Wingdings" w:hint="default"/>
      </w:rPr>
    </w:lvl>
  </w:abstractNum>
  <w:abstractNum w:abstractNumId="78" w15:restartNumberingAfterBreak="0">
    <w:nsid w:val="5FAC1F81"/>
    <w:multiLevelType w:val="multilevel"/>
    <w:tmpl w:val="B60E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0BF468A"/>
    <w:multiLevelType w:val="multilevel"/>
    <w:tmpl w:val="CE8E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1" w15:restartNumberingAfterBreak="0">
    <w:nsid w:val="618731F0"/>
    <w:multiLevelType w:val="multilevel"/>
    <w:tmpl w:val="F54A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1885FC7"/>
    <w:multiLevelType w:val="multilevel"/>
    <w:tmpl w:val="1A78E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86"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7"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88" w15:restartNumberingAfterBreak="0">
    <w:nsid w:val="68781C79"/>
    <w:multiLevelType w:val="multilevel"/>
    <w:tmpl w:val="22CC5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9621F07"/>
    <w:multiLevelType w:val="multilevel"/>
    <w:tmpl w:val="2CA0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92"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3"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2916DE2"/>
    <w:multiLevelType w:val="multilevel"/>
    <w:tmpl w:val="89C82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7" w15:restartNumberingAfterBreak="0">
    <w:nsid w:val="754525C3"/>
    <w:multiLevelType w:val="hybridMultilevel"/>
    <w:tmpl w:val="14542CEE"/>
    <w:lvl w:ilvl="0" w:tplc="5E8E047A">
      <w:start w:val="7"/>
      <w:numFmt w:val="bullet"/>
      <w:lvlText w:val="-"/>
      <w:lvlJc w:val="left"/>
      <w:pPr>
        <w:ind w:left="927" w:hanging="360"/>
      </w:pPr>
      <w:rPr>
        <w:rFonts w:ascii="Calibri" w:eastAsiaTheme="minorHAnsi" w:hAnsi="Calibri" w:cs="Calibri" w:hint="default"/>
        <w:u w:val="none"/>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98" w15:restartNumberingAfterBreak="0">
    <w:nsid w:val="78DE37AD"/>
    <w:multiLevelType w:val="multilevel"/>
    <w:tmpl w:val="3B9A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CEA7722"/>
    <w:multiLevelType w:val="hybridMultilevel"/>
    <w:tmpl w:val="05807BAE"/>
    <w:lvl w:ilvl="0" w:tplc="FC7E288C">
      <w:start w:val="7"/>
      <w:numFmt w:val="bullet"/>
      <w:lvlText w:val="-"/>
      <w:lvlJc w:val="left"/>
      <w:pPr>
        <w:ind w:left="786" w:hanging="360"/>
      </w:pPr>
      <w:rPr>
        <w:rFonts w:ascii="Calibri" w:eastAsiaTheme="minorHAnsi" w:hAnsi="Calibri" w:cs="Calibri"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103"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5"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0204619">
    <w:abstractNumId w:val="92"/>
  </w:num>
  <w:num w:numId="2" w16cid:durableId="990598885">
    <w:abstractNumId w:val="51"/>
  </w:num>
  <w:num w:numId="3" w16cid:durableId="595481970">
    <w:abstractNumId w:val="75"/>
  </w:num>
  <w:num w:numId="4" w16cid:durableId="1429041449">
    <w:abstractNumId w:val="40"/>
  </w:num>
  <w:num w:numId="5" w16cid:durableId="683703412">
    <w:abstractNumId w:val="105"/>
  </w:num>
  <w:num w:numId="6" w16cid:durableId="1781072298">
    <w:abstractNumId w:val="96"/>
  </w:num>
  <w:num w:numId="7" w16cid:durableId="1850362481">
    <w:abstractNumId w:val="85"/>
  </w:num>
  <w:num w:numId="8" w16cid:durableId="1636983306">
    <w:abstractNumId w:val="7"/>
  </w:num>
  <w:num w:numId="9" w16cid:durableId="1803883972">
    <w:abstractNumId w:val="34"/>
  </w:num>
  <w:num w:numId="10" w16cid:durableId="1517891273">
    <w:abstractNumId w:val="62"/>
  </w:num>
  <w:num w:numId="11" w16cid:durableId="776875388">
    <w:abstractNumId w:val="66"/>
  </w:num>
  <w:num w:numId="12" w16cid:durableId="1380284080">
    <w:abstractNumId w:val="100"/>
  </w:num>
  <w:num w:numId="13" w16cid:durableId="1342006190">
    <w:abstractNumId w:val="104"/>
  </w:num>
  <w:num w:numId="14" w16cid:durableId="954560413">
    <w:abstractNumId w:val="84"/>
  </w:num>
  <w:num w:numId="15" w16cid:durableId="245454316">
    <w:abstractNumId w:val="1"/>
  </w:num>
  <w:num w:numId="16" w16cid:durableId="843742109">
    <w:abstractNumId w:val="71"/>
  </w:num>
  <w:num w:numId="17" w16cid:durableId="1043407504">
    <w:abstractNumId w:val="86"/>
  </w:num>
  <w:num w:numId="18" w16cid:durableId="234898069">
    <w:abstractNumId w:val="26"/>
  </w:num>
  <w:num w:numId="19" w16cid:durableId="1931573392">
    <w:abstractNumId w:val="46"/>
  </w:num>
  <w:num w:numId="20" w16cid:durableId="1898978115">
    <w:abstractNumId w:val="32"/>
  </w:num>
  <w:num w:numId="21" w16cid:durableId="1058435651">
    <w:abstractNumId w:val="67"/>
  </w:num>
  <w:num w:numId="22" w16cid:durableId="733088227">
    <w:abstractNumId w:val="61"/>
  </w:num>
  <w:num w:numId="23" w16cid:durableId="1300956465">
    <w:abstractNumId w:val="16"/>
  </w:num>
  <w:num w:numId="24" w16cid:durableId="2036226284">
    <w:abstractNumId w:val="74"/>
  </w:num>
  <w:num w:numId="25" w16cid:durableId="918716059">
    <w:abstractNumId w:val="103"/>
  </w:num>
  <w:num w:numId="26" w16cid:durableId="1551107819">
    <w:abstractNumId w:val="64"/>
  </w:num>
  <w:num w:numId="27" w16cid:durableId="940836394">
    <w:abstractNumId w:val="20"/>
  </w:num>
  <w:num w:numId="28" w16cid:durableId="1857227452">
    <w:abstractNumId w:val="18"/>
  </w:num>
  <w:num w:numId="29" w16cid:durableId="208539503">
    <w:abstractNumId w:val="59"/>
  </w:num>
  <w:num w:numId="30" w16cid:durableId="115686626">
    <w:abstractNumId w:val="57"/>
  </w:num>
  <w:num w:numId="31" w16cid:durableId="1917128140">
    <w:abstractNumId w:val="94"/>
  </w:num>
  <w:num w:numId="32" w16cid:durableId="371079907">
    <w:abstractNumId w:val="25"/>
  </w:num>
  <w:num w:numId="33" w16cid:durableId="611591478">
    <w:abstractNumId w:val="9"/>
  </w:num>
  <w:num w:numId="34" w16cid:durableId="213472110">
    <w:abstractNumId w:val="44"/>
  </w:num>
  <w:num w:numId="35" w16cid:durableId="1202550229">
    <w:abstractNumId w:val="93"/>
  </w:num>
  <w:num w:numId="36" w16cid:durableId="846289372">
    <w:abstractNumId w:val="11"/>
  </w:num>
  <w:num w:numId="37" w16cid:durableId="65690596">
    <w:abstractNumId w:val="45"/>
  </w:num>
  <w:num w:numId="38" w16cid:durableId="1382824773">
    <w:abstractNumId w:val="101"/>
  </w:num>
  <w:num w:numId="39" w16cid:durableId="113138255">
    <w:abstractNumId w:val="76"/>
  </w:num>
  <w:num w:numId="40" w16cid:durableId="1145047152">
    <w:abstractNumId w:val="69"/>
  </w:num>
  <w:num w:numId="41" w16cid:durableId="1658726008">
    <w:abstractNumId w:val="91"/>
  </w:num>
  <w:num w:numId="42" w16cid:durableId="938176891">
    <w:abstractNumId w:val="31"/>
  </w:num>
  <w:num w:numId="43" w16cid:durableId="429080633">
    <w:abstractNumId w:val="70"/>
  </w:num>
  <w:num w:numId="44" w16cid:durableId="1184712924">
    <w:abstractNumId w:val="12"/>
  </w:num>
  <w:num w:numId="45" w16cid:durableId="1982882237">
    <w:abstractNumId w:val="8"/>
  </w:num>
  <w:num w:numId="46" w16cid:durableId="1406295818">
    <w:abstractNumId w:val="68"/>
  </w:num>
  <w:num w:numId="47" w16cid:durableId="1992249596">
    <w:abstractNumId w:val="54"/>
  </w:num>
  <w:num w:numId="48" w16cid:durableId="1205025550">
    <w:abstractNumId w:val="28"/>
  </w:num>
  <w:num w:numId="49" w16cid:durableId="455832308">
    <w:abstractNumId w:val="60"/>
  </w:num>
  <w:num w:numId="50" w16cid:durableId="1483812559">
    <w:abstractNumId w:val="41"/>
  </w:num>
  <w:num w:numId="51" w16cid:durableId="709577688">
    <w:abstractNumId w:val="14"/>
  </w:num>
  <w:num w:numId="52" w16cid:durableId="1094325004">
    <w:abstractNumId w:val="42"/>
  </w:num>
  <w:num w:numId="53" w16cid:durableId="1694529181">
    <w:abstractNumId w:val="10"/>
  </w:num>
  <w:num w:numId="54" w16cid:durableId="413432185">
    <w:abstractNumId w:val="87"/>
  </w:num>
  <w:num w:numId="55" w16cid:durableId="2136288442">
    <w:abstractNumId w:val="4"/>
  </w:num>
  <w:num w:numId="56" w16cid:durableId="88083599">
    <w:abstractNumId w:val="53"/>
  </w:num>
  <w:num w:numId="57" w16cid:durableId="310719016">
    <w:abstractNumId w:val="0"/>
  </w:num>
  <w:num w:numId="58" w16cid:durableId="95639868">
    <w:abstractNumId w:val="30"/>
  </w:num>
  <w:num w:numId="59" w16cid:durableId="1244603272">
    <w:abstractNumId w:val="52"/>
  </w:num>
  <w:num w:numId="60" w16cid:durableId="848176098">
    <w:abstractNumId w:val="5"/>
  </w:num>
  <w:num w:numId="61" w16cid:durableId="1532105376">
    <w:abstractNumId w:val="99"/>
  </w:num>
  <w:num w:numId="62" w16cid:durableId="936210161">
    <w:abstractNumId w:val="90"/>
  </w:num>
  <w:num w:numId="63" w16cid:durableId="1809131875">
    <w:abstractNumId w:val="21"/>
  </w:num>
  <w:num w:numId="64" w16cid:durableId="482550186">
    <w:abstractNumId w:val="63"/>
  </w:num>
  <w:num w:numId="65" w16cid:durableId="398751923">
    <w:abstractNumId w:val="35"/>
  </w:num>
  <w:num w:numId="66" w16cid:durableId="229312799">
    <w:abstractNumId w:val="23"/>
  </w:num>
  <w:num w:numId="67" w16cid:durableId="417679401">
    <w:abstractNumId w:val="36"/>
  </w:num>
  <w:num w:numId="68" w16cid:durableId="1276403310">
    <w:abstractNumId w:val="19"/>
  </w:num>
  <w:num w:numId="69" w16cid:durableId="1867326747">
    <w:abstractNumId w:val="37"/>
  </w:num>
  <w:num w:numId="70" w16cid:durableId="1743139327">
    <w:abstractNumId w:val="83"/>
  </w:num>
  <w:num w:numId="71" w16cid:durableId="991984387">
    <w:abstractNumId w:val="6"/>
  </w:num>
  <w:num w:numId="72" w16cid:durableId="614825645">
    <w:abstractNumId w:val="56"/>
  </w:num>
  <w:num w:numId="73" w16cid:durableId="2114788525">
    <w:abstractNumId w:val="80"/>
  </w:num>
  <w:num w:numId="74" w16cid:durableId="1861503317">
    <w:abstractNumId w:val="50"/>
  </w:num>
  <w:num w:numId="75" w16cid:durableId="713313424">
    <w:abstractNumId w:val="27"/>
  </w:num>
  <w:num w:numId="76" w16cid:durableId="1536237474">
    <w:abstractNumId w:val="97"/>
  </w:num>
  <w:num w:numId="77" w16cid:durableId="685182390">
    <w:abstractNumId w:val="2"/>
  </w:num>
  <w:num w:numId="78" w16cid:durableId="702441386">
    <w:abstractNumId w:val="81"/>
  </w:num>
  <w:num w:numId="79" w16cid:durableId="1102608792">
    <w:abstractNumId w:val="33"/>
  </w:num>
  <w:num w:numId="80" w16cid:durableId="295643608">
    <w:abstractNumId w:val="29"/>
  </w:num>
  <w:num w:numId="81" w16cid:durableId="265893770">
    <w:abstractNumId w:val="98"/>
  </w:num>
  <w:num w:numId="82" w16cid:durableId="20204581">
    <w:abstractNumId w:val="102"/>
  </w:num>
  <w:num w:numId="83" w16cid:durableId="1053700137">
    <w:abstractNumId w:val="89"/>
  </w:num>
  <w:num w:numId="84" w16cid:durableId="973212926">
    <w:abstractNumId w:val="39"/>
  </w:num>
  <w:num w:numId="85" w16cid:durableId="470558453">
    <w:abstractNumId w:val="79"/>
  </w:num>
  <w:num w:numId="86" w16cid:durableId="389235842">
    <w:abstractNumId w:val="77"/>
  </w:num>
  <w:num w:numId="87" w16cid:durableId="1244797562">
    <w:abstractNumId w:val="17"/>
  </w:num>
  <w:num w:numId="88" w16cid:durableId="633953210">
    <w:abstractNumId w:val="48"/>
  </w:num>
  <w:num w:numId="89" w16cid:durableId="1641882162">
    <w:abstractNumId w:val="58"/>
  </w:num>
  <w:num w:numId="90" w16cid:durableId="611396880">
    <w:abstractNumId w:val="78"/>
  </w:num>
  <w:num w:numId="91" w16cid:durableId="883062189">
    <w:abstractNumId w:val="49"/>
  </w:num>
  <w:num w:numId="92" w16cid:durableId="575475955">
    <w:abstractNumId w:val="73"/>
  </w:num>
  <w:num w:numId="93" w16cid:durableId="1329746891">
    <w:abstractNumId w:val="82"/>
  </w:num>
  <w:num w:numId="94" w16cid:durableId="1569413101">
    <w:abstractNumId w:val="13"/>
  </w:num>
  <w:num w:numId="95" w16cid:durableId="1208713144">
    <w:abstractNumId w:val="22"/>
  </w:num>
  <w:num w:numId="96" w16cid:durableId="959805505">
    <w:abstractNumId w:val="15"/>
  </w:num>
  <w:num w:numId="97" w16cid:durableId="1615864288">
    <w:abstractNumId w:val="72"/>
  </w:num>
  <w:num w:numId="98" w16cid:durableId="480274323">
    <w:abstractNumId w:val="24"/>
  </w:num>
  <w:num w:numId="99" w16cid:durableId="506286757">
    <w:abstractNumId w:val="43"/>
  </w:num>
  <w:num w:numId="100" w16cid:durableId="1973945196">
    <w:abstractNumId w:val="47"/>
  </w:num>
  <w:num w:numId="101" w16cid:durableId="468399277">
    <w:abstractNumId w:val="55"/>
  </w:num>
  <w:num w:numId="102" w16cid:durableId="2028749517">
    <w:abstractNumId w:val="88"/>
  </w:num>
  <w:num w:numId="103" w16cid:durableId="567347102">
    <w:abstractNumId w:val="38"/>
  </w:num>
  <w:num w:numId="104" w16cid:durableId="272832352">
    <w:abstractNumId w:val="65"/>
  </w:num>
  <w:num w:numId="105" w16cid:durableId="1790396148">
    <w:abstractNumId w:val="95"/>
  </w:num>
  <w:num w:numId="106" w16cid:durableId="524381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3B55"/>
    <w:rsid w:val="0000665E"/>
    <w:rsid w:val="00010DF7"/>
    <w:rsid w:val="00013B52"/>
    <w:rsid w:val="000159F8"/>
    <w:rsid w:val="00043917"/>
    <w:rsid w:val="000526C9"/>
    <w:rsid w:val="00061CFF"/>
    <w:rsid w:val="00062C71"/>
    <w:rsid w:val="00067B87"/>
    <w:rsid w:val="000805C0"/>
    <w:rsid w:val="00084F17"/>
    <w:rsid w:val="00084F7C"/>
    <w:rsid w:val="00095E69"/>
    <w:rsid w:val="00096883"/>
    <w:rsid w:val="0009762E"/>
    <w:rsid w:val="000A2510"/>
    <w:rsid w:val="000B03DF"/>
    <w:rsid w:val="000B27B2"/>
    <w:rsid w:val="000C044F"/>
    <w:rsid w:val="000C1C6E"/>
    <w:rsid w:val="000C3EA6"/>
    <w:rsid w:val="000C696C"/>
    <w:rsid w:val="000D0E37"/>
    <w:rsid w:val="000D7E56"/>
    <w:rsid w:val="000E543A"/>
    <w:rsid w:val="001011E0"/>
    <w:rsid w:val="00105956"/>
    <w:rsid w:val="00106CED"/>
    <w:rsid w:val="00112230"/>
    <w:rsid w:val="0012038E"/>
    <w:rsid w:val="00126B30"/>
    <w:rsid w:val="00126DAC"/>
    <w:rsid w:val="001315BC"/>
    <w:rsid w:val="00132B9A"/>
    <w:rsid w:val="00133CC7"/>
    <w:rsid w:val="00163351"/>
    <w:rsid w:val="0017246D"/>
    <w:rsid w:val="001838EB"/>
    <w:rsid w:val="001B6A97"/>
    <w:rsid w:val="001E0B0F"/>
    <w:rsid w:val="002016C8"/>
    <w:rsid w:val="00204DE6"/>
    <w:rsid w:val="00210DC8"/>
    <w:rsid w:val="0022275B"/>
    <w:rsid w:val="00236A14"/>
    <w:rsid w:val="00243D11"/>
    <w:rsid w:val="00247BB4"/>
    <w:rsid w:val="00250C3E"/>
    <w:rsid w:val="002704E8"/>
    <w:rsid w:val="00271BD4"/>
    <w:rsid w:val="002774D9"/>
    <w:rsid w:val="0027799B"/>
    <w:rsid w:val="00283DE3"/>
    <w:rsid w:val="002A32ED"/>
    <w:rsid w:val="002A4224"/>
    <w:rsid w:val="002A651F"/>
    <w:rsid w:val="002B1264"/>
    <w:rsid w:val="002C36C7"/>
    <w:rsid w:val="002D6DBF"/>
    <w:rsid w:val="002D7177"/>
    <w:rsid w:val="002F1163"/>
    <w:rsid w:val="00300594"/>
    <w:rsid w:val="00303F22"/>
    <w:rsid w:val="003062EA"/>
    <w:rsid w:val="00306BDD"/>
    <w:rsid w:val="00312A11"/>
    <w:rsid w:val="0031535B"/>
    <w:rsid w:val="00315D2C"/>
    <w:rsid w:val="00325A64"/>
    <w:rsid w:val="0033579E"/>
    <w:rsid w:val="003472A0"/>
    <w:rsid w:val="00357E91"/>
    <w:rsid w:val="00360645"/>
    <w:rsid w:val="003613C6"/>
    <w:rsid w:val="00364924"/>
    <w:rsid w:val="00365349"/>
    <w:rsid w:val="00370039"/>
    <w:rsid w:val="003709F5"/>
    <w:rsid w:val="00374FB2"/>
    <w:rsid w:val="00377CCF"/>
    <w:rsid w:val="00381F90"/>
    <w:rsid w:val="00394084"/>
    <w:rsid w:val="00396DA2"/>
    <w:rsid w:val="003B1F91"/>
    <w:rsid w:val="003B5E6E"/>
    <w:rsid w:val="003C0A6C"/>
    <w:rsid w:val="003C21C6"/>
    <w:rsid w:val="003D0A2D"/>
    <w:rsid w:val="003D5EA4"/>
    <w:rsid w:val="003D736A"/>
    <w:rsid w:val="003E251C"/>
    <w:rsid w:val="003E4459"/>
    <w:rsid w:val="0040380E"/>
    <w:rsid w:val="00405B84"/>
    <w:rsid w:val="00407735"/>
    <w:rsid w:val="00415507"/>
    <w:rsid w:val="004162E1"/>
    <w:rsid w:val="00430C0C"/>
    <w:rsid w:val="0043425D"/>
    <w:rsid w:val="004510EF"/>
    <w:rsid w:val="00452EE2"/>
    <w:rsid w:val="004734BA"/>
    <w:rsid w:val="004756A9"/>
    <w:rsid w:val="00491361"/>
    <w:rsid w:val="00491F2F"/>
    <w:rsid w:val="00492B5B"/>
    <w:rsid w:val="00495978"/>
    <w:rsid w:val="004A4070"/>
    <w:rsid w:val="004A78CB"/>
    <w:rsid w:val="004B5193"/>
    <w:rsid w:val="004C27C3"/>
    <w:rsid w:val="004D6124"/>
    <w:rsid w:val="004E45D1"/>
    <w:rsid w:val="005036BB"/>
    <w:rsid w:val="005125A0"/>
    <w:rsid w:val="005138F2"/>
    <w:rsid w:val="005168F5"/>
    <w:rsid w:val="00524844"/>
    <w:rsid w:val="00527209"/>
    <w:rsid w:val="00532A2A"/>
    <w:rsid w:val="005335C7"/>
    <w:rsid w:val="00553503"/>
    <w:rsid w:val="00560D36"/>
    <w:rsid w:val="00563E44"/>
    <w:rsid w:val="005641C9"/>
    <w:rsid w:val="00582766"/>
    <w:rsid w:val="00586555"/>
    <w:rsid w:val="00587C04"/>
    <w:rsid w:val="0059262A"/>
    <w:rsid w:val="005A4100"/>
    <w:rsid w:val="005A5547"/>
    <w:rsid w:val="005B09C9"/>
    <w:rsid w:val="005C3B59"/>
    <w:rsid w:val="005C6119"/>
    <w:rsid w:val="005D46D2"/>
    <w:rsid w:val="005E03EB"/>
    <w:rsid w:val="005E7FE7"/>
    <w:rsid w:val="006013B9"/>
    <w:rsid w:val="00606158"/>
    <w:rsid w:val="006067AF"/>
    <w:rsid w:val="00615405"/>
    <w:rsid w:val="00617042"/>
    <w:rsid w:val="00617A1F"/>
    <w:rsid w:val="00621955"/>
    <w:rsid w:val="00622374"/>
    <w:rsid w:val="00631121"/>
    <w:rsid w:val="006415FF"/>
    <w:rsid w:val="006445B3"/>
    <w:rsid w:val="0064618F"/>
    <w:rsid w:val="006645F4"/>
    <w:rsid w:val="0067220A"/>
    <w:rsid w:val="00692B44"/>
    <w:rsid w:val="006A139F"/>
    <w:rsid w:val="006B3DD7"/>
    <w:rsid w:val="006C0593"/>
    <w:rsid w:val="006C35D2"/>
    <w:rsid w:val="006C3FAC"/>
    <w:rsid w:val="006D6B13"/>
    <w:rsid w:val="006E2485"/>
    <w:rsid w:val="006E6B76"/>
    <w:rsid w:val="00703345"/>
    <w:rsid w:val="007357F9"/>
    <w:rsid w:val="00736339"/>
    <w:rsid w:val="00741F68"/>
    <w:rsid w:val="00743320"/>
    <w:rsid w:val="00752007"/>
    <w:rsid w:val="0075721F"/>
    <w:rsid w:val="00757B61"/>
    <w:rsid w:val="007622FC"/>
    <w:rsid w:val="007676E7"/>
    <w:rsid w:val="007738E5"/>
    <w:rsid w:val="00783CCC"/>
    <w:rsid w:val="00790AFF"/>
    <w:rsid w:val="007A4262"/>
    <w:rsid w:val="007A564D"/>
    <w:rsid w:val="007B134E"/>
    <w:rsid w:val="007B44BC"/>
    <w:rsid w:val="007B4904"/>
    <w:rsid w:val="007D026A"/>
    <w:rsid w:val="007D2132"/>
    <w:rsid w:val="007D5E2C"/>
    <w:rsid w:val="007E36AD"/>
    <w:rsid w:val="007F1825"/>
    <w:rsid w:val="0081493E"/>
    <w:rsid w:val="0082250D"/>
    <w:rsid w:val="00826CD5"/>
    <w:rsid w:val="00827880"/>
    <w:rsid w:val="00831FEB"/>
    <w:rsid w:val="00832C3B"/>
    <w:rsid w:val="008342AE"/>
    <w:rsid w:val="0083643F"/>
    <w:rsid w:val="00864925"/>
    <w:rsid w:val="008730AD"/>
    <w:rsid w:val="0087317F"/>
    <w:rsid w:val="008974C4"/>
    <w:rsid w:val="008A1D6C"/>
    <w:rsid w:val="008A2C32"/>
    <w:rsid w:val="008A5BB3"/>
    <w:rsid w:val="008C1EF6"/>
    <w:rsid w:val="008C3D42"/>
    <w:rsid w:val="008D02AC"/>
    <w:rsid w:val="008D056B"/>
    <w:rsid w:val="008F672F"/>
    <w:rsid w:val="008F71F3"/>
    <w:rsid w:val="009001D2"/>
    <w:rsid w:val="00917371"/>
    <w:rsid w:val="00940075"/>
    <w:rsid w:val="009476C6"/>
    <w:rsid w:val="009520A6"/>
    <w:rsid w:val="00953912"/>
    <w:rsid w:val="009616D4"/>
    <w:rsid w:val="009627CF"/>
    <w:rsid w:val="00963A19"/>
    <w:rsid w:val="00973BF6"/>
    <w:rsid w:val="00973D73"/>
    <w:rsid w:val="00974C38"/>
    <w:rsid w:val="009871B1"/>
    <w:rsid w:val="0099073B"/>
    <w:rsid w:val="009B3681"/>
    <w:rsid w:val="009C3266"/>
    <w:rsid w:val="009E4930"/>
    <w:rsid w:val="009F4BC6"/>
    <w:rsid w:val="009F69D0"/>
    <w:rsid w:val="00A0261B"/>
    <w:rsid w:val="00A135A4"/>
    <w:rsid w:val="00A16A9A"/>
    <w:rsid w:val="00A22EFE"/>
    <w:rsid w:val="00A32BDA"/>
    <w:rsid w:val="00A37988"/>
    <w:rsid w:val="00A61E03"/>
    <w:rsid w:val="00A64032"/>
    <w:rsid w:val="00A64322"/>
    <w:rsid w:val="00A66302"/>
    <w:rsid w:val="00A84039"/>
    <w:rsid w:val="00A9371E"/>
    <w:rsid w:val="00A93755"/>
    <w:rsid w:val="00AC4400"/>
    <w:rsid w:val="00AF0737"/>
    <w:rsid w:val="00AF4877"/>
    <w:rsid w:val="00B20E46"/>
    <w:rsid w:val="00B21887"/>
    <w:rsid w:val="00B340EC"/>
    <w:rsid w:val="00B428CB"/>
    <w:rsid w:val="00B469C9"/>
    <w:rsid w:val="00B6402C"/>
    <w:rsid w:val="00B67D16"/>
    <w:rsid w:val="00B7046B"/>
    <w:rsid w:val="00B77C02"/>
    <w:rsid w:val="00B83E8D"/>
    <w:rsid w:val="00B86BA0"/>
    <w:rsid w:val="00BA13E0"/>
    <w:rsid w:val="00BA579F"/>
    <w:rsid w:val="00BD45E5"/>
    <w:rsid w:val="00BD4916"/>
    <w:rsid w:val="00BD5229"/>
    <w:rsid w:val="00BF0042"/>
    <w:rsid w:val="00C03740"/>
    <w:rsid w:val="00C1512C"/>
    <w:rsid w:val="00C172ED"/>
    <w:rsid w:val="00C27CE8"/>
    <w:rsid w:val="00C405D2"/>
    <w:rsid w:val="00C442A7"/>
    <w:rsid w:val="00C4530A"/>
    <w:rsid w:val="00C5090F"/>
    <w:rsid w:val="00C52FAA"/>
    <w:rsid w:val="00C712AE"/>
    <w:rsid w:val="00C72671"/>
    <w:rsid w:val="00C72B7F"/>
    <w:rsid w:val="00C76BD4"/>
    <w:rsid w:val="00C819B4"/>
    <w:rsid w:val="00C821C7"/>
    <w:rsid w:val="00C92B4E"/>
    <w:rsid w:val="00CA0706"/>
    <w:rsid w:val="00CA52B7"/>
    <w:rsid w:val="00CA6EA5"/>
    <w:rsid w:val="00CB4944"/>
    <w:rsid w:val="00CC388E"/>
    <w:rsid w:val="00CD4706"/>
    <w:rsid w:val="00CF09CB"/>
    <w:rsid w:val="00CF6207"/>
    <w:rsid w:val="00D00F39"/>
    <w:rsid w:val="00D061EC"/>
    <w:rsid w:val="00D21250"/>
    <w:rsid w:val="00D2166C"/>
    <w:rsid w:val="00D226B2"/>
    <w:rsid w:val="00D3765A"/>
    <w:rsid w:val="00D40E88"/>
    <w:rsid w:val="00D42870"/>
    <w:rsid w:val="00D43DE2"/>
    <w:rsid w:val="00D62616"/>
    <w:rsid w:val="00D67E4A"/>
    <w:rsid w:val="00D7305C"/>
    <w:rsid w:val="00D75DAA"/>
    <w:rsid w:val="00D819E6"/>
    <w:rsid w:val="00D86976"/>
    <w:rsid w:val="00D90B2F"/>
    <w:rsid w:val="00D9581E"/>
    <w:rsid w:val="00D95E22"/>
    <w:rsid w:val="00D97AAE"/>
    <w:rsid w:val="00DA0152"/>
    <w:rsid w:val="00DA3377"/>
    <w:rsid w:val="00DB0A62"/>
    <w:rsid w:val="00DB367C"/>
    <w:rsid w:val="00DD4954"/>
    <w:rsid w:val="00DF027A"/>
    <w:rsid w:val="00E02054"/>
    <w:rsid w:val="00E04F39"/>
    <w:rsid w:val="00E21933"/>
    <w:rsid w:val="00E229E3"/>
    <w:rsid w:val="00E34FAC"/>
    <w:rsid w:val="00E404EA"/>
    <w:rsid w:val="00E47496"/>
    <w:rsid w:val="00E71CD4"/>
    <w:rsid w:val="00E76888"/>
    <w:rsid w:val="00E813D7"/>
    <w:rsid w:val="00E86111"/>
    <w:rsid w:val="00E87FCA"/>
    <w:rsid w:val="00E926FD"/>
    <w:rsid w:val="00E945EF"/>
    <w:rsid w:val="00E96724"/>
    <w:rsid w:val="00EB1DB3"/>
    <w:rsid w:val="00EE00A1"/>
    <w:rsid w:val="00EE1643"/>
    <w:rsid w:val="00EE4834"/>
    <w:rsid w:val="00EF1111"/>
    <w:rsid w:val="00EF1242"/>
    <w:rsid w:val="00EF161A"/>
    <w:rsid w:val="00EF472F"/>
    <w:rsid w:val="00EF7C9D"/>
    <w:rsid w:val="00F0471E"/>
    <w:rsid w:val="00F27822"/>
    <w:rsid w:val="00F46A2B"/>
    <w:rsid w:val="00F7120F"/>
    <w:rsid w:val="00F83E15"/>
    <w:rsid w:val="00F864D8"/>
    <w:rsid w:val="00F878D8"/>
    <w:rsid w:val="00F87A65"/>
    <w:rsid w:val="00F91936"/>
    <w:rsid w:val="00FA5276"/>
    <w:rsid w:val="00FB1679"/>
    <w:rsid w:val="00FC2C9E"/>
    <w:rsid w:val="00FC315E"/>
    <w:rsid w:val="00FC7BF1"/>
    <w:rsid w:val="00FD49A7"/>
    <w:rsid w:val="00FE5BF8"/>
    <w:rsid w:val="00FE7F2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E9751"/>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DD7"/>
    <w:pPr>
      <w:jc w:val="left"/>
    </w:pPr>
    <w:rPr>
      <w:rFonts w:eastAsia="Times New Roman" w:cs="Times New Roman"/>
      <w:kern w:val="0"/>
      <w:lang w:eastAsia="tr-TR"/>
      <w14:ligatures w14:val="none"/>
    </w:rPr>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p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pPr>
    <w:rPr>
      <w:rFonts w:ascii="Georgia" w:eastAsia="Georgia" w:hAnsi="Georgia" w:cs="Georgia"/>
      <w:sz w:val="22"/>
      <w:szCs w:val="22"/>
      <w:lang w:val="en-US"/>
    </w:rPr>
  </w:style>
  <w:style w:type="paragraph" w:styleId="GvdeMetni">
    <w:name w:val="Body Text"/>
    <w:basedOn w:val="Normal"/>
    <w:link w:val="GvdeMetniChar"/>
    <w:uiPriority w:val="1"/>
    <w:qFormat/>
    <w:rsid w:val="008A5BB3"/>
    <w:pPr>
      <w:widowControl w:val="0"/>
      <w:autoSpaceDE w:val="0"/>
      <w:autoSpaceDN w:val="0"/>
    </w:pPr>
    <w:rPr>
      <w:sz w:val="22"/>
      <w:szCs w:val="22"/>
      <w:lang w:bidi="tr-TR"/>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 w:type="character" w:styleId="Vurgu">
    <w:name w:val="Emphasis"/>
    <w:basedOn w:val="VarsaylanParagrafYazTipi"/>
    <w:uiPriority w:val="20"/>
    <w:qFormat/>
    <w:rsid w:val="00826C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8</Pages>
  <Words>3559</Words>
  <Characters>20289</Characters>
  <Application>Microsoft Office Word</Application>
  <DocSecurity>0</DocSecurity>
  <Lines>169</Lines>
  <Paragraphs>47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3</cp:revision>
  <dcterms:created xsi:type="dcterms:W3CDTF">2025-12-08T17:27:00Z</dcterms:created>
  <dcterms:modified xsi:type="dcterms:W3CDTF">2025-12-08T18:58:00Z</dcterms:modified>
</cp:coreProperties>
</file>